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DDC4" w14:textId="1E7907B0" w:rsidR="00CF2E25" w:rsidRPr="00703A55" w:rsidRDefault="00705474" w:rsidP="00705474">
      <w:pPr>
        <w:shd w:val="clear" w:color="auto" w:fill="EEEEEE"/>
        <w:jc w:val="center"/>
        <w:outlineLvl w:val="1"/>
        <w:rPr>
          <w:rFonts w:ascii="Arial" w:hAnsi="Arial" w:cs="Arial"/>
          <w:b/>
          <w:bCs/>
          <w:color w:val="4472C4" w:themeColor="accent5"/>
          <w:sz w:val="35"/>
          <w:szCs w:val="35"/>
          <w:lang w:val="en-US" w:eastAsia="en-US"/>
        </w:rPr>
      </w:pPr>
      <w:r>
        <w:rPr>
          <w:rFonts w:ascii="Arial" w:hAnsi="Arial" w:cs="Arial"/>
          <w:b/>
          <w:bCs/>
          <w:color w:val="4472C4" w:themeColor="accent5"/>
          <w:sz w:val="35"/>
          <w:szCs w:val="35"/>
          <w:bdr w:val="none" w:sz="0" w:space="0" w:color="auto" w:frame="1"/>
          <w:lang w:val="en-US" w:eastAsia="en-US"/>
        </w:rPr>
        <w:t xml:space="preserve">Long </w:t>
      </w:r>
      <w:r w:rsidR="004320F2">
        <w:rPr>
          <w:rFonts w:ascii="Arial" w:hAnsi="Arial" w:cs="Arial"/>
          <w:b/>
          <w:bCs/>
          <w:color w:val="4472C4" w:themeColor="accent5"/>
          <w:sz w:val="35"/>
          <w:szCs w:val="35"/>
          <w:bdr w:val="none" w:sz="0" w:space="0" w:color="auto" w:frame="1"/>
          <w:lang w:val="en-US" w:eastAsia="en-US"/>
        </w:rPr>
        <w:t>Term</w:t>
      </w:r>
      <w:r>
        <w:rPr>
          <w:rFonts w:ascii="Arial" w:hAnsi="Arial" w:cs="Arial"/>
          <w:b/>
          <w:bCs/>
          <w:color w:val="4472C4" w:themeColor="accent5"/>
          <w:sz w:val="35"/>
          <w:szCs w:val="35"/>
          <w:bdr w:val="none" w:sz="0" w:space="0" w:color="auto" w:frame="1"/>
          <w:lang w:val="en-US" w:eastAsia="en-US"/>
        </w:rPr>
        <w:t xml:space="preserve"> </w:t>
      </w:r>
      <w:r w:rsidR="004320F2">
        <w:rPr>
          <w:rFonts w:ascii="Arial" w:hAnsi="Arial" w:cs="Arial"/>
          <w:b/>
          <w:bCs/>
          <w:color w:val="4472C4" w:themeColor="accent5"/>
          <w:sz w:val="35"/>
          <w:szCs w:val="35"/>
          <w:bdr w:val="none" w:sz="0" w:space="0" w:color="auto" w:frame="1"/>
          <w:lang w:val="en-US" w:eastAsia="en-US"/>
        </w:rPr>
        <w:t>Agreement</w:t>
      </w:r>
      <w:r w:rsidR="00CF2E25" w:rsidRPr="00703A55">
        <w:rPr>
          <w:rFonts w:ascii="Arial" w:hAnsi="Arial" w:cs="Arial"/>
          <w:b/>
          <w:bCs/>
          <w:color w:val="4472C4" w:themeColor="accent5"/>
          <w:sz w:val="35"/>
          <w:szCs w:val="35"/>
          <w:bdr w:val="none" w:sz="0" w:space="0" w:color="auto" w:frame="1"/>
          <w:lang w:val="en-US" w:eastAsia="en-US"/>
        </w:rPr>
        <w:t xml:space="preserve"> Advertisement</w:t>
      </w:r>
    </w:p>
    <w:p w14:paraId="637983FD" w14:textId="77777777" w:rsidR="00CF2E25" w:rsidRDefault="00CF2E25" w:rsidP="004C34E7">
      <w:pPr>
        <w:jc w:val="lowKashida"/>
        <w:rPr>
          <w:rFonts w:ascii="Arial" w:hAnsi="Arial" w:cs="Arial"/>
          <w:sz w:val="18"/>
          <w:szCs w:val="18"/>
          <w:lang w:val="en-US" w:eastAsia="en-US"/>
        </w:rPr>
      </w:pPr>
    </w:p>
    <w:p w14:paraId="47C96E4E" w14:textId="77777777" w:rsidR="00CF2E25" w:rsidRDefault="00CF2E25" w:rsidP="004C34E7">
      <w:pPr>
        <w:pStyle w:val="NormalWeb"/>
        <w:shd w:val="clear" w:color="auto" w:fill="EEEEEE"/>
        <w:spacing w:before="0" w:beforeAutospacing="0" w:after="0" w:afterAutospacing="0"/>
        <w:jc w:val="lowKashida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Office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4C34E7">
        <w:rPr>
          <w:rFonts w:ascii="Arial" w:hAnsi="Arial" w:cs="Arial"/>
          <w:color w:val="000000"/>
        </w:rPr>
        <w:t>Norwegian Refugee Council (NRC)</w:t>
      </w:r>
    </w:p>
    <w:p w14:paraId="159987AC" w14:textId="21EFFAD9" w:rsidR="00CF2E25" w:rsidRDefault="00CF2E25" w:rsidP="0084699E">
      <w:pPr>
        <w:pStyle w:val="NormalWeb"/>
        <w:shd w:val="clear" w:color="auto" w:fill="EEEEEE"/>
        <w:spacing w:before="0" w:beforeAutospacing="0" w:after="0" w:afterAutospacing="0"/>
        <w:jc w:val="lowKashida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Bids Issue </w:t>
      </w:r>
      <w:r w:rsidR="005619E0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Timetable</w:t>
      </w:r>
      <w:r w:rsidR="005619E0">
        <w:rPr>
          <w:rFonts w:ascii="Arial" w:hAnsi="Arial" w:cs="Arial"/>
          <w:color w:val="000000"/>
          <w:sz w:val="20"/>
          <w:szCs w:val="20"/>
        </w:rPr>
        <w:t>:</w:t>
      </w:r>
      <w:r w:rsidR="005619E0">
        <w:rPr>
          <w:rFonts w:ascii="Arial" w:hAnsi="Arial" w:cs="Arial"/>
          <w:color w:val="000000"/>
          <w:sz w:val="20"/>
          <w:szCs w:val="20"/>
          <w:lang w:bidi="ar-YE"/>
        </w:rPr>
        <w:t xml:space="preserve"> </w:t>
      </w:r>
      <w:r w:rsidR="0084699E">
        <w:rPr>
          <w:rFonts w:ascii="Arial" w:hAnsi="Arial" w:cs="Arial"/>
          <w:color w:val="000000"/>
          <w:lang w:bidi="ar-YE"/>
        </w:rPr>
        <w:t>30</w:t>
      </w:r>
      <w:r w:rsidR="00705474">
        <w:rPr>
          <w:rFonts w:ascii="Arial" w:hAnsi="Arial" w:cs="Arial"/>
          <w:color w:val="000000"/>
          <w:lang w:bidi="ar-YE"/>
        </w:rPr>
        <w:t xml:space="preserve"> </w:t>
      </w:r>
      <w:r w:rsidR="0084699E">
        <w:rPr>
          <w:rFonts w:ascii="Arial" w:hAnsi="Arial" w:cs="Arial"/>
          <w:color w:val="000000"/>
        </w:rPr>
        <w:t>May</w:t>
      </w:r>
      <w:r w:rsidR="00705474">
        <w:rPr>
          <w:rFonts w:ascii="Arial" w:hAnsi="Arial" w:cs="Arial"/>
          <w:color w:val="000000"/>
          <w:lang w:bidi="ar-YE"/>
        </w:rPr>
        <w:t>,</w:t>
      </w:r>
      <w:r w:rsidR="00705474" w:rsidRPr="004C34E7">
        <w:rPr>
          <w:rFonts w:ascii="Arial" w:hAnsi="Arial" w:cs="Arial"/>
          <w:color w:val="000000"/>
          <w:lang w:bidi="ar-YE"/>
        </w:rPr>
        <w:t xml:space="preserve"> 202</w:t>
      </w:r>
      <w:r w:rsidR="0084699E">
        <w:rPr>
          <w:rFonts w:ascii="Arial" w:hAnsi="Arial" w:cs="Arial"/>
          <w:color w:val="000000"/>
          <w:lang w:bidi="ar-YE"/>
        </w:rPr>
        <w:t>1</w:t>
      </w:r>
      <w:r w:rsidR="004C34E7">
        <w:rPr>
          <w:rFonts w:ascii="Arial" w:hAnsi="Arial" w:cs="Arial"/>
          <w:color w:val="000000"/>
          <w:lang w:bidi="ar-YE"/>
        </w:rPr>
        <w:t>.</w:t>
      </w:r>
    </w:p>
    <w:p w14:paraId="3DF68316" w14:textId="0C976E0C" w:rsidR="00CF2E25" w:rsidRDefault="00CF2E25" w:rsidP="001F6273">
      <w:pPr>
        <w:pStyle w:val="NormalWeb"/>
        <w:shd w:val="clear" w:color="auto" w:fill="EEEEEE"/>
        <w:spacing w:before="0" w:beforeAutospacing="0" w:after="0" w:afterAutospacing="0"/>
        <w:jc w:val="lowKashida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Deadline for Submission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1F6273" w:rsidRPr="001F6273">
        <w:rPr>
          <w:rFonts w:ascii="Arial" w:hAnsi="Arial" w:cs="Arial"/>
          <w:color w:val="000000"/>
          <w:lang w:bidi="ar-YE"/>
        </w:rPr>
        <w:t>21</w:t>
      </w:r>
      <w:r w:rsidR="001F6273" w:rsidRPr="001F6273">
        <w:rPr>
          <w:rFonts w:ascii="Arial" w:hAnsi="Arial" w:cs="Arial"/>
          <w:color w:val="000000"/>
          <w:vertAlign w:val="superscript"/>
          <w:lang w:bidi="ar-YE"/>
        </w:rPr>
        <w:t>st</w:t>
      </w:r>
      <w:r w:rsidR="001F6273" w:rsidRPr="001F6273">
        <w:rPr>
          <w:rFonts w:ascii="Arial" w:hAnsi="Arial" w:cs="Arial"/>
          <w:color w:val="000000"/>
          <w:lang w:bidi="ar-YE"/>
        </w:rPr>
        <w:t xml:space="preserve"> of Jun 2021</w:t>
      </w:r>
      <w:r w:rsidR="00177AD2" w:rsidRPr="004C34E7">
        <w:rPr>
          <w:rFonts w:ascii="Arial" w:hAnsi="Arial" w:cs="Arial"/>
          <w:color w:val="000000"/>
        </w:rPr>
        <w:t>, time</w:t>
      </w:r>
      <w:r w:rsidR="00E106C8" w:rsidRPr="004C34E7">
        <w:rPr>
          <w:rFonts w:ascii="Arial" w:hAnsi="Arial" w:cs="Arial"/>
          <w:color w:val="000000"/>
        </w:rPr>
        <w:t>:</w:t>
      </w:r>
      <w:r w:rsidR="004C34E7" w:rsidRPr="004C34E7">
        <w:rPr>
          <w:rFonts w:ascii="Arial" w:hAnsi="Arial" w:cs="Arial"/>
          <w:color w:val="000000"/>
        </w:rPr>
        <w:t xml:space="preserve"> before</w:t>
      </w:r>
      <w:r w:rsidR="00E106C8" w:rsidRPr="004C34E7">
        <w:rPr>
          <w:rFonts w:ascii="Arial" w:hAnsi="Arial" w:cs="Arial"/>
          <w:color w:val="000000"/>
        </w:rPr>
        <w:t xml:space="preserve"> </w:t>
      </w:r>
      <w:r w:rsidR="00530884" w:rsidRPr="004C34E7">
        <w:rPr>
          <w:rFonts w:ascii="Arial" w:hAnsi="Arial" w:cs="Arial"/>
          <w:color w:val="000000"/>
        </w:rPr>
        <w:t>0</w:t>
      </w:r>
      <w:r w:rsidR="00B61F1D" w:rsidRPr="004C34E7">
        <w:rPr>
          <w:rFonts w:ascii="Arial" w:hAnsi="Arial" w:cs="Arial"/>
          <w:color w:val="000000"/>
        </w:rPr>
        <w:t>3</w:t>
      </w:r>
      <w:r w:rsidR="00530884" w:rsidRPr="004C34E7">
        <w:rPr>
          <w:rFonts w:ascii="Arial" w:hAnsi="Arial" w:cs="Arial"/>
          <w:color w:val="000000"/>
        </w:rPr>
        <w:t>:00</w:t>
      </w:r>
      <w:r w:rsidRPr="004C34E7">
        <w:rPr>
          <w:rFonts w:ascii="Arial" w:hAnsi="Arial" w:cs="Arial"/>
          <w:color w:val="000000"/>
        </w:rPr>
        <w:t xml:space="preserve"> PM</w:t>
      </w:r>
      <w:r w:rsidR="009675E6">
        <w:rPr>
          <w:rFonts w:ascii="Arial" w:hAnsi="Arial" w:cs="Arial" w:hint="cs"/>
          <w:color w:val="000000"/>
          <w:rtl/>
        </w:rPr>
        <w:t xml:space="preserve">  </w:t>
      </w:r>
    </w:p>
    <w:p w14:paraId="350FC646" w14:textId="053A5C8B" w:rsidR="00AF6C8C" w:rsidRPr="0084699E" w:rsidRDefault="00CF2E25" w:rsidP="0084699E">
      <w:pPr>
        <w:shd w:val="clear" w:color="auto" w:fill="E7E6E6" w:themeFill="background2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6"/>
          <w:szCs w:val="26"/>
          <w:lang w:val="en-US" w:eastAsia="en-US"/>
        </w:rPr>
      </w:pPr>
      <w:r w:rsidRPr="0084699E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Tender</w:t>
      </w:r>
      <w:r w:rsidR="00530884" w:rsidRPr="0084699E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 Subject: </w:t>
      </w:r>
      <w:r w:rsidR="0084699E" w:rsidRPr="0084699E">
        <w:rPr>
          <w:rFonts w:ascii="Calibri-Bold" w:eastAsiaTheme="minorHAnsi" w:hAnsi="Calibri-Bold" w:cs="Calibri-Bold"/>
          <w:b/>
          <w:bCs/>
          <w:sz w:val="26"/>
          <w:szCs w:val="26"/>
          <w:lang w:val="en-US" w:eastAsia="en-US"/>
        </w:rPr>
        <w:t xml:space="preserve">Provision of Construction of Emergency Latrines Services (Including 2 designs) to NRC Yemen– one year </w:t>
      </w:r>
      <w:r w:rsidR="0084699E" w:rsidRPr="0084699E">
        <w:rPr>
          <w:rFonts w:ascii="Calibri-Bold" w:eastAsiaTheme="minorHAnsi" w:hAnsi="Calibri-Bold" w:cs="Calibri-Bold"/>
          <w:b/>
          <w:bCs/>
          <w:sz w:val="26"/>
          <w:szCs w:val="26"/>
        </w:rPr>
        <w:t>Long Term Agreement (renewable)</w:t>
      </w:r>
    </w:p>
    <w:p w14:paraId="393638C2" w14:textId="77777777" w:rsidR="004C34E7" w:rsidRDefault="004C34E7" w:rsidP="00F77346">
      <w:pPr>
        <w:jc w:val="center"/>
        <w:rPr>
          <w:rFonts w:ascii="Arial" w:hAnsi="Arial" w:cs="Arial"/>
          <w:sz w:val="18"/>
          <w:szCs w:val="18"/>
          <w:lang w:val="en-US" w:eastAsia="en-US"/>
        </w:rPr>
      </w:pPr>
    </w:p>
    <w:p w14:paraId="702C2F55" w14:textId="77777777" w:rsidR="00CF2E25" w:rsidRPr="00D10C06" w:rsidRDefault="00CF2E25" w:rsidP="004C34E7">
      <w:pPr>
        <w:jc w:val="lowKashida"/>
        <w:rPr>
          <w:rStyle w:val="Strong"/>
          <w:rFonts w:ascii="Arial" w:hAnsi="Arial" w:cs="Arial"/>
          <w:color w:val="4472C4" w:themeColor="accent5"/>
          <w:sz w:val="20"/>
          <w:szCs w:val="20"/>
          <w:bdr w:val="none" w:sz="0" w:space="0" w:color="auto" w:frame="1"/>
          <w:shd w:val="clear" w:color="auto" w:fill="EEEEEE"/>
        </w:rPr>
      </w:pPr>
      <w:r w:rsidRPr="00D10C06">
        <w:rPr>
          <w:rStyle w:val="Strong"/>
          <w:rFonts w:ascii="Arial" w:hAnsi="Arial" w:cs="Arial"/>
          <w:color w:val="4472C4" w:themeColor="accent5"/>
          <w:sz w:val="20"/>
          <w:szCs w:val="20"/>
          <w:u w:val="single"/>
          <w:bdr w:val="none" w:sz="0" w:space="0" w:color="auto" w:frame="1"/>
          <w:shd w:val="clear" w:color="auto" w:fill="EEEEEE"/>
        </w:rPr>
        <w:t>Introduction</w:t>
      </w:r>
      <w:r w:rsidRPr="00D10C06">
        <w:rPr>
          <w:rStyle w:val="Strong"/>
          <w:rFonts w:ascii="Arial" w:hAnsi="Arial" w:cs="Arial"/>
          <w:color w:val="4472C4" w:themeColor="accent5"/>
          <w:sz w:val="20"/>
          <w:szCs w:val="20"/>
          <w:bdr w:val="none" w:sz="0" w:space="0" w:color="auto" w:frame="1"/>
          <w:shd w:val="clear" w:color="auto" w:fill="EEEEEE"/>
        </w:rPr>
        <w:t>:</w:t>
      </w:r>
    </w:p>
    <w:p w14:paraId="6A20CD4E" w14:textId="77777777" w:rsidR="00CF2E25" w:rsidRDefault="00CF2E25" w:rsidP="004C34E7">
      <w:pPr>
        <w:jc w:val="lowKashida"/>
        <w:rPr>
          <w:rFonts w:ascii="Arial" w:hAnsi="Arial" w:cs="Arial"/>
          <w:sz w:val="18"/>
          <w:szCs w:val="18"/>
          <w:lang w:val="en-US" w:eastAsia="en-US"/>
        </w:rPr>
      </w:pPr>
    </w:p>
    <w:p w14:paraId="07712C3D" w14:textId="2D225627" w:rsidR="00B23138" w:rsidRPr="004C34E7" w:rsidRDefault="00CF2E25" w:rsidP="004C34E7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  <w:r w:rsidRPr="004C34E7">
        <w:rPr>
          <w:rFonts w:ascii="Arial" w:hAnsi="Arial" w:cs="Arial"/>
          <w:sz w:val="22"/>
          <w:szCs w:val="22"/>
          <w:lang w:val="en-US" w:eastAsia="en-US"/>
        </w:rPr>
        <w:t>The Norwegian Refugee Council (NRC) is an International NGO with regional competence and expertise in working with displaced populations. The Regional Office is based in Nairobi, Kenya with O</w:t>
      </w:r>
      <w:r w:rsidR="00B23138" w:rsidRPr="004C34E7">
        <w:rPr>
          <w:rFonts w:ascii="Arial" w:hAnsi="Arial" w:cs="Arial"/>
          <w:sz w:val="22"/>
          <w:szCs w:val="22"/>
          <w:lang w:val="en-US" w:eastAsia="en-US"/>
        </w:rPr>
        <w:t>ffices and operations in Somalia</w:t>
      </w:r>
      <w:r w:rsidR="004320F2">
        <w:rPr>
          <w:rFonts w:ascii="Arial" w:hAnsi="Arial" w:cs="Arial"/>
          <w:sz w:val="22"/>
          <w:szCs w:val="22"/>
          <w:lang w:val="en-US" w:eastAsia="en-US"/>
        </w:rPr>
        <w:t>,</w:t>
      </w:r>
      <w:r w:rsidR="00B23138" w:rsidRPr="004C34E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4320F2">
        <w:rPr>
          <w:rFonts w:ascii="Arial" w:hAnsi="Arial" w:cs="Arial"/>
          <w:sz w:val="22"/>
          <w:szCs w:val="22"/>
          <w:lang w:val="en-US" w:eastAsia="en-US"/>
        </w:rPr>
        <w:t xml:space="preserve">Kenya, Ethiopia, Tanzania </w:t>
      </w:r>
      <w:r w:rsidR="00B23138" w:rsidRPr="004C34E7">
        <w:rPr>
          <w:rFonts w:ascii="Arial" w:hAnsi="Arial" w:cs="Arial"/>
          <w:sz w:val="22"/>
          <w:szCs w:val="22"/>
          <w:lang w:val="en-US" w:eastAsia="en-US"/>
        </w:rPr>
        <w:t>and Yemen.</w:t>
      </w:r>
    </w:p>
    <w:p w14:paraId="1BBAE027" w14:textId="77777777" w:rsidR="00B23138" w:rsidRPr="004C34E7" w:rsidRDefault="00B23138" w:rsidP="004C34E7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</w:p>
    <w:p w14:paraId="6B35F049" w14:textId="00328E6F" w:rsidR="00CF2E25" w:rsidRDefault="00CF2E25" w:rsidP="00A61BB5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  <w:r w:rsidRPr="006C3415">
        <w:rPr>
          <w:rFonts w:ascii="Arial" w:hAnsi="Arial" w:cs="Arial"/>
          <w:sz w:val="22"/>
          <w:szCs w:val="22"/>
          <w:highlight w:val="yellow"/>
          <w:lang w:val="en-US" w:eastAsia="en-US"/>
        </w:rPr>
        <w:t>Norwegian Refugee Council invites</w:t>
      </w:r>
      <w:r w:rsidR="00B2471B" w:rsidRPr="006C3415">
        <w:rPr>
          <w:rFonts w:ascii="Arial" w:hAnsi="Arial" w:cs="Arial"/>
          <w:sz w:val="22"/>
          <w:szCs w:val="22"/>
          <w:highlight w:val="yellow"/>
          <w:lang w:val="en-US" w:eastAsia="en-US"/>
        </w:rPr>
        <w:t xml:space="preserve"> </w:t>
      </w:r>
      <w:r w:rsidRPr="006C3415">
        <w:rPr>
          <w:rFonts w:ascii="Arial" w:hAnsi="Arial" w:cs="Arial"/>
          <w:sz w:val="22"/>
          <w:szCs w:val="22"/>
          <w:highlight w:val="yellow"/>
          <w:lang w:val="en-US" w:eastAsia="en-US"/>
        </w:rPr>
        <w:t xml:space="preserve">potential </w:t>
      </w:r>
      <w:r w:rsidR="0084699E">
        <w:rPr>
          <w:rFonts w:ascii="Arial" w:hAnsi="Arial" w:cs="Arial"/>
          <w:sz w:val="22"/>
          <w:szCs w:val="22"/>
          <w:highlight w:val="yellow"/>
          <w:lang w:val="en-US" w:eastAsia="en-US"/>
        </w:rPr>
        <w:t>Suppliers/contractors</w:t>
      </w:r>
      <w:r w:rsidR="009635A0">
        <w:rPr>
          <w:rFonts w:ascii="Arial" w:hAnsi="Arial" w:cs="Arial"/>
          <w:sz w:val="22"/>
          <w:szCs w:val="22"/>
          <w:highlight w:val="yellow"/>
          <w:lang w:val="en-US" w:eastAsia="en-US"/>
        </w:rPr>
        <w:t xml:space="preserve"> </w:t>
      </w:r>
      <w:r w:rsidR="006D45CE">
        <w:rPr>
          <w:rFonts w:ascii="Arial" w:hAnsi="Arial" w:cs="Arial"/>
          <w:sz w:val="22"/>
          <w:szCs w:val="22"/>
          <w:highlight w:val="yellow"/>
          <w:lang w:val="en-US" w:eastAsia="en-US"/>
        </w:rPr>
        <w:t>to apply in the above long term agreements tender:</w:t>
      </w:r>
    </w:p>
    <w:p w14:paraId="2E8EDA6B" w14:textId="77777777" w:rsidR="00A61BB5" w:rsidRDefault="00A61BB5" w:rsidP="00A61BB5">
      <w:pPr>
        <w:jc w:val="lowKashida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1710"/>
        <w:gridCol w:w="4500"/>
        <w:gridCol w:w="1440"/>
        <w:gridCol w:w="1890"/>
      </w:tblGrid>
      <w:tr w:rsidR="00A61BB5" w:rsidRPr="00BA50D3" w14:paraId="544B1374" w14:textId="77777777" w:rsidTr="005F4D25">
        <w:trPr>
          <w:trHeight w:val="3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918F" w14:textId="77777777" w:rsidR="00A61BB5" w:rsidRPr="00BA50D3" w:rsidRDefault="00A61BB5" w:rsidP="005F4D2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Reference Number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D730" w14:textId="77777777" w:rsidR="00A61BB5" w:rsidRPr="00BA50D3" w:rsidRDefault="00A61BB5" w:rsidP="005F4D2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LTA Description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4E23" w14:textId="77777777" w:rsidR="00A61BB5" w:rsidRPr="00BA50D3" w:rsidRDefault="00A61BB5" w:rsidP="005F4D2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Bank Guarantee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7EA9" w14:textId="77777777" w:rsidR="00A61BB5" w:rsidRPr="00BA50D3" w:rsidRDefault="00A61BB5" w:rsidP="005F4D2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</w:pPr>
            <w:r w:rsidRPr="00BA50D3">
              <w:rPr>
                <w:rStyle w:val="Strong"/>
                <w:rFonts w:ascii="Arial" w:hAnsi="Arial" w:cs="Arial"/>
                <w:b w:val="0"/>
                <w:bCs w:val="0"/>
                <w:color w:val="4472C4" w:themeColor="accent5"/>
                <w:sz w:val="20"/>
                <w:szCs w:val="20"/>
                <w:u w:val="single"/>
                <w:bdr w:val="none" w:sz="0" w:space="0" w:color="auto" w:frame="1"/>
                <w:shd w:val="clear" w:color="auto" w:fill="EEEEEE"/>
              </w:rPr>
              <w:t>Documents</w:t>
            </w:r>
          </w:p>
        </w:tc>
      </w:tr>
      <w:tr w:rsidR="00A61BB5" w:rsidRPr="00BA50D3" w14:paraId="228C6CB1" w14:textId="77777777" w:rsidTr="00A61BB5">
        <w:trPr>
          <w:trHeight w:val="6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1EEF" w14:textId="1BE508B4" w:rsidR="00A61BB5" w:rsidRPr="00BA50D3" w:rsidRDefault="00A61BB5" w:rsidP="00A61B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NRC/YE/21/019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8FD7" w14:textId="2505D1CE" w:rsidR="00A61BB5" w:rsidRPr="00BA50D3" w:rsidRDefault="00A61BB5" w:rsidP="00A61B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Provision of Construction of Emergency Latrines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FCDA" w14:textId="612F9F01" w:rsidR="00A61BB5" w:rsidRPr="00BA50D3" w:rsidRDefault="00A61BB5" w:rsidP="00A61B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BA50D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USD 5,000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178D" w14:textId="4028D2B2" w:rsidR="00A61BB5" w:rsidRPr="00BA50D3" w:rsidRDefault="00A61BB5" w:rsidP="00A61B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A61BB5">
              <w:rPr>
                <w:rFonts w:ascii="Calibri" w:hAnsi="Calibri" w:cs="Calibri"/>
                <w:sz w:val="18"/>
                <w:szCs w:val="18"/>
                <w:lang w:val="en-US" w:eastAsia="en-US"/>
              </w:rPr>
              <w:t>Download</w:t>
            </w:r>
          </w:p>
        </w:tc>
      </w:tr>
    </w:tbl>
    <w:p w14:paraId="33AA801C" w14:textId="77777777" w:rsidR="00A61BB5" w:rsidRPr="006C3415" w:rsidRDefault="00A61BB5" w:rsidP="00A61BB5">
      <w:pPr>
        <w:jc w:val="lowKashida"/>
        <w:rPr>
          <w:rFonts w:ascii="Arial" w:hAnsi="Arial" w:cs="Arial"/>
          <w:sz w:val="22"/>
          <w:szCs w:val="22"/>
          <w:lang w:val="en-GB" w:eastAsia="en-US"/>
        </w:rPr>
      </w:pPr>
    </w:p>
    <w:p w14:paraId="4FCE2A65" w14:textId="77777777" w:rsidR="00D162C6" w:rsidRPr="007A5A1D" w:rsidRDefault="00D162C6" w:rsidP="00CF2E25">
      <w:pPr>
        <w:rPr>
          <w:rFonts w:ascii="Arial" w:hAnsi="Arial" w:cs="Arial"/>
          <w:b/>
          <w:sz w:val="18"/>
          <w:szCs w:val="18"/>
          <w:lang w:val="en-US" w:eastAsia="en-US"/>
        </w:rPr>
      </w:pPr>
    </w:p>
    <w:p w14:paraId="333D3C49" w14:textId="77777777" w:rsidR="00CF2E25" w:rsidRPr="00D10C06" w:rsidRDefault="00CF2E25" w:rsidP="00AF6C8C">
      <w:pPr>
        <w:rPr>
          <w:rFonts w:ascii="Arial" w:hAnsi="Arial" w:cs="Arial"/>
          <w:b/>
          <w:bCs/>
          <w:color w:val="4472C4" w:themeColor="accent5"/>
          <w:sz w:val="20"/>
          <w:szCs w:val="20"/>
          <w:u w:val="single"/>
          <w:lang w:val="en-GB" w:eastAsia="en-US"/>
        </w:rPr>
      </w:pPr>
      <w:r w:rsidRPr="00D10C06">
        <w:rPr>
          <w:rFonts w:ascii="Arial" w:hAnsi="Arial" w:cs="Arial"/>
          <w:b/>
          <w:bCs/>
          <w:color w:val="4472C4" w:themeColor="accent5"/>
          <w:sz w:val="20"/>
          <w:szCs w:val="20"/>
          <w:u w:val="single"/>
          <w:lang w:val="en-US" w:eastAsia="en-US"/>
        </w:rPr>
        <w:t>Manner of</w:t>
      </w:r>
      <w:r w:rsidRPr="00D10C06">
        <w:rPr>
          <w:rFonts w:ascii="Arial" w:hAnsi="Arial" w:cs="Arial"/>
          <w:b/>
          <w:bCs/>
          <w:color w:val="4472C4" w:themeColor="accent5"/>
          <w:sz w:val="20"/>
          <w:szCs w:val="20"/>
          <w:u w:val="single"/>
          <w:lang w:val="en-GB" w:eastAsia="en-US"/>
        </w:rPr>
        <w:t xml:space="preserve"> Submission:</w:t>
      </w:r>
    </w:p>
    <w:p w14:paraId="4F3E7CF5" w14:textId="77777777" w:rsidR="00CF2E25" w:rsidRPr="00A103B8" w:rsidRDefault="00CF2E25" w:rsidP="00CF2E25">
      <w:pPr>
        <w:rPr>
          <w:rFonts w:ascii="Arial" w:hAnsi="Arial" w:cs="Arial"/>
          <w:bCs/>
          <w:sz w:val="18"/>
          <w:szCs w:val="18"/>
          <w:u w:val="single"/>
          <w:lang w:val="en-GB" w:eastAsia="en-US"/>
        </w:rPr>
      </w:pPr>
    </w:p>
    <w:p w14:paraId="2B4CA4F0" w14:textId="77777777" w:rsidR="00701C96" w:rsidRDefault="00653580" w:rsidP="00875D9A">
      <w:p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>Followings must be considered by a</w:t>
      </w:r>
      <w:r w:rsidR="00701C96">
        <w:rPr>
          <w:rFonts w:ascii="Arial" w:hAnsi="Arial" w:cs="Arial"/>
          <w:b/>
          <w:iCs/>
          <w:sz w:val="18"/>
          <w:szCs w:val="18"/>
          <w:lang w:val="en-US"/>
        </w:rPr>
        <w:t xml:space="preserve">ll </w:t>
      </w:r>
      <w:r w:rsidR="004C34E7">
        <w:rPr>
          <w:rFonts w:ascii="Arial" w:hAnsi="Arial" w:cs="Arial"/>
          <w:b/>
          <w:iCs/>
          <w:sz w:val="18"/>
          <w:szCs w:val="18"/>
          <w:lang w:val="en-US"/>
        </w:rPr>
        <w:t xml:space="preserve">interested </w:t>
      </w:r>
      <w:r>
        <w:rPr>
          <w:rFonts w:ascii="Arial" w:hAnsi="Arial" w:cs="Arial"/>
          <w:b/>
          <w:iCs/>
          <w:sz w:val="18"/>
          <w:szCs w:val="18"/>
          <w:lang w:val="en-US"/>
        </w:rPr>
        <w:t>bidders:</w:t>
      </w:r>
    </w:p>
    <w:p w14:paraId="36604E2D" w14:textId="77777777" w:rsidR="00875D9A" w:rsidRDefault="00875D9A" w:rsidP="00875D9A">
      <w:p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</w:p>
    <w:p w14:paraId="27A3D6A9" w14:textId="7F0986B9" w:rsidR="00653580" w:rsidRDefault="00653580" w:rsidP="00975147">
      <w:pPr>
        <w:pStyle w:val="ListParagraph"/>
        <w:numPr>
          <w:ilvl w:val="0"/>
          <w:numId w:val="9"/>
        </w:num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 xml:space="preserve">Interested bidders are requested to download the </w:t>
      </w:r>
      <w:r w:rsidR="00975147">
        <w:rPr>
          <w:rFonts w:ascii="Arial" w:hAnsi="Arial" w:cs="Arial"/>
          <w:b/>
          <w:iCs/>
          <w:sz w:val="18"/>
          <w:szCs w:val="18"/>
          <w:lang w:val="en-US"/>
        </w:rPr>
        <w:t>LTA</w:t>
      </w:r>
      <w:r>
        <w:rPr>
          <w:rFonts w:ascii="Arial" w:hAnsi="Arial" w:cs="Arial"/>
          <w:b/>
          <w:iCs/>
          <w:sz w:val="18"/>
          <w:szCs w:val="18"/>
          <w:lang w:val="en-US"/>
        </w:rPr>
        <w:t xml:space="preserve"> documents from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 xml:space="preserve">links above </w:t>
      </w:r>
      <w:r w:rsidR="004B4C7E">
        <w:rPr>
          <w:rFonts w:ascii="Arial" w:hAnsi="Arial" w:cs="Arial"/>
          <w:b/>
          <w:iCs/>
          <w:sz w:val="18"/>
          <w:szCs w:val="18"/>
          <w:lang w:val="en-US"/>
        </w:rPr>
        <w:t>in the website</w:t>
      </w:r>
      <w:r w:rsidR="008A0052">
        <w:rPr>
          <w:rFonts w:ascii="Arial" w:hAnsi="Arial" w:cs="Arial"/>
          <w:b/>
          <w:iCs/>
          <w:sz w:val="18"/>
          <w:szCs w:val="18"/>
          <w:lang w:val="en-US"/>
        </w:rPr>
        <w:t xml:space="preserve"> and if you are experiencing difficulties </w:t>
      </w:r>
      <w:r w:rsidR="006B2C00">
        <w:rPr>
          <w:rFonts w:ascii="Arial" w:hAnsi="Arial" w:cs="Arial"/>
          <w:b/>
          <w:iCs/>
          <w:sz w:val="18"/>
          <w:szCs w:val="18"/>
          <w:lang w:val="en-US"/>
        </w:rPr>
        <w:t xml:space="preserve">to download the tender documents kindly reach out to NRC through below </w:t>
      </w:r>
      <w:r w:rsidR="00A0778F">
        <w:rPr>
          <w:rFonts w:ascii="Arial" w:hAnsi="Arial" w:cs="Arial"/>
          <w:b/>
          <w:iCs/>
          <w:sz w:val="18"/>
          <w:szCs w:val="18"/>
          <w:lang w:val="en-US"/>
        </w:rPr>
        <w:t xml:space="preserve">email. </w:t>
      </w:r>
    </w:p>
    <w:p w14:paraId="536EE1B8" w14:textId="3435D35B" w:rsidR="00653580" w:rsidRPr="00875D9A" w:rsidRDefault="00653580" w:rsidP="00BA50D3">
      <w:pPr>
        <w:pStyle w:val="ListParagraph"/>
        <w:numPr>
          <w:ilvl w:val="0"/>
          <w:numId w:val="9"/>
        </w:num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>Any request for clarification must be received by NRC in writing to</w:t>
      </w:r>
      <w:r w:rsidRPr="00875D9A">
        <w:rPr>
          <w:rFonts w:asciiTheme="minorHAnsi" w:hAnsiTheme="minorHAnsi"/>
          <w:b/>
          <w:bCs/>
          <w:sz w:val="20"/>
          <w:szCs w:val="20"/>
        </w:rPr>
        <w:t xml:space="preserve"> </w:t>
      </w:r>
      <w:hyperlink r:id="rId6" w:history="1">
        <w:r w:rsidRPr="00875D9A">
          <w:rPr>
            <w:rStyle w:val="Hyperlink"/>
            <w:rFonts w:asciiTheme="minorHAnsi" w:hAnsiTheme="minorHAnsi"/>
            <w:b/>
            <w:bCs/>
            <w:sz w:val="20"/>
            <w:szCs w:val="20"/>
          </w:rPr>
          <w:t>ye.procurement@nrc.no</w:t>
        </w:r>
      </w:hyperlink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6D0714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at least </w:t>
      </w:r>
      <w:r w:rsidR="00471EF1">
        <w:rPr>
          <w:rFonts w:ascii="Arial" w:hAnsi="Arial" w:cs="Arial"/>
          <w:b/>
          <w:iCs/>
          <w:sz w:val="18"/>
          <w:szCs w:val="18"/>
          <w:lang w:val="en-US"/>
        </w:rPr>
        <w:t>3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working days before the deadline for submission of tenders. NRC will reply to bidders' questions at least </w:t>
      </w:r>
      <w:r w:rsidR="00471EF1">
        <w:rPr>
          <w:rFonts w:ascii="Arial" w:hAnsi="Arial" w:cs="Arial"/>
          <w:b/>
          <w:iCs/>
          <w:sz w:val="18"/>
          <w:szCs w:val="18"/>
          <w:lang w:val="en-US"/>
        </w:rPr>
        <w:t>2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working </w:t>
      </w:r>
      <w:r w:rsidR="00471EF1">
        <w:rPr>
          <w:rFonts w:ascii="Arial" w:hAnsi="Arial" w:cs="Arial"/>
          <w:b/>
          <w:iCs/>
          <w:sz w:val="18"/>
          <w:szCs w:val="18"/>
          <w:lang w:val="en-US"/>
        </w:rPr>
        <w:t>days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before the deadline for submission of tenders. </w:t>
      </w:r>
    </w:p>
    <w:p w14:paraId="5FD61EE4" w14:textId="62BCD844" w:rsidR="006D0714" w:rsidRDefault="00C22AD8" w:rsidP="00BA50D3">
      <w:pPr>
        <w:pStyle w:val="ListParagraph"/>
        <w:numPr>
          <w:ilvl w:val="0"/>
          <w:numId w:val="9"/>
        </w:numPr>
        <w:spacing w:line="276" w:lineRule="auto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>T</w:t>
      </w:r>
      <w:r w:rsidR="004C50C4" w:rsidRPr="00875D9A">
        <w:rPr>
          <w:rFonts w:ascii="Arial" w:hAnsi="Arial" w:cs="Arial"/>
          <w:b/>
          <w:iCs/>
          <w:sz w:val="18"/>
          <w:szCs w:val="18"/>
          <w:lang w:val="en-US"/>
        </w:rPr>
        <w:t>ender must be submitted in sealed envelopes and indicate the reference number and location in the envelop cover.</w:t>
      </w:r>
      <w:r w:rsidR="00875D9A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6D0714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We look forward to receiving your tender sealed </w:t>
      </w:r>
      <w:r w:rsidR="00C90C62">
        <w:rPr>
          <w:rFonts w:ascii="Arial" w:hAnsi="Arial" w:cs="Arial"/>
          <w:b/>
          <w:iCs/>
          <w:sz w:val="18"/>
          <w:szCs w:val="18"/>
          <w:lang w:val="en-US"/>
        </w:rPr>
        <w:t>envelopes</w:t>
      </w:r>
      <w:r w:rsidR="006D0714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(Financial offer</w:t>
      </w:r>
      <w:r w:rsidR="00C90C62">
        <w:rPr>
          <w:rFonts w:ascii="Arial" w:hAnsi="Arial" w:cs="Arial"/>
          <w:b/>
          <w:iCs/>
          <w:sz w:val="18"/>
          <w:szCs w:val="18"/>
          <w:lang w:val="en-US"/>
        </w:rPr>
        <w:t xml:space="preserve"> and</w:t>
      </w:r>
      <w:r w:rsidR="006D0714"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Technical offer</w:t>
      </w:r>
      <w:r w:rsidR="00A61BB5">
        <w:rPr>
          <w:rFonts w:ascii="Arial" w:hAnsi="Arial" w:cs="Arial"/>
          <w:b/>
          <w:iCs/>
          <w:sz w:val="18"/>
          <w:szCs w:val="18"/>
          <w:lang w:val="en-US"/>
        </w:rPr>
        <w:t xml:space="preserve"> and contractor legal doc’s</w:t>
      </w:r>
      <w:r w:rsidR="002A679B">
        <w:rPr>
          <w:rFonts w:ascii="Arial" w:hAnsi="Arial" w:cs="Arial"/>
          <w:b/>
          <w:iCs/>
          <w:sz w:val="18"/>
          <w:szCs w:val="18"/>
          <w:lang w:val="en-US"/>
        </w:rPr>
        <w:t xml:space="preserve"> and Bid bond Bank guarantee</w:t>
      </w:r>
      <w:r w:rsidR="00C90C62">
        <w:rPr>
          <w:rFonts w:ascii="Arial" w:hAnsi="Arial" w:cs="Arial"/>
          <w:b/>
          <w:iCs/>
          <w:sz w:val="18"/>
          <w:szCs w:val="18"/>
          <w:lang w:val="en-US"/>
        </w:rPr>
        <w:t xml:space="preserve">) </w:t>
      </w:r>
      <w:r w:rsidR="000154B1">
        <w:rPr>
          <w:rFonts w:ascii="Arial" w:hAnsi="Arial" w:cs="Arial"/>
          <w:b/>
          <w:iCs/>
          <w:sz w:val="18"/>
          <w:szCs w:val="18"/>
          <w:lang w:val="en-US"/>
        </w:rPr>
        <w:t>each sealed envelope should be submitted separately</w:t>
      </w:r>
      <w:r w:rsidR="009640AD">
        <w:rPr>
          <w:rFonts w:ascii="Arial" w:hAnsi="Arial" w:cs="Arial"/>
          <w:b/>
          <w:iCs/>
          <w:sz w:val="18"/>
          <w:szCs w:val="18"/>
          <w:lang w:val="en-US"/>
        </w:rPr>
        <w:t xml:space="preserve">. </w:t>
      </w:r>
    </w:p>
    <w:p w14:paraId="346C02DF" w14:textId="77777777" w:rsidR="00CF2E25" w:rsidRDefault="00CF2E25" w:rsidP="00CF2E25">
      <w:pPr>
        <w:rPr>
          <w:rFonts w:ascii="Arial" w:hAnsi="Arial" w:cs="Arial"/>
          <w:b/>
          <w:i/>
          <w:sz w:val="18"/>
          <w:szCs w:val="18"/>
          <w:u w:val="single"/>
          <w:lang w:val="en-US"/>
        </w:rPr>
      </w:pPr>
    </w:p>
    <w:p w14:paraId="2EB6EA06" w14:textId="77777777" w:rsidR="00CF2E25" w:rsidRPr="00D10C06" w:rsidRDefault="00CF2E25" w:rsidP="001F11D8">
      <w:pPr>
        <w:spacing w:after="240"/>
        <w:rPr>
          <w:rFonts w:ascii="Arial" w:hAnsi="Arial" w:cs="Arial"/>
          <w:b/>
          <w:iCs/>
          <w:color w:val="4472C4" w:themeColor="accent5"/>
          <w:sz w:val="20"/>
          <w:szCs w:val="20"/>
          <w:lang w:val="en-US"/>
        </w:rPr>
      </w:pPr>
      <w:r w:rsidRPr="00D10C06">
        <w:rPr>
          <w:rFonts w:ascii="Arial" w:hAnsi="Arial" w:cs="Arial"/>
          <w:b/>
          <w:iCs/>
          <w:color w:val="4472C4" w:themeColor="accent5"/>
          <w:sz w:val="20"/>
          <w:szCs w:val="20"/>
          <w:u w:val="single"/>
          <w:lang w:val="en-US"/>
        </w:rPr>
        <w:t>Offers should clearly include the following</w:t>
      </w:r>
      <w:r w:rsidRPr="00D10C06">
        <w:rPr>
          <w:rFonts w:ascii="Arial" w:hAnsi="Arial" w:cs="Arial"/>
          <w:b/>
          <w:iCs/>
          <w:color w:val="4472C4" w:themeColor="accent5"/>
          <w:sz w:val="20"/>
          <w:szCs w:val="20"/>
          <w:lang w:val="en-US"/>
        </w:rPr>
        <w:t>:</w:t>
      </w:r>
    </w:p>
    <w:p w14:paraId="3A3CA6D2" w14:textId="77777777" w:rsidR="00875D9A" w:rsidRPr="00875D9A" w:rsidRDefault="00875D9A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 xml:space="preserve">Company 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>V</w:t>
      </w:r>
      <w:r>
        <w:rPr>
          <w:rFonts w:ascii="Arial" w:hAnsi="Arial" w:cs="Arial"/>
          <w:b/>
          <w:iCs/>
          <w:sz w:val="18"/>
          <w:szCs w:val="18"/>
          <w:lang w:val="en-US"/>
        </w:rPr>
        <w:t>alid commercial local registration, TAX card, and Zakat card.</w:t>
      </w:r>
    </w:p>
    <w:p w14:paraId="43D89A6F" w14:textId="0A46A911" w:rsidR="00875D9A" w:rsidRPr="00157F5E" w:rsidRDefault="00875D9A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>Documented experience &amp; references from other similar transactions, companies, NGO’s, and UN agencies</w:t>
      </w:r>
      <w:r w:rsidR="004E2B87">
        <w:rPr>
          <w:rFonts w:ascii="Arial" w:hAnsi="Arial" w:cs="Arial"/>
          <w:b/>
          <w:iCs/>
          <w:sz w:val="18"/>
          <w:szCs w:val="18"/>
          <w:lang w:val="en-US"/>
        </w:rPr>
        <w:t xml:space="preserve">. </w:t>
      </w:r>
    </w:p>
    <w:p w14:paraId="67A96D7D" w14:textId="77777777" w:rsidR="00875D9A" w:rsidRPr="00875D9A" w:rsidRDefault="00875D9A" w:rsidP="00D10C06">
      <w:pPr>
        <w:pStyle w:val="ListParagraph"/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Validity of the submitted offer and </w:t>
      </w:r>
      <w:r>
        <w:rPr>
          <w:rFonts w:ascii="Arial" w:hAnsi="Arial" w:cs="Arial"/>
          <w:b/>
          <w:iCs/>
          <w:sz w:val="18"/>
          <w:szCs w:val="18"/>
          <w:lang w:val="en-US"/>
        </w:rPr>
        <w:t>to indicate implementation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period</w:t>
      </w:r>
      <w:r>
        <w:rPr>
          <w:rFonts w:ascii="Arial" w:hAnsi="Arial" w:cs="Arial"/>
          <w:b/>
          <w:iCs/>
          <w:sz w:val="18"/>
          <w:szCs w:val="18"/>
          <w:lang w:val="en-US"/>
        </w:rPr>
        <w:t xml:space="preserve"> in your respected offer.</w:t>
      </w:r>
    </w:p>
    <w:p w14:paraId="69DA3417" w14:textId="012A67F8" w:rsidR="00875D9A" w:rsidRPr="00157F5E" w:rsidRDefault="00875D9A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color w:val="4472C4" w:themeColor="accent5"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Net price </w:t>
      </w:r>
      <w:r w:rsidR="0045789D">
        <w:rPr>
          <w:rFonts w:ascii="Arial" w:hAnsi="Arial" w:cs="Arial"/>
          <w:b/>
          <w:iCs/>
          <w:sz w:val="18"/>
          <w:szCs w:val="18"/>
          <w:lang w:val="en-US"/>
        </w:rPr>
        <w:t xml:space="preserve">per </w:t>
      </w:r>
      <w:r w:rsidR="004F5F04">
        <w:rPr>
          <w:rFonts w:ascii="Arial" w:hAnsi="Arial" w:cs="Arial"/>
          <w:b/>
          <w:iCs/>
          <w:sz w:val="18"/>
          <w:szCs w:val="18"/>
          <w:lang w:val="en-US"/>
        </w:rPr>
        <w:t>listed benefit</w:t>
      </w:r>
      <w:r w:rsidR="004E2B87">
        <w:rPr>
          <w:rFonts w:ascii="Arial" w:hAnsi="Arial" w:cs="Arial"/>
          <w:b/>
          <w:iCs/>
          <w:sz w:val="18"/>
          <w:szCs w:val="18"/>
          <w:lang w:val="en-US"/>
        </w:rPr>
        <w:t xml:space="preserve">. </w:t>
      </w:r>
    </w:p>
    <w:p w14:paraId="730D54D5" w14:textId="6D446E42" w:rsidR="00875D9A" w:rsidRDefault="00875D9A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Interested bidders must have a physical participation </w:t>
      </w:r>
      <w:r>
        <w:rPr>
          <w:rFonts w:ascii="Arial" w:hAnsi="Arial" w:cs="Arial"/>
          <w:b/>
          <w:iCs/>
          <w:sz w:val="18"/>
          <w:szCs w:val="18"/>
          <w:lang w:val="en-US"/>
        </w:rPr>
        <w:t>in Yemen under the company name.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</w:p>
    <w:p w14:paraId="7546C4E5" w14:textId="61A35B63" w:rsidR="008B1792" w:rsidRPr="00875D9A" w:rsidRDefault="008B1792" w:rsidP="00D10C06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 xml:space="preserve">Bidders must quote NRC based on the </w:t>
      </w:r>
      <w:r w:rsidR="006A59B7">
        <w:rPr>
          <w:rFonts w:ascii="Arial" w:hAnsi="Arial" w:cs="Arial"/>
          <w:b/>
          <w:iCs/>
          <w:sz w:val="18"/>
          <w:szCs w:val="18"/>
          <w:lang w:val="en-US"/>
        </w:rPr>
        <w:t xml:space="preserve">required services </w:t>
      </w:r>
      <w:r w:rsidR="009D3CF0">
        <w:rPr>
          <w:rFonts w:ascii="Arial" w:hAnsi="Arial" w:cs="Arial"/>
          <w:b/>
          <w:iCs/>
          <w:sz w:val="18"/>
          <w:szCs w:val="18"/>
          <w:lang w:val="en-US"/>
        </w:rPr>
        <w:t xml:space="preserve">while offering </w:t>
      </w:r>
      <w:r w:rsidR="00463E18">
        <w:rPr>
          <w:rFonts w:ascii="Arial" w:hAnsi="Arial" w:cs="Arial"/>
          <w:b/>
          <w:iCs/>
          <w:sz w:val="18"/>
          <w:szCs w:val="18"/>
          <w:lang w:val="en-US"/>
        </w:rPr>
        <w:t xml:space="preserve">alternative </w:t>
      </w:r>
      <w:r w:rsidR="009D3CF0">
        <w:rPr>
          <w:rFonts w:ascii="Arial" w:hAnsi="Arial" w:cs="Arial"/>
          <w:b/>
          <w:iCs/>
          <w:sz w:val="18"/>
          <w:szCs w:val="18"/>
          <w:lang w:val="en-US"/>
        </w:rPr>
        <w:t xml:space="preserve">options </w:t>
      </w:r>
      <w:r w:rsidR="00463E18">
        <w:rPr>
          <w:rFonts w:ascii="Arial" w:hAnsi="Arial" w:cs="Arial"/>
          <w:b/>
          <w:iCs/>
          <w:sz w:val="18"/>
          <w:szCs w:val="18"/>
          <w:lang w:val="en-US"/>
        </w:rPr>
        <w:t>should be avoided</w:t>
      </w:r>
      <w:r w:rsidR="00E501F7">
        <w:rPr>
          <w:rFonts w:ascii="Arial" w:hAnsi="Arial" w:cs="Arial"/>
          <w:b/>
          <w:iCs/>
          <w:sz w:val="18"/>
          <w:szCs w:val="18"/>
          <w:lang w:val="en-US"/>
        </w:rPr>
        <w:t xml:space="preserve">. </w:t>
      </w:r>
    </w:p>
    <w:p w14:paraId="617C6098" w14:textId="46809DA2" w:rsidR="00D10C06" w:rsidRPr="00D10C06" w:rsidRDefault="00875D9A" w:rsidP="005F4D25">
      <w:pPr>
        <w:pStyle w:val="ListParagraph"/>
        <w:numPr>
          <w:ilvl w:val="0"/>
          <w:numId w:val="11"/>
        </w:numPr>
        <w:spacing w:after="240"/>
        <w:jc w:val="lowKashida"/>
        <w:rPr>
          <w:rFonts w:ascii="Arial" w:hAnsi="Arial" w:cs="Arial"/>
          <w:b/>
          <w:iCs/>
          <w:sz w:val="18"/>
          <w:szCs w:val="18"/>
          <w:lang w:val="en-US"/>
        </w:rPr>
      </w:pPr>
      <w:r w:rsidRPr="00875D9A">
        <w:rPr>
          <w:rFonts w:ascii="Arial" w:hAnsi="Arial" w:cs="Arial"/>
          <w:b/>
          <w:iCs/>
          <w:sz w:val="18"/>
          <w:szCs w:val="18"/>
          <w:lang w:val="en-US"/>
        </w:rPr>
        <w:t>Bank guarantee</w:t>
      </w:r>
      <w:r w:rsidR="009640AD">
        <w:rPr>
          <w:rFonts w:ascii="Arial" w:hAnsi="Arial" w:cs="Arial"/>
          <w:b/>
          <w:iCs/>
          <w:sz w:val="18"/>
          <w:szCs w:val="18"/>
          <w:lang w:val="en-US"/>
        </w:rPr>
        <w:t xml:space="preserve"> with value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9640AD">
        <w:rPr>
          <w:rFonts w:ascii="Arial" w:hAnsi="Arial" w:cs="Arial"/>
          <w:b/>
          <w:iCs/>
          <w:sz w:val="18"/>
          <w:szCs w:val="18"/>
          <w:lang w:val="en-US"/>
        </w:rPr>
        <w:t>of</w:t>
      </w:r>
      <w:r w:rsidR="00CE59F5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5F4D25">
        <w:rPr>
          <w:rFonts w:ascii="Arial" w:hAnsi="Arial" w:cs="Arial"/>
          <w:b/>
          <w:iCs/>
          <w:sz w:val="18"/>
          <w:szCs w:val="18"/>
          <w:lang w:val="en-US"/>
        </w:rPr>
        <w:t>Five</w:t>
      </w:r>
      <w:r w:rsidR="009640AD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8735D2">
        <w:rPr>
          <w:rFonts w:ascii="Arial" w:hAnsi="Arial" w:cs="Arial"/>
          <w:b/>
          <w:iCs/>
          <w:sz w:val="18"/>
          <w:szCs w:val="18"/>
          <w:lang w:val="en-US"/>
        </w:rPr>
        <w:t xml:space="preserve">thousand USD dollars 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valid for </w:t>
      </w:r>
      <w:r w:rsidR="00BA50D3">
        <w:rPr>
          <w:rFonts w:ascii="Arial" w:hAnsi="Arial" w:cs="Arial"/>
          <w:b/>
          <w:iCs/>
          <w:sz w:val="18"/>
          <w:szCs w:val="18"/>
          <w:lang w:val="en-US"/>
        </w:rPr>
        <w:t>three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months as willingness proof to participate to NRC </w:t>
      </w:r>
      <w:r w:rsidR="00235B11">
        <w:rPr>
          <w:rFonts w:ascii="Arial" w:hAnsi="Arial" w:cs="Arial"/>
          <w:b/>
          <w:iCs/>
          <w:sz w:val="18"/>
          <w:szCs w:val="18"/>
          <w:lang w:val="en-US"/>
        </w:rPr>
        <w:t xml:space="preserve">above </w:t>
      </w:r>
      <w:r w:rsidR="00E501F7">
        <w:rPr>
          <w:rFonts w:ascii="Arial" w:hAnsi="Arial" w:cs="Arial"/>
          <w:b/>
          <w:iCs/>
          <w:sz w:val="18"/>
          <w:szCs w:val="18"/>
          <w:lang w:val="en-US"/>
        </w:rPr>
        <w:t>LTA</w:t>
      </w:r>
      <w:r w:rsidR="00235B11">
        <w:rPr>
          <w:rFonts w:ascii="Arial" w:hAnsi="Arial" w:cs="Arial"/>
          <w:b/>
          <w:iCs/>
          <w:sz w:val="18"/>
          <w:szCs w:val="18"/>
          <w:lang w:val="en-US"/>
        </w:rPr>
        <w:t xml:space="preserve"> tender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(</w:t>
      </w:r>
      <w:r w:rsidR="00D10C06">
        <w:rPr>
          <w:rFonts w:ascii="Arial" w:hAnsi="Arial" w:cs="Arial"/>
          <w:b/>
          <w:iCs/>
          <w:sz w:val="18"/>
          <w:szCs w:val="18"/>
          <w:lang w:val="en-US"/>
        </w:rPr>
        <w:t>To be submitted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separately out of the</w:t>
      </w:r>
      <w:r w:rsidR="00D10C06">
        <w:rPr>
          <w:rFonts w:ascii="Arial" w:hAnsi="Arial" w:cs="Arial"/>
          <w:b/>
          <w:iCs/>
          <w:sz w:val="18"/>
          <w:szCs w:val="18"/>
          <w:lang w:val="en-US"/>
        </w:rPr>
        <w:t xml:space="preserve"> financial &amp; technical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="005F4D25">
        <w:rPr>
          <w:rFonts w:ascii="Arial" w:hAnsi="Arial" w:cs="Arial"/>
          <w:b/>
          <w:iCs/>
          <w:sz w:val="18"/>
          <w:szCs w:val="18"/>
          <w:lang w:val="en-US"/>
        </w:rPr>
        <w:t xml:space="preserve">&amp; contractor legal doc’s </w:t>
      </w:r>
      <w:r w:rsidRPr="00875D9A">
        <w:rPr>
          <w:rFonts w:ascii="Arial" w:hAnsi="Arial" w:cs="Arial"/>
          <w:b/>
          <w:iCs/>
          <w:sz w:val="18"/>
          <w:szCs w:val="18"/>
          <w:lang w:val="en-US"/>
        </w:rPr>
        <w:t>sealed envelopes).</w:t>
      </w:r>
    </w:p>
    <w:p w14:paraId="7B9292BD" w14:textId="2F60B844" w:rsidR="00875D9A" w:rsidRPr="00D10C06" w:rsidRDefault="00875D9A" w:rsidP="001F6273">
      <w:pPr>
        <w:spacing w:after="240"/>
        <w:jc w:val="lowKashida"/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</w:pP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Bids should be submitted in </w:t>
      </w:r>
      <w:r w:rsidR="00157F5E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a physical sealed envelope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as stated above</w:t>
      </w: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to the Norwegian Refugee Council Offices in </w:t>
      </w:r>
      <w:r w:rsidR="008735D2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Sana’a</w:t>
      </w: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by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</w:t>
      </w: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Date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</w:t>
      </w:r>
      <w:r w:rsidR="001F6273" w:rsidRPr="001F6273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21</w:t>
      </w:r>
      <w:r w:rsidR="001F6273" w:rsidRPr="001F6273">
        <w:rPr>
          <w:rFonts w:ascii="Arial" w:hAnsi="Arial" w:cs="Arial"/>
          <w:b/>
          <w:bCs/>
          <w:color w:val="4472C4" w:themeColor="accent5"/>
          <w:sz w:val="22"/>
          <w:szCs w:val="22"/>
          <w:vertAlign w:val="superscript"/>
          <w:lang w:val="en-US" w:eastAsia="en-US"/>
        </w:rPr>
        <w:t>st</w:t>
      </w:r>
      <w:r w:rsidR="001F6273" w:rsidRPr="001F6273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</w:t>
      </w:r>
      <w:r w:rsidR="001F6273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of Jun 2021, </w:t>
      </w:r>
      <w:r w:rsidR="001F6273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>before</w:t>
      </w:r>
      <w:r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03:00 pm</w:t>
      </w:r>
      <w:r w:rsidR="00D10C06" w:rsidRPr="00D10C06">
        <w:rPr>
          <w:rFonts w:ascii="Arial" w:hAnsi="Arial" w:cs="Arial"/>
          <w:b/>
          <w:bCs/>
          <w:color w:val="4472C4" w:themeColor="accent5"/>
          <w:sz w:val="22"/>
          <w:szCs w:val="22"/>
          <w:lang w:val="en-US" w:eastAsia="en-US"/>
        </w:rPr>
        <w:t xml:space="preserve"> (Late bids will not be considered)</w:t>
      </w:r>
    </w:p>
    <w:p w14:paraId="41144F9A" w14:textId="77777777" w:rsidR="00CF2E25" w:rsidRPr="00875D9A" w:rsidRDefault="00CF2E25" w:rsidP="00AF6C8C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14:paraId="433E92FF" w14:textId="77777777" w:rsidR="00CF2E25" w:rsidRDefault="00CF2E25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14:paraId="529A287D" w14:textId="77777777" w:rsidR="00CF2E25" w:rsidRDefault="00CF2E25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</w:p>
    <w:p w14:paraId="7F1013CE" w14:textId="77777777" w:rsidR="005C123F" w:rsidRDefault="005C123F" w:rsidP="00CF2E25">
      <w:pPr>
        <w:rPr>
          <w:rFonts w:ascii="Arial" w:hAnsi="Arial" w:cs="Arial"/>
          <w:b/>
          <w:iCs/>
          <w:sz w:val="20"/>
          <w:szCs w:val="20"/>
          <w:lang w:val="en-US"/>
        </w:rPr>
      </w:pPr>
      <w:bookmarkStart w:id="0" w:name="_GoBack"/>
      <w:bookmarkEnd w:id="0"/>
    </w:p>
    <w:sectPr w:rsidR="005C123F" w:rsidSect="00C22AD8">
      <w:pgSz w:w="12240" w:h="15840"/>
      <w:pgMar w:top="63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A5"/>
    <w:multiLevelType w:val="hybridMultilevel"/>
    <w:tmpl w:val="C904267E"/>
    <w:lvl w:ilvl="0" w:tplc="42D43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130"/>
    <w:multiLevelType w:val="hybridMultilevel"/>
    <w:tmpl w:val="A3CE9AD2"/>
    <w:lvl w:ilvl="0" w:tplc="08A27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673B"/>
    <w:multiLevelType w:val="hybridMultilevel"/>
    <w:tmpl w:val="740A08CA"/>
    <w:lvl w:ilvl="0" w:tplc="82AA35EE">
      <w:start w:val="1"/>
      <w:numFmt w:val="decimal"/>
      <w:lvlText w:val="2.%1"/>
      <w:lvlJc w:val="left"/>
      <w:pPr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86E00"/>
    <w:multiLevelType w:val="hybridMultilevel"/>
    <w:tmpl w:val="85E6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999"/>
    <w:multiLevelType w:val="hybridMultilevel"/>
    <w:tmpl w:val="C54443E8"/>
    <w:lvl w:ilvl="0" w:tplc="04090009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92556"/>
    <w:multiLevelType w:val="hybridMultilevel"/>
    <w:tmpl w:val="CFC670AA"/>
    <w:lvl w:ilvl="0" w:tplc="36E42C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047E4"/>
    <w:multiLevelType w:val="hybridMultilevel"/>
    <w:tmpl w:val="7FB0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61F57"/>
    <w:multiLevelType w:val="hybridMultilevel"/>
    <w:tmpl w:val="056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3292D"/>
    <w:multiLevelType w:val="multilevel"/>
    <w:tmpl w:val="D8B4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722436"/>
    <w:multiLevelType w:val="hybridMultilevel"/>
    <w:tmpl w:val="D9369F38"/>
    <w:lvl w:ilvl="0" w:tplc="95C66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D2BF5"/>
    <w:multiLevelType w:val="hybridMultilevel"/>
    <w:tmpl w:val="15B04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5"/>
    <w:rsid w:val="000154B1"/>
    <w:rsid w:val="00041B71"/>
    <w:rsid w:val="000520D2"/>
    <w:rsid w:val="00084C8B"/>
    <w:rsid w:val="00090A70"/>
    <w:rsid w:val="00092012"/>
    <w:rsid w:val="000E0F0D"/>
    <w:rsid w:val="00113144"/>
    <w:rsid w:val="0014641A"/>
    <w:rsid w:val="00157F5E"/>
    <w:rsid w:val="00177AD2"/>
    <w:rsid w:val="001F11D8"/>
    <w:rsid w:val="001F6273"/>
    <w:rsid w:val="0020250F"/>
    <w:rsid w:val="00220CF7"/>
    <w:rsid w:val="00235632"/>
    <w:rsid w:val="00235B11"/>
    <w:rsid w:val="002670A4"/>
    <w:rsid w:val="00277C9E"/>
    <w:rsid w:val="00293E03"/>
    <w:rsid w:val="002A679B"/>
    <w:rsid w:val="002A6A1D"/>
    <w:rsid w:val="002E4E3C"/>
    <w:rsid w:val="00337DFF"/>
    <w:rsid w:val="0034151B"/>
    <w:rsid w:val="0034192F"/>
    <w:rsid w:val="003469C8"/>
    <w:rsid w:val="003653F9"/>
    <w:rsid w:val="00375228"/>
    <w:rsid w:val="003A0D37"/>
    <w:rsid w:val="003A622E"/>
    <w:rsid w:val="003B2AED"/>
    <w:rsid w:val="003E7615"/>
    <w:rsid w:val="003F0D26"/>
    <w:rsid w:val="004005FE"/>
    <w:rsid w:val="004320F2"/>
    <w:rsid w:val="004358DC"/>
    <w:rsid w:val="00453374"/>
    <w:rsid w:val="0045789D"/>
    <w:rsid w:val="00463E18"/>
    <w:rsid w:val="00465E87"/>
    <w:rsid w:val="00471EF1"/>
    <w:rsid w:val="0048434F"/>
    <w:rsid w:val="00493D72"/>
    <w:rsid w:val="004A694E"/>
    <w:rsid w:val="004B4C7E"/>
    <w:rsid w:val="004C34E7"/>
    <w:rsid w:val="004C50C4"/>
    <w:rsid w:val="004C60BE"/>
    <w:rsid w:val="004D7B50"/>
    <w:rsid w:val="004E2B87"/>
    <w:rsid w:val="004E3AB7"/>
    <w:rsid w:val="004E4FD4"/>
    <w:rsid w:val="004E6231"/>
    <w:rsid w:val="004F581C"/>
    <w:rsid w:val="004F5F04"/>
    <w:rsid w:val="00501A12"/>
    <w:rsid w:val="00522F11"/>
    <w:rsid w:val="005236E0"/>
    <w:rsid w:val="00523F95"/>
    <w:rsid w:val="00530884"/>
    <w:rsid w:val="00540557"/>
    <w:rsid w:val="005619E0"/>
    <w:rsid w:val="00590358"/>
    <w:rsid w:val="005B3BEF"/>
    <w:rsid w:val="005C123F"/>
    <w:rsid w:val="005D58D4"/>
    <w:rsid w:val="005E7AE6"/>
    <w:rsid w:val="005F1FA6"/>
    <w:rsid w:val="005F4D25"/>
    <w:rsid w:val="00653580"/>
    <w:rsid w:val="00683C6E"/>
    <w:rsid w:val="006A59B7"/>
    <w:rsid w:val="006B0979"/>
    <w:rsid w:val="006B2C00"/>
    <w:rsid w:val="006C3415"/>
    <w:rsid w:val="006D0714"/>
    <w:rsid w:val="006D3F0E"/>
    <w:rsid w:val="006D45CE"/>
    <w:rsid w:val="006D4F25"/>
    <w:rsid w:val="006F42C0"/>
    <w:rsid w:val="00701C96"/>
    <w:rsid w:val="00703A55"/>
    <w:rsid w:val="00705474"/>
    <w:rsid w:val="007237FF"/>
    <w:rsid w:val="007470DD"/>
    <w:rsid w:val="0075000F"/>
    <w:rsid w:val="00765420"/>
    <w:rsid w:val="007A5A1D"/>
    <w:rsid w:val="007E1085"/>
    <w:rsid w:val="007E54CC"/>
    <w:rsid w:val="00812190"/>
    <w:rsid w:val="00813D39"/>
    <w:rsid w:val="00821BE3"/>
    <w:rsid w:val="00835490"/>
    <w:rsid w:val="008444D4"/>
    <w:rsid w:val="0084699E"/>
    <w:rsid w:val="00866F7A"/>
    <w:rsid w:val="008735D2"/>
    <w:rsid w:val="008752DB"/>
    <w:rsid w:val="00875D9A"/>
    <w:rsid w:val="008A0052"/>
    <w:rsid w:val="008B1792"/>
    <w:rsid w:val="00923491"/>
    <w:rsid w:val="009268EE"/>
    <w:rsid w:val="009440B6"/>
    <w:rsid w:val="009635A0"/>
    <w:rsid w:val="009640AD"/>
    <w:rsid w:val="009675E6"/>
    <w:rsid w:val="00975147"/>
    <w:rsid w:val="009770D5"/>
    <w:rsid w:val="00977B5F"/>
    <w:rsid w:val="00985170"/>
    <w:rsid w:val="00995D24"/>
    <w:rsid w:val="009C21F2"/>
    <w:rsid w:val="009D0603"/>
    <w:rsid w:val="009D3CF0"/>
    <w:rsid w:val="009D7A0B"/>
    <w:rsid w:val="00A075B6"/>
    <w:rsid w:val="00A0778F"/>
    <w:rsid w:val="00A428D4"/>
    <w:rsid w:val="00A61BB5"/>
    <w:rsid w:val="00A77DD3"/>
    <w:rsid w:val="00AA1C47"/>
    <w:rsid w:val="00AD66A8"/>
    <w:rsid w:val="00AE77F6"/>
    <w:rsid w:val="00AF297A"/>
    <w:rsid w:val="00AF2DCA"/>
    <w:rsid w:val="00AF6C8C"/>
    <w:rsid w:val="00B21BA3"/>
    <w:rsid w:val="00B23138"/>
    <w:rsid w:val="00B2471B"/>
    <w:rsid w:val="00B34D0C"/>
    <w:rsid w:val="00B605F6"/>
    <w:rsid w:val="00B61F1D"/>
    <w:rsid w:val="00BA2CA8"/>
    <w:rsid w:val="00BA2DFF"/>
    <w:rsid w:val="00BA50D3"/>
    <w:rsid w:val="00BA6AC5"/>
    <w:rsid w:val="00BD0A37"/>
    <w:rsid w:val="00BE14FD"/>
    <w:rsid w:val="00BF1595"/>
    <w:rsid w:val="00C07FD5"/>
    <w:rsid w:val="00C22AD8"/>
    <w:rsid w:val="00C37127"/>
    <w:rsid w:val="00C56F51"/>
    <w:rsid w:val="00C90C62"/>
    <w:rsid w:val="00CA4804"/>
    <w:rsid w:val="00CE59F5"/>
    <w:rsid w:val="00CF2E25"/>
    <w:rsid w:val="00D10C06"/>
    <w:rsid w:val="00D162C6"/>
    <w:rsid w:val="00D466EB"/>
    <w:rsid w:val="00D545B2"/>
    <w:rsid w:val="00D64E0B"/>
    <w:rsid w:val="00D81A51"/>
    <w:rsid w:val="00DB1781"/>
    <w:rsid w:val="00DB1DEC"/>
    <w:rsid w:val="00DB2738"/>
    <w:rsid w:val="00DE5D94"/>
    <w:rsid w:val="00DE758E"/>
    <w:rsid w:val="00E106C8"/>
    <w:rsid w:val="00E501F7"/>
    <w:rsid w:val="00E53034"/>
    <w:rsid w:val="00E6264D"/>
    <w:rsid w:val="00E7727A"/>
    <w:rsid w:val="00EE6972"/>
    <w:rsid w:val="00EF4548"/>
    <w:rsid w:val="00F22523"/>
    <w:rsid w:val="00F41F39"/>
    <w:rsid w:val="00F76F3D"/>
    <w:rsid w:val="00F77346"/>
    <w:rsid w:val="00FE0D46"/>
    <w:rsid w:val="00FE416F"/>
    <w:rsid w:val="00FE6948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BB32"/>
  <w15:chartTrackingRefBased/>
  <w15:docId w15:val="{8395301F-AB3A-4225-BBE6-E5702341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2">
    <w:name w:val="heading 2"/>
    <w:basedOn w:val="Normal"/>
    <w:link w:val="Heading2Char"/>
    <w:uiPriority w:val="9"/>
    <w:qFormat/>
    <w:rsid w:val="00CF2E2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2E2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2E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2E25"/>
    <w:rPr>
      <w:b/>
      <w:bCs/>
    </w:rPr>
  </w:style>
  <w:style w:type="paragraph" w:styleId="NormalWeb">
    <w:name w:val="Normal (Web)"/>
    <w:basedOn w:val="Normal"/>
    <w:uiPriority w:val="99"/>
    <w:unhideWhenUsed/>
    <w:rsid w:val="00CF2E25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CF2E25"/>
    <w:rPr>
      <w:i/>
      <w:iCs/>
    </w:rPr>
  </w:style>
  <w:style w:type="paragraph" w:styleId="ListParagraph">
    <w:name w:val="List Paragraph"/>
    <w:basedOn w:val="Normal"/>
    <w:uiPriority w:val="34"/>
    <w:qFormat/>
    <w:rsid w:val="00CF2E25"/>
    <w:pPr>
      <w:ind w:left="720"/>
      <w:contextualSpacing/>
    </w:pPr>
  </w:style>
  <w:style w:type="table" w:styleId="TableGrid">
    <w:name w:val="Table Grid"/>
    <w:basedOn w:val="TableNormal"/>
    <w:rsid w:val="00CF2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3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D7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72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72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E106C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06C8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4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.procurement@nrc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2E53-8F89-436F-922C-65884E9E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 Assistant</dc:creator>
  <cp:keywords/>
  <dc:description/>
  <cp:lastModifiedBy>Bassam Al-Sharjabie</cp:lastModifiedBy>
  <cp:revision>6</cp:revision>
  <dcterms:created xsi:type="dcterms:W3CDTF">2020-12-17T18:58:00Z</dcterms:created>
  <dcterms:modified xsi:type="dcterms:W3CDTF">2021-05-30T07:24:00Z</dcterms:modified>
</cp:coreProperties>
</file>