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5D13" w14:textId="77777777" w:rsidR="0081299B" w:rsidRPr="0016244E" w:rsidRDefault="0081299B" w:rsidP="0081299B">
      <w:pPr>
        <w:spacing w:after="0"/>
        <w:jc w:val="center"/>
        <w:rPr>
          <w:rFonts w:ascii="Franklin Gothic Book" w:hAnsi="Franklin Gothic Book"/>
          <w:b/>
          <w:sz w:val="26"/>
          <w:szCs w:val="26"/>
        </w:rPr>
      </w:pPr>
      <w:r w:rsidRPr="0016244E">
        <w:rPr>
          <w:rFonts w:ascii="Franklin Gothic Book" w:hAnsi="Franklin Gothic Book"/>
          <w:b/>
          <w:sz w:val="26"/>
          <w:szCs w:val="26"/>
        </w:rPr>
        <w:t>SECTION 7</w:t>
      </w:r>
    </w:p>
    <w:p w14:paraId="3E4B8B8D" w14:textId="77777777" w:rsidR="0081299B" w:rsidRDefault="0081299B" w:rsidP="0081299B">
      <w:pPr>
        <w:spacing w:after="0"/>
        <w:jc w:val="center"/>
        <w:rPr>
          <w:rFonts w:ascii="Franklin Gothic Book" w:hAnsi="Franklin Gothic Book"/>
          <w:b/>
          <w:sz w:val="26"/>
          <w:szCs w:val="26"/>
          <w:lang w:val="uk-UA"/>
        </w:rPr>
      </w:pPr>
      <w:r w:rsidRPr="00882A33">
        <w:rPr>
          <w:rFonts w:ascii="Franklin Gothic Book" w:hAnsi="Franklin Gothic Book"/>
          <w:b/>
          <w:sz w:val="26"/>
          <w:szCs w:val="26"/>
        </w:rPr>
        <w:t>Pricing Proposal: CFM Hotline Call Center Services</w:t>
      </w:r>
    </w:p>
    <w:p w14:paraId="664501B9" w14:textId="37D60831" w:rsidR="0081299B" w:rsidRPr="0016244E" w:rsidRDefault="0081299B" w:rsidP="00CF1645">
      <w:pPr>
        <w:spacing w:after="0"/>
        <w:jc w:val="center"/>
        <w:rPr>
          <w:rFonts w:ascii="Franklin Gothic Book" w:hAnsi="Franklin Gothic Book"/>
          <w:b/>
          <w:sz w:val="26"/>
          <w:szCs w:val="26"/>
          <w:lang w:val="uk-UA"/>
        </w:rPr>
      </w:pPr>
      <w:r w:rsidRPr="0016244E">
        <w:rPr>
          <w:rFonts w:ascii="Franklin Gothic Book" w:hAnsi="Franklin Gothic Book"/>
          <w:b/>
          <w:sz w:val="26"/>
          <w:szCs w:val="26"/>
          <w:lang w:val="uk-UA"/>
        </w:rPr>
        <w:t>РОЗДІЛ 7</w:t>
      </w:r>
    </w:p>
    <w:p w14:paraId="00600508" w14:textId="77777777" w:rsidR="0081299B" w:rsidRDefault="0081299B" w:rsidP="0081299B">
      <w:pPr>
        <w:spacing w:after="0"/>
        <w:jc w:val="center"/>
        <w:rPr>
          <w:rFonts w:ascii="Franklin Gothic Book" w:hAnsi="Franklin Gothic Book"/>
          <w:b/>
          <w:lang w:val="uk-UA"/>
        </w:rPr>
      </w:pPr>
      <w:r w:rsidRPr="00882A33">
        <w:rPr>
          <w:rFonts w:ascii="Franklin Gothic Book" w:hAnsi="Franklin Gothic Book"/>
          <w:b/>
          <w:sz w:val="26"/>
          <w:szCs w:val="26"/>
          <w:lang w:val="uk-UA"/>
        </w:rPr>
        <w:t>Цінова пропозиція: Послуги операторів гарячої лінії CFM</w:t>
      </w:r>
    </w:p>
    <w:p w14:paraId="7EADA9D1" w14:textId="77777777" w:rsidR="0081299B" w:rsidRDefault="0081299B" w:rsidP="0081299B">
      <w:pPr>
        <w:spacing w:after="0"/>
        <w:rPr>
          <w:rFonts w:ascii="Franklin Gothic Book" w:hAnsi="Franklin Gothic Book"/>
          <w:b/>
          <w:lang w:val="uk-UA"/>
        </w:rPr>
      </w:pPr>
    </w:p>
    <w:tbl>
      <w:tblPr>
        <w:tblStyle w:val="TableGrid"/>
        <w:tblpPr w:leftFromText="180" w:rightFromText="180" w:vertAnchor="text" w:horzAnchor="margin" w:tblpY="23"/>
        <w:tblW w:w="10631" w:type="dxa"/>
        <w:tblLook w:val="04A0" w:firstRow="1" w:lastRow="0" w:firstColumn="1" w:lastColumn="0" w:noHBand="0" w:noVBand="1"/>
      </w:tblPr>
      <w:tblGrid>
        <w:gridCol w:w="801"/>
        <w:gridCol w:w="4407"/>
        <w:gridCol w:w="1450"/>
        <w:gridCol w:w="1842"/>
        <w:gridCol w:w="2131"/>
      </w:tblGrid>
      <w:tr w:rsidR="0081299B" w:rsidRPr="001B6355" w14:paraId="71D272DA" w14:textId="77777777" w:rsidTr="6E670A88">
        <w:trPr>
          <w:trHeight w:val="137"/>
        </w:trPr>
        <w:tc>
          <w:tcPr>
            <w:tcW w:w="6658" w:type="dxa"/>
            <w:gridSpan w:val="3"/>
            <w:shd w:val="clear" w:color="auto" w:fill="D9D9D9" w:themeFill="background1" w:themeFillShade="D9"/>
            <w:vAlign w:val="center"/>
          </w:tcPr>
          <w:p w14:paraId="6758B3AE" w14:textId="77777777" w:rsidR="0081299B" w:rsidRPr="00393434" w:rsidRDefault="0081299B">
            <w:pPr>
              <w:jc w:val="center"/>
              <w:rPr>
                <w:rFonts w:ascii="Franklin Gothic Book" w:eastAsia="Franklin Gothic Book" w:hAnsi="Franklin Gothic Book" w:cs="Franklin Gothic Book"/>
                <w:lang w:val="en-GB"/>
              </w:rPr>
            </w:pPr>
            <w:r w:rsidRPr="00393434">
              <w:rPr>
                <w:rFonts w:ascii="Franklin Gothic Book" w:hAnsi="Franklin Gothic Book" w:cs="Arial"/>
                <w:b/>
                <w:lang w:val="en-GB"/>
              </w:rPr>
              <w:t xml:space="preserve">To be filled by NRC / </w:t>
            </w:r>
            <w:r w:rsidRPr="00393434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lang w:val="uk-UA"/>
              </w:rPr>
              <w:t>Заповнюється НРСБ</w:t>
            </w:r>
          </w:p>
        </w:tc>
        <w:tc>
          <w:tcPr>
            <w:tcW w:w="3973" w:type="dxa"/>
            <w:gridSpan w:val="2"/>
            <w:shd w:val="clear" w:color="auto" w:fill="D9D9D9" w:themeFill="background1" w:themeFillShade="D9"/>
            <w:vAlign w:val="center"/>
          </w:tcPr>
          <w:p w14:paraId="50F21312" w14:textId="77777777" w:rsidR="0081299B" w:rsidRPr="00393434" w:rsidRDefault="0081299B">
            <w:pPr>
              <w:jc w:val="center"/>
              <w:rPr>
                <w:rFonts w:ascii="Franklin Gothic Book" w:eastAsia="Franklin Gothic Book" w:hAnsi="Franklin Gothic Book" w:cs="Franklin Gothic Book"/>
                <w:lang w:val="en-GB"/>
              </w:rPr>
            </w:pPr>
            <w:r w:rsidRPr="00393434">
              <w:rPr>
                <w:rFonts w:ascii="Franklin Gothic Book" w:hAnsi="Franklin Gothic Book" w:cs="Arial"/>
                <w:b/>
                <w:lang w:val="en-GB"/>
              </w:rPr>
              <w:t xml:space="preserve">To be filled by Supplier / </w:t>
            </w:r>
            <w:r w:rsidRPr="00393434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lang w:val="uk-UA"/>
              </w:rPr>
              <w:t>Заповнюється постачальником</w:t>
            </w:r>
          </w:p>
        </w:tc>
      </w:tr>
      <w:tr w:rsidR="00574D2A" w:rsidRPr="00597D42" w14:paraId="16471BCF" w14:textId="77777777" w:rsidTr="6E670A88">
        <w:trPr>
          <w:trHeight w:val="321"/>
        </w:trPr>
        <w:tc>
          <w:tcPr>
            <w:tcW w:w="801" w:type="dxa"/>
          </w:tcPr>
          <w:p w14:paraId="318D02D1" w14:textId="77777777" w:rsidR="00574D2A" w:rsidRPr="00393434" w:rsidRDefault="00574D2A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  <w:lang w:val="en-GB"/>
              </w:rPr>
            </w:pPr>
            <w:r w:rsidRPr="00393434">
              <w:rPr>
                <w:rFonts w:ascii="Franklin Gothic Book" w:hAnsi="Franklin Gothic Book" w:cs="Arial"/>
                <w:b/>
                <w:lang w:val="en-GB"/>
              </w:rPr>
              <w:t xml:space="preserve">Item / </w:t>
            </w:r>
            <w:r w:rsidRPr="00393434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lang w:val="uk-UA"/>
              </w:rPr>
              <w:t xml:space="preserve">Пункт </w:t>
            </w:r>
          </w:p>
        </w:tc>
        <w:tc>
          <w:tcPr>
            <w:tcW w:w="4407" w:type="dxa"/>
            <w:vAlign w:val="center"/>
          </w:tcPr>
          <w:p w14:paraId="09B1DBE1" w14:textId="77777777" w:rsidR="00574D2A" w:rsidRPr="001A08E3" w:rsidRDefault="00574D2A">
            <w:pPr>
              <w:jc w:val="center"/>
              <w:rPr>
                <w:rFonts w:ascii="Franklin Gothic Book" w:eastAsia="Franklin Gothic Book" w:hAnsi="Franklin Gothic Book" w:cs="Franklin Gothic Book"/>
                <w:lang w:val="en-GB"/>
              </w:rPr>
            </w:pPr>
            <w:r w:rsidRPr="001A08E3">
              <w:rPr>
                <w:rFonts w:ascii="Franklin Gothic Book" w:hAnsi="Franklin Gothic Book" w:cs="Arial"/>
                <w:b/>
                <w:lang w:val="en-GB"/>
              </w:rPr>
              <w:t xml:space="preserve">Description/Specifications / </w:t>
            </w:r>
            <w:r w:rsidRPr="001A08E3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lang w:val="uk-UA"/>
              </w:rPr>
              <w:t>Опис/специфікації</w:t>
            </w:r>
          </w:p>
        </w:tc>
        <w:tc>
          <w:tcPr>
            <w:tcW w:w="1450" w:type="dxa"/>
            <w:vAlign w:val="center"/>
          </w:tcPr>
          <w:p w14:paraId="083F586D" w14:textId="77777777" w:rsidR="00574D2A" w:rsidRPr="001A08E3" w:rsidRDefault="00574D2A">
            <w:pPr>
              <w:jc w:val="center"/>
              <w:rPr>
                <w:rFonts w:ascii="Franklin Gothic Book" w:hAnsi="Franklin Gothic Book" w:cs="Arial"/>
                <w:b/>
                <w:lang w:val="en-GB"/>
              </w:rPr>
            </w:pPr>
            <w:r w:rsidRPr="001A08E3">
              <w:rPr>
                <w:rFonts w:ascii="Franklin Gothic Book" w:hAnsi="Franklin Gothic Book" w:cs="Arial"/>
                <w:b/>
                <w:lang w:val="en-GB"/>
              </w:rPr>
              <w:t>Unit / Одиниця</w:t>
            </w:r>
          </w:p>
          <w:p w14:paraId="2E110E33" w14:textId="4FC3D5AF" w:rsidR="00574D2A" w:rsidRPr="001A08E3" w:rsidRDefault="00574D2A">
            <w:pPr>
              <w:jc w:val="center"/>
              <w:rPr>
                <w:rFonts w:ascii="Franklin Gothic Book" w:hAnsi="Franklin Gothic Book" w:cs="Arial"/>
                <w:b/>
                <w:lang w:val="uk-UA"/>
              </w:rPr>
            </w:pPr>
            <w:r w:rsidRPr="001A08E3">
              <w:rPr>
                <w:rFonts w:ascii="Franklin Gothic Book" w:hAnsi="Franklin Gothic Book" w:cs="Arial"/>
                <w:b/>
                <w:lang w:val="en-GB"/>
              </w:rPr>
              <w:t xml:space="preserve">Quantity Required/ </w:t>
            </w:r>
          </w:p>
        </w:tc>
        <w:tc>
          <w:tcPr>
            <w:tcW w:w="1842" w:type="dxa"/>
            <w:vAlign w:val="center"/>
          </w:tcPr>
          <w:p w14:paraId="5F5A7DA9" w14:textId="77777777" w:rsidR="00574D2A" w:rsidRPr="001A08E3" w:rsidRDefault="00574D2A">
            <w:pPr>
              <w:jc w:val="center"/>
              <w:rPr>
                <w:rFonts w:ascii="Franklin Gothic Book" w:hAnsi="Franklin Gothic Book" w:cs="Arial"/>
                <w:b/>
                <w:lang w:val="uk-UA"/>
              </w:rPr>
            </w:pPr>
            <w:r w:rsidRPr="001A08E3">
              <w:rPr>
                <w:rFonts w:ascii="Franklin Gothic Book" w:hAnsi="Franklin Gothic Book" w:cs="Arial"/>
                <w:b/>
                <w:lang w:val="en-GB"/>
              </w:rPr>
              <w:t>Unit</w:t>
            </w:r>
            <w:r w:rsidRPr="001A08E3">
              <w:rPr>
                <w:rFonts w:ascii="Franklin Gothic Book" w:hAnsi="Franklin Gothic Book" w:cs="Arial"/>
                <w:b/>
                <w:lang w:val="ru-RU"/>
              </w:rPr>
              <w:t xml:space="preserve"> </w:t>
            </w:r>
            <w:r w:rsidRPr="001A08E3">
              <w:rPr>
                <w:rFonts w:ascii="Franklin Gothic Book" w:hAnsi="Franklin Gothic Book" w:cs="Arial"/>
                <w:b/>
                <w:lang w:val="en-GB"/>
              </w:rPr>
              <w:t>Price</w:t>
            </w:r>
            <w:r w:rsidRPr="001A08E3">
              <w:rPr>
                <w:rFonts w:ascii="Franklin Gothic Book" w:hAnsi="Franklin Gothic Book" w:cs="Arial"/>
                <w:b/>
                <w:lang w:val="ru-RU"/>
              </w:rPr>
              <w:t xml:space="preserve">, </w:t>
            </w:r>
            <w:r w:rsidRPr="001A08E3">
              <w:rPr>
                <w:rFonts w:ascii="Franklin Gothic Book" w:hAnsi="Franklin Gothic Book" w:cs="Arial"/>
                <w:b/>
              </w:rPr>
              <w:t>UAH</w:t>
            </w:r>
            <w:r w:rsidRPr="001A08E3">
              <w:rPr>
                <w:rFonts w:ascii="Franklin Gothic Book" w:hAnsi="Franklin Gothic Book" w:cs="Arial"/>
                <w:b/>
                <w:lang w:val="ru-RU"/>
              </w:rPr>
              <w:t xml:space="preserve"> / Ціна за одиницю, </w:t>
            </w:r>
            <w:r w:rsidRPr="001A08E3">
              <w:rPr>
                <w:rFonts w:ascii="Franklin Gothic Book" w:hAnsi="Franklin Gothic Book" w:cs="Arial"/>
                <w:b/>
              </w:rPr>
              <w:t>UAH</w:t>
            </w:r>
            <w:r w:rsidRPr="001A08E3">
              <w:rPr>
                <w:rFonts w:ascii="Franklin Gothic Book" w:hAnsi="Franklin Gothic Book" w:cs="Arial"/>
                <w:b/>
                <w:lang w:val="ru-RU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14:paraId="2D93B302" w14:textId="1C1233BD" w:rsidR="00574D2A" w:rsidRPr="001A08E3" w:rsidRDefault="00574D2A">
            <w:pPr>
              <w:jc w:val="center"/>
              <w:rPr>
                <w:rFonts w:ascii="Franklin Gothic Book" w:hAnsi="Franklin Gothic Book" w:cs="Arial"/>
                <w:b/>
                <w:lang w:val="uk-UA"/>
              </w:rPr>
            </w:pPr>
            <w:r w:rsidRPr="001A08E3">
              <w:rPr>
                <w:rFonts w:ascii="Franklin Gothic Book" w:hAnsi="Franklin Gothic Book" w:cs="Arial"/>
                <w:b/>
                <w:lang w:val="en-GB"/>
              </w:rPr>
              <w:t>Total</w:t>
            </w:r>
            <w:r w:rsidRPr="001A08E3">
              <w:rPr>
                <w:rFonts w:ascii="Franklin Gothic Book" w:hAnsi="Franklin Gothic Book" w:cs="Arial"/>
                <w:b/>
                <w:lang w:val="uk-UA"/>
              </w:rPr>
              <w:t xml:space="preserve"> </w:t>
            </w:r>
            <w:r w:rsidRPr="001A08E3">
              <w:rPr>
                <w:rFonts w:ascii="Franklin Gothic Book" w:hAnsi="Franklin Gothic Book" w:cs="Arial"/>
                <w:b/>
                <w:lang w:val="en-GB"/>
              </w:rPr>
              <w:t>Price</w:t>
            </w:r>
            <w:r w:rsidRPr="001A08E3">
              <w:rPr>
                <w:rFonts w:ascii="Franklin Gothic Book" w:hAnsi="Franklin Gothic Book" w:cs="Arial"/>
                <w:b/>
                <w:bCs/>
                <w:lang w:val="uk-UA"/>
              </w:rPr>
              <w:t xml:space="preserve">, </w:t>
            </w:r>
            <w:r w:rsidRPr="001A08E3">
              <w:rPr>
                <w:rFonts w:ascii="Franklin Gothic Book" w:hAnsi="Franklin Gothic Book" w:cs="Arial"/>
                <w:b/>
              </w:rPr>
              <w:t>UAH</w:t>
            </w:r>
            <w:r w:rsidRPr="001A08E3">
              <w:rPr>
                <w:rFonts w:ascii="Franklin Gothic Book" w:hAnsi="Franklin Gothic Book" w:cs="Arial"/>
                <w:b/>
                <w:lang w:val="uk-UA"/>
              </w:rPr>
              <w:t xml:space="preserve"> 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>(</w:t>
            </w:r>
            <w:r w:rsidR="00E53F25" w:rsidRPr="001A08E3">
              <w:rPr>
                <w:rFonts w:ascii="Franklin Gothic Book" w:hAnsi="Franklin Gothic Book" w:cs="Arial"/>
                <w:b/>
              </w:rPr>
              <w:t>including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 xml:space="preserve"> </w:t>
            </w:r>
            <w:r w:rsidR="00E53F25" w:rsidRPr="001A08E3">
              <w:rPr>
                <w:rFonts w:ascii="Franklin Gothic Book" w:hAnsi="Franklin Gothic Book" w:cs="Arial"/>
                <w:b/>
              </w:rPr>
              <w:t>all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 xml:space="preserve"> </w:t>
            </w:r>
            <w:r w:rsidR="00E53F25" w:rsidRPr="001A08E3">
              <w:rPr>
                <w:rFonts w:ascii="Franklin Gothic Book" w:hAnsi="Franklin Gothic Book" w:cs="Arial"/>
                <w:b/>
              </w:rPr>
              <w:t>taxes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 xml:space="preserve">, </w:t>
            </w:r>
            <w:r w:rsidR="00E53F25" w:rsidRPr="001A08E3">
              <w:rPr>
                <w:rFonts w:ascii="Franklin Gothic Book" w:hAnsi="Franklin Gothic Book" w:cs="Arial"/>
                <w:b/>
              </w:rPr>
              <w:t>fees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 xml:space="preserve"> </w:t>
            </w:r>
            <w:r w:rsidR="00E53F25" w:rsidRPr="001A08E3">
              <w:rPr>
                <w:rFonts w:ascii="Franklin Gothic Book" w:hAnsi="Franklin Gothic Book" w:cs="Arial"/>
                <w:b/>
              </w:rPr>
              <w:t>and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 xml:space="preserve"> </w:t>
            </w:r>
            <w:r w:rsidR="00E53F25" w:rsidRPr="001A08E3">
              <w:rPr>
                <w:rFonts w:ascii="Franklin Gothic Book" w:hAnsi="Franklin Gothic Book" w:cs="Arial"/>
                <w:b/>
              </w:rPr>
              <w:t>charges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 xml:space="preserve">) </w:t>
            </w:r>
            <w:r w:rsidRPr="001A08E3">
              <w:rPr>
                <w:rFonts w:ascii="Franklin Gothic Book" w:hAnsi="Franklin Gothic Book" w:cs="Arial"/>
                <w:b/>
                <w:lang w:val="uk-UA"/>
              </w:rPr>
              <w:t xml:space="preserve">/ Підсумкова ціна, </w:t>
            </w:r>
            <w:r w:rsidRPr="001A08E3">
              <w:rPr>
                <w:rFonts w:ascii="Franklin Gothic Book" w:hAnsi="Franklin Gothic Book" w:cs="Arial"/>
                <w:b/>
              </w:rPr>
              <w:t>UAH</w:t>
            </w:r>
            <w:r w:rsidR="00E53F25" w:rsidRPr="001A08E3">
              <w:rPr>
                <w:rFonts w:ascii="Franklin Gothic Book" w:hAnsi="Franklin Gothic Book" w:cs="Arial"/>
                <w:b/>
                <w:lang w:val="uk-UA"/>
              </w:rPr>
              <w:t xml:space="preserve"> </w:t>
            </w:r>
            <w:r w:rsidR="00E53F25" w:rsidRPr="001A08E3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lang w:val="uk-UA"/>
              </w:rPr>
              <w:t>(включаючи всі податки, платежі та збори)</w:t>
            </w:r>
          </w:p>
        </w:tc>
      </w:tr>
      <w:tr w:rsidR="00574D2A" w:rsidRPr="008B2645" w14:paraId="28D39287" w14:textId="77777777" w:rsidTr="6E670A88">
        <w:trPr>
          <w:trHeight w:val="568"/>
        </w:trPr>
        <w:tc>
          <w:tcPr>
            <w:tcW w:w="801" w:type="dxa"/>
            <w:vAlign w:val="center"/>
          </w:tcPr>
          <w:p w14:paraId="4102A400" w14:textId="77777777" w:rsidR="00574D2A" w:rsidRPr="00393434" w:rsidRDefault="00574D2A">
            <w:pPr>
              <w:jc w:val="center"/>
              <w:rPr>
                <w:rFonts w:ascii="Franklin Gothic Book" w:hAnsi="Franklin Gothic Book" w:cs="Arial"/>
                <w:lang w:val="en-GB"/>
              </w:rPr>
            </w:pPr>
            <w:r w:rsidRPr="00393434">
              <w:rPr>
                <w:rFonts w:ascii="Franklin Gothic Book" w:hAnsi="Franklin Gothic Book" w:cs="Arial"/>
                <w:lang w:val="en-GB"/>
              </w:rPr>
              <w:t>1</w:t>
            </w:r>
          </w:p>
        </w:tc>
        <w:tc>
          <w:tcPr>
            <w:tcW w:w="4407" w:type="dxa"/>
            <w:vAlign w:val="center"/>
          </w:tcPr>
          <w:p w14:paraId="6B15FC5B" w14:textId="77777777" w:rsidR="000D215C" w:rsidRPr="00D10571" w:rsidRDefault="00062034" w:rsidP="00D627EE">
            <w:pPr>
              <w:jc w:val="both"/>
              <w:rPr>
                <w:rFonts w:ascii="Franklin Gothic Book" w:hAnsi="Franklin Gothic Book"/>
                <w:lang w:val="uk-UA"/>
              </w:rPr>
            </w:pPr>
            <w:r w:rsidRPr="00D10571">
              <w:rPr>
                <w:rFonts w:ascii="Franklin Gothic Book" w:hAnsi="Franklin Gothic Book"/>
              </w:rPr>
              <w:t xml:space="preserve">Cost of services of five main operators </w:t>
            </w:r>
            <w:r w:rsidR="002D4BF9" w:rsidRPr="00D10571">
              <w:rPr>
                <w:rFonts w:ascii="Franklin Gothic Book" w:hAnsi="Franklin Gothic Book"/>
              </w:rPr>
              <w:t xml:space="preserve">handling </w:t>
            </w:r>
            <w:r w:rsidR="00641AFA" w:rsidRPr="00D10571">
              <w:rPr>
                <w:rFonts w:ascii="Franklin Gothic Book" w:hAnsi="Franklin Gothic Book"/>
              </w:rPr>
              <w:t>incoming</w:t>
            </w:r>
            <w:r w:rsidR="002D4BF9" w:rsidRPr="00D10571">
              <w:rPr>
                <w:rFonts w:ascii="Franklin Gothic Book" w:hAnsi="Franklin Gothic Book"/>
              </w:rPr>
              <w:t xml:space="preserve"> and outgoing calls only </w:t>
            </w:r>
            <w:r w:rsidRPr="00D10571">
              <w:rPr>
                <w:rFonts w:ascii="Franklin Gothic Book" w:hAnsi="Franklin Gothic Book"/>
              </w:rPr>
              <w:t>/</w:t>
            </w:r>
          </w:p>
          <w:p w14:paraId="1D5A58A3" w14:textId="56BD24BC" w:rsidR="00574D2A" w:rsidRPr="00D10571" w:rsidRDefault="00062034" w:rsidP="00D627EE">
            <w:pPr>
              <w:jc w:val="both"/>
              <w:rPr>
                <w:rFonts w:ascii="Franklin Gothic Book" w:hAnsi="Franklin Gothic Book"/>
                <w:lang w:val="uk-UA"/>
              </w:rPr>
            </w:pPr>
            <w:r w:rsidRPr="00D10571">
              <w:rPr>
                <w:rFonts w:ascii="Franklin Gothic Book" w:hAnsi="Franklin Gothic Book"/>
                <w:lang w:val="ru-RU"/>
              </w:rPr>
              <w:t>Вартість послуг п’яти основних операторів</w:t>
            </w:r>
            <w:r w:rsidR="000D215C" w:rsidRPr="00D10571">
              <w:rPr>
                <w:rFonts w:ascii="Franklin Gothic Book" w:hAnsi="Franklin Gothic Book"/>
                <w:lang w:val="ru-RU"/>
              </w:rPr>
              <w:t xml:space="preserve">, які обробляють лише вхідні та вихідні дзвінки </w:t>
            </w:r>
          </w:p>
        </w:tc>
        <w:tc>
          <w:tcPr>
            <w:tcW w:w="1450" w:type="dxa"/>
            <w:vAlign w:val="center"/>
          </w:tcPr>
          <w:p w14:paraId="637E769F" w14:textId="088319DB" w:rsidR="00574D2A" w:rsidRPr="001A08E3" w:rsidRDefault="00574D2A">
            <w:pPr>
              <w:jc w:val="center"/>
              <w:rPr>
                <w:rFonts w:ascii="Franklin Gothic Book" w:hAnsi="Franklin Gothic Book" w:cs="Arial"/>
                <w:lang w:val="en-GB"/>
              </w:rPr>
            </w:pPr>
            <w:r w:rsidRPr="001A08E3">
              <w:rPr>
                <w:rFonts w:ascii="Franklin Gothic Book" w:hAnsi="Franklin Gothic Book" w:cs="Arial"/>
                <w:lang w:val="en-GB"/>
              </w:rPr>
              <w:t>hour /</w:t>
            </w:r>
            <w:r w:rsidRPr="001A08E3">
              <w:rPr>
                <w:rFonts w:ascii="Franklin Gothic Book" w:hAnsi="Franklin Gothic Book" w:cs="Arial"/>
                <w:lang w:val="uk-UA"/>
              </w:rPr>
              <w:t xml:space="preserve">год </w:t>
            </w:r>
          </w:p>
        </w:tc>
        <w:tc>
          <w:tcPr>
            <w:tcW w:w="1842" w:type="dxa"/>
            <w:vAlign w:val="center"/>
          </w:tcPr>
          <w:p w14:paraId="0599AF6C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en-GB"/>
              </w:rPr>
            </w:pPr>
          </w:p>
        </w:tc>
        <w:tc>
          <w:tcPr>
            <w:tcW w:w="2131" w:type="dxa"/>
            <w:vAlign w:val="center"/>
          </w:tcPr>
          <w:p w14:paraId="73EB66CC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en-GB"/>
              </w:rPr>
            </w:pPr>
          </w:p>
        </w:tc>
      </w:tr>
      <w:tr w:rsidR="00574D2A" w:rsidRPr="00405F92" w14:paraId="01957A47" w14:textId="77777777" w:rsidTr="6E670A88">
        <w:trPr>
          <w:trHeight w:val="492"/>
        </w:trPr>
        <w:tc>
          <w:tcPr>
            <w:tcW w:w="801" w:type="dxa"/>
            <w:vAlign w:val="center"/>
          </w:tcPr>
          <w:p w14:paraId="57A9069B" w14:textId="77777777" w:rsidR="00574D2A" w:rsidRPr="00B155D8" w:rsidRDefault="00574D2A">
            <w:pPr>
              <w:jc w:val="center"/>
              <w:rPr>
                <w:rFonts w:ascii="Franklin Gothic Book" w:hAnsi="Franklin Gothic Book" w:cs="Arial"/>
                <w:lang w:val="uk-UA"/>
              </w:rPr>
            </w:pPr>
            <w:r>
              <w:rPr>
                <w:rFonts w:ascii="Franklin Gothic Book" w:hAnsi="Franklin Gothic Book" w:cs="Arial"/>
                <w:lang w:val="uk-UA"/>
              </w:rPr>
              <w:t>2</w:t>
            </w:r>
          </w:p>
        </w:tc>
        <w:tc>
          <w:tcPr>
            <w:tcW w:w="4407" w:type="dxa"/>
            <w:vAlign w:val="center"/>
          </w:tcPr>
          <w:p w14:paraId="3A2DE377" w14:textId="56C74CE2" w:rsidR="00574D2A" w:rsidRPr="00D10571" w:rsidRDefault="008851D2" w:rsidP="00D627EE">
            <w:pPr>
              <w:jc w:val="both"/>
              <w:rPr>
                <w:rFonts w:ascii="Franklin Gothic Book" w:hAnsi="Franklin Gothic Book"/>
                <w:lang w:val="uk-UA"/>
              </w:rPr>
            </w:pPr>
            <w:r w:rsidRPr="00D10571">
              <w:rPr>
                <w:rFonts w:ascii="Franklin Gothic Book" w:hAnsi="Franklin Gothic Book"/>
              </w:rPr>
              <w:t xml:space="preserve">Cost of engaging one additional </w:t>
            </w:r>
            <w:r w:rsidRPr="00D10571" w:rsidDel="00367DB4">
              <w:rPr>
                <w:rFonts w:ascii="Franklin Gothic Book" w:hAnsi="Franklin Gothic Book"/>
              </w:rPr>
              <w:t xml:space="preserve">operator </w:t>
            </w:r>
            <w:r w:rsidRPr="00D10571">
              <w:rPr>
                <w:rFonts w:ascii="Franklin Gothic Book" w:hAnsi="Franklin Gothic Book"/>
              </w:rPr>
              <w:t xml:space="preserve">/ </w:t>
            </w:r>
          </w:p>
          <w:p w14:paraId="0A6F3FAE" w14:textId="0F1358D0" w:rsidR="00574D2A" w:rsidRPr="00D10571" w:rsidRDefault="008851D2" w:rsidP="00D627EE">
            <w:pPr>
              <w:jc w:val="both"/>
              <w:rPr>
                <w:rFonts w:ascii="Franklin Gothic Book" w:hAnsi="Franklin Gothic Book"/>
                <w:lang w:val="uk-UA"/>
              </w:rPr>
            </w:pPr>
            <w:r w:rsidRPr="00D10571">
              <w:rPr>
                <w:rFonts w:ascii="Franklin Gothic Book" w:hAnsi="Franklin Gothic Book"/>
                <w:lang w:val="ru-RU"/>
              </w:rPr>
              <w:t>Вартість залучення одного додаткового оператора</w:t>
            </w:r>
          </w:p>
        </w:tc>
        <w:tc>
          <w:tcPr>
            <w:tcW w:w="1450" w:type="dxa"/>
            <w:vAlign w:val="center"/>
          </w:tcPr>
          <w:p w14:paraId="0C4BE452" w14:textId="288465D7" w:rsidR="00574D2A" w:rsidRPr="001A08E3" w:rsidRDefault="00574D2A">
            <w:pPr>
              <w:jc w:val="center"/>
              <w:rPr>
                <w:rFonts w:ascii="Franklin Gothic Book" w:hAnsi="Franklin Gothic Book" w:cs="Arial"/>
                <w:lang w:val="ru-RU"/>
              </w:rPr>
            </w:pPr>
            <w:r w:rsidRPr="001A08E3">
              <w:rPr>
                <w:rFonts w:ascii="Franklin Gothic Book" w:hAnsi="Franklin Gothic Book" w:cs="Arial"/>
                <w:lang w:val="en-GB"/>
              </w:rPr>
              <w:t>hour /</w:t>
            </w:r>
            <w:r w:rsidRPr="001A08E3">
              <w:rPr>
                <w:rFonts w:ascii="Franklin Gothic Book" w:hAnsi="Franklin Gothic Book" w:cs="Arial"/>
                <w:lang w:val="uk-UA"/>
              </w:rPr>
              <w:t>год</w:t>
            </w:r>
          </w:p>
        </w:tc>
        <w:tc>
          <w:tcPr>
            <w:tcW w:w="1842" w:type="dxa"/>
            <w:vAlign w:val="center"/>
          </w:tcPr>
          <w:p w14:paraId="5682DFA6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ru-RU"/>
              </w:rPr>
            </w:pPr>
          </w:p>
        </w:tc>
        <w:tc>
          <w:tcPr>
            <w:tcW w:w="2131" w:type="dxa"/>
            <w:vAlign w:val="center"/>
          </w:tcPr>
          <w:p w14:paraId="75CAD68B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ru-RU"/>
              </w:rPr>
            </w:pPr>
          </w:p>
        </w:tc>
      </w:tr>
      <w:tr w:rsidR="00574D2A" w:rsidRPr="008B2645" w14:paraId="0339B5C6" w14:textId="77777777" w:rsidTr="6E670A88">
        <w:trPr>
          <w:trHeight w:val="571"/>
        </w:trPr>
        <w:tc>
          <w:tcPr>
            <w:tcW w:w="801" w:type="dxa"/>
            <w:vAlign w:val="center"/>
          </w:tcPr>
          <w:p w14:paraId="5E8098EF" w14:textId="77777777" w:rsidR="00574D2A" w:rsidRPr="00B155D8" w:rsidRDefault="00574D2A">
            <w:pPr>
              <w:jc w:val="center"/>
              <w:rPr>
                <w:rFonts w:ascii="Franklin Gothic Book" w:hAnsi="Franklin Gothic Book" w:cs="Arial"/>
                <w:lang w:val="uk-UA"/>
              </w:rPr>
            </w:pPr>
            <w:r>
              <w:rPr>
                <w:rFonts w:ascii="Franklin Gothic Book" w:hAnsi="Franklin Gothic Book" w:cs="Arial"/>
                <w:lang w:val="uk-UA"/>
              </w:rPr>
              <w:t>3</w:t>
            </w:r>
          </w:p>
        </w:tc>
        <w:tc>
          <w:tcPr>
            <w:tcW w:w="4407" w:type="dxa"/>
            <w:vAlign w:val="center"/>
          </w:tcPr>
          <w:p w14:paraId="2F0B1B1E" w14:textId="6E71C0E7" w:rsidR="00574D2A" w:rsidRPr="00D10571" w:rsidRDefault="008851D2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D10571">
              <w:rPr>
                <w:rFonts w:ascii="Franklin Gothic Book" w:hAnsi="Franklin Gothic Book" w:cs="Arial"/>
                <w:color w:val="212121"/>
              </w:rPr>
              <w:t>Administrative costs (</w:t>
            </w:r>
            <w:r w:rsidR="00D22887" w:rsidRPr="00D10571">
              <w:rPr>
                <w:rFonts w:ascii="Franklin Gothic Book" w:hAnsi="Franklin Gothic Book" w:cs="Arial"/>
                <w:color w:val="212121"/>
              </w:rPr>
              <w:t xml:space="preserve">including </w:t>
            </w:r>
            <w:r w:rsidRPr="00D10571">
              <w:rPr>
                <w:rFonts w:ascii="Franklin Gothic Book" w:hAnsi="Franklin Gothic Book" w:cs="Arial"/>
                <w:color w:val="212121"/>
              </w:rPr>
              <w:t xml:space="preserve">financial report, script preparation, supervisor’s work, technical setup, operational communication between NRC and service provider) </w:t>
            </w:r>
            <w:r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/ </w:t>
            </w:r>
          </w:p>
          <w:p w14:paraId="0677E9F0" w14:textId="44797643" w:rsidR="00574D2A" w:rsidRPr="00D10571" w:rsidRDefault="008851D2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D10571">
              <w:rPr>
                <w:rFonts w:ascii="Franklin Gothic Book" w:hAnsi="Franklin Gothic Book" w:cs="Arial"/>
                <w:color w:val="212121"/>
                <w:lang w:val="uk-UA"/>
              </w:rPr>
              <w:t>Адміністративні витрати (</w:t>
            </w:r>
            <w:r w:rsidR="007954FD" w:rsidRPr="00D10571">
              <w:rPr>
                <w:rFonts w:ascii="Franklin Gothic Book" w:hAnsi="Franklin Gothic Book" w:cs="Arial"/>
                <w:color w:val="212121"/>
                <w:lang w:val="uk-UA"/>
              </w:rPr>
              <w:t>включно з фінансовим звітом, підготовкою сценарію, роботою</w:t>
            </w:r>
            <w:r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 супервайзера, </w:t>
            </w:r>
            <w:r w:rsidR="007954FD" w:rsidRPr="00D10571">
              <w:rPr>
                <w:rFonts w:ascii="Franklin Gothic Book" w:hAnsi="Franklin Gothic Book" w:cs="Arial"/>
                <w:color w:val="212121"/>
                <w:lang w:val="uk-UA"/>
              </w:rPr>
              <w:t>технічним налаштуванням, оперативною комунікацією</w:t>
            </w:r>
            <w:r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 між </w:t>
            </w:r>
            <w:r w:rsidR="007954FD" w:rsidRPr="00D10571">
              <w:rPr>
                <w:rFonts w:ascii="Franklin Gothic Book" w:hAnsi="Franklin Gothic Book" w:cs="Arial"/>
                <w:color w:val="212121"/>
              </w:rPr>
              <w:t>NRC</w:t>
            </w:r>
            <w:r w:rsidR="007954FD"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 та постачальником</w:t>
            </w:r>
            <w:r w:rsidR="1EE0049A"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 послуг)</w:t>
            </w:r>
          </w:p>
        </w:tc>
        <w:tc>
          <w:tcPr>
            <w:tcW w:w="1450" w:type="dxa"/>
            <w:vAlign w:val="center"/>
          </w:tcPr>
          <w:p w14:paraId="2588F1F6" w14:textId="6319F32C" w:rsidR="00574D2A" w:rsidRPr="001A08E3" w:rsidRDefault="00574D2A">
            <w:pPr>
              <w:jc w:val="center"/>
              <w:rPr>
                <w:rFonts w:ascii="Franklin Gothic Book" w:hAnsi="Franklin Gothic Book" w:cs="Arial"/>
                <w:lang w:val="en-GB"/>
              </w:rPr>
            </w:pPr>
            <w:r w:rsidRPr="001A08E3">
              <w:rPr>
                <w:rFonts w:ascii="Franklin Gothic Book" w:hAnsi="Franklin Gothic Book" w:cs="Arial"/>
                <w:lang w:val="en-GB"/>
              </w:rPr>
              <w:t xml:space="preserve">month / </w:t>
            </w:r>
            <w:r w:rsidRPr="001A08E3">
              <w:rPr>
                <w:rFonts w:ascii="Franklin Gothic Book" w:hAnsi="Franklin Gothic Book" w:cs="Arial"/>
                <w:lang w:val="uk-UA"/>
              </w:rPr>
              <w:t>місяць</w:t>
            </w:r>
          </w:p>
        </w:tc>
        <w:tc>
          <w:tcPr>
            <w:tcW w:w="1842" w:type="dxa"/>
            <w:vAlign w:val="center"/>
          </w:tcPr>
          <w:p w14:paraId="11B725DD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en-GB"/>
              </w:rPr>
            </w:pPr>
          </w:p>
        </w:tc>
        <w:tc>
          <w:tcPr>
            <w:tcW w:w="2131" w:type="dxa"/>
            <w:vAlign w:val="center"/>
          </w:tcPr>
          <w:p w14:paraId="3A344B4E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en-GB"/>
              </w:rPr>
            </w:pPr>
          </w:p>
        </w:tc>
      </w:tr>
      <w:tr w:rsidR="00574D2A" w:rsidRPr="000747D4" w14:paraId="4048E45F" w14:textId="77777777" w:rsidTr="6E670A88">
        <w:trPr>
          <w:trHeight w:val="735"/>
        </w:trPr>
        <w:tc>
          <w:tcPr>
            <w:tcW w:w="801" w:type="dxa"/>
            <w:vAlign w:val="center"/>
          </w:tcPr>
          <w:p w14:paraId="57FF1684" w14:textId="77777777" w:rsidR="00574D2A" w:rsidRPr="00B155D8" w:rsidRDefault="00574D2A">
            <w:pPr>
              <w:jc w:val="center"/>
              <w:rPr>
                <w:rFonts w:ascii="Franklin Gothic Book" w:hAnsi="Franklin Gothic Book" w:cs="Arial"/>
                <w:lang w:val="uk-UA"/>
              </w:rPr>
            </w:pPr>
            <w:r>
              <w:rPr>
                <w:rFonts w:ascii="Franklin Gothic Book" w:hAnsi="Franklin Gothic Book" w:cs="Arial"/>
                <w:lang w:val="uk-UA"/>
              </w:rPr>
              <w:t>4</w:t>
            </w:r>
          </w:p>
        </w:tc>
        <w:tc>
          <w:tcPr>
            <w:tcW w:w="4407" w:type="dxa"/>
            <w:vAlign w:val="center"/>
          </w:tcPr>
          <w:p w14:paraId="65A666DC" w14:textId="1654B364" w:rsidR="00944EE1" w:rsidRPr="00D10571" w:rsidRDefault="00AF6556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D10571">
              <w:rPr>
                <w:rFonts w:ascii="Franklin Gothic Book" w:hAnsi="Franklin Gothic Book" w:cs="Arial"/>
                <w:color w:val="212121"/>
              </w:rPr>
              <w:t>Сost</w:t>
            </w:r>
            <w:r w:rsidR="3ACC1914" w:rsidRPr="00D10571">
              <w:rPr>
                <w:rFonts w:ascii="Franklin Gothic Book" w:hAnsi="Franklin Gothic Book" w:cs="Arial"/>
                <w:color w:val="212121"/>
              </w:rPr>
              <w:t xml:space="preserve"> of </w:t>
            </w:r>
            <w:r w:rsidR="00103E20" w:rsidRPr="00D10571">
              <w:rPr>
                <w:rFonts w:ascii="Franklin Gothic Book" w:hAnsi="Franklin Gothic Book" w:cs="Arial"/>
                <w:color w:val="212121"/>
              </w:rPr>
              <w:t xml:space="preserve">five main operators </w:t>
            </w:r>
            <w:r w:rsidR="3ACC1914" w:rsidRPr="00D10571">
              <w:rPr>
                <w:rFonts w:ascii="Franklin Gothic Book" w:hAnsi="Franklin Gothic Book" w:cs="Arial"/>
                <w:color w:val="212121"/>
              </w:rPr>
              <w:t xml:space="preserve">responding to feedback received through other communication channels, </w:t>
            </w:r>
            <w:r w:rsidR="3ACC1914" w:rsidRPr="00AC37BB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</w:rPr>
              <w:t>if the</w:t>
            </w:r>
            <w:r w:rsidR="3ACC1914" w:rsidRPr="00D10571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3ACC1914" w:rsidRPr="00AC37BB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</w:rPr>
              <w:t>platform is provided by NRC</w:t>
            </w:r>
            <w:r w:rsidR="3ACC1914" w:rsidRPr="00D10571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8851D2"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/ </w:t>
            </w:r>
          </w:p>
          <w:p w14:paraId="700F9886" w14:textId="0B954B7C" w:rsidR="00574D2A" w:rsidRPr="00D10571" w:rsidRDefault="008851D2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Вартість </w:t>
            </w:r>
            <w:r w:rsidR="007954FD" w:rsidRPr="00D10571">
              <w:rPr>
                <w:rFonts w:ascii="Franklin Gothic Book" w:hAnsi="Franklin Gothic Book" w:cs="Arial"/>
                <w:color w:val="212121"/>
                <w:lang w:val="ru-RU"/>
              </w:rPr>
              <w:t>п’яти основних операторів, які відповідають</w:t>
            </w:r>
            <w:r w:rsidR="4C26F66F"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 на </w:t>
            </w:r>
            <w:r w:rsidR="007954FD" w:rsidRPr="00D10571">
              <w:rPr>
                <w:rFonts w:ascii="Franklin Gothic Book" w:hAnsi="Franklin Gothic Book" w:cs="Arial"/>
                <w:color w:val="212121"/>
                <w:lang w:val="ru-RU"/>
              </w:rPr>
              <w:t>зворотний зв’язок, отриманий</w:t>
            </w:r>
            <w:r w:rsidR="4C26F66F"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 через інші канали </w:t>
            </w:r>
            <w:r w:rsidR="007954FD"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комунікації, </w:t>
            </w:r>
            <w:r w:rsidR="007954FD" w:rsidRPr="00D10571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ru-RU"/>
              </w:rPr>
              <w:t xml:space="preserve">якщо платформа надається </w:t>
            </w:r>
            <w:r w:rsidR="007954FD" w:rsidRPr="00D10571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</w:rPr>
              <w:t>NRC</w:t>
            </w:r>
          </w:p>
        </w:tc>
        <w:tc>
          <w:tcPr>
            <w:tcW w:w="1450" w:type="dxa"/>
            <w:vAlign w:val="center"/>
          </w:tcPr>
          <w:p w14:paraId="454B3B2A" w14:textId="31E99680" w:rsidR="00574D2A" w:rsidRPr="001A08E3" w:rsidRDefault="00574D2A">
            <w:pPr>
              <w:jc w:val="center"/>
              <w:rPr>
                <w:rFonts w:ascii="Franklin Gothic Book" w:hAnsi="Franklin Gothic Book" w:cs="Arial"/>
                <w:lang w:val="uk-UA"/>
              </w:rPr>
            </w:pPr>
            <w:r w:rsidRPr="001A08E3">
              <w:rPr>
                <w:rFonts w:ascii="Franklin Gothic Book" w:hAnsi="Franklin Gothic Book" w:cs="Arial"/>
                <w:lang w:val="en-GB"/>
              </w:rPr>
              <w:t>hour /</w:t>
            </w:r>
            <w:r w:rsidRPr="001A08E3">
              <w:rPr>
                <w:rFonts w:ascii="Franklin Gothic Book" w:hAnsi="Franklin Gothic Book" w:cs="Arial"/>
                <w:lang w:val="uk-UA"/>
              </w:rPr>
              <w:t>год</w:t>
            </w:r>
          </w:p>
        </w:tc>
        <w:tc>
          <w:tcPr>
            <w:tcW w:w="1842" w:type="dxa"/>
            <w:vAlign w:val="center"/>
          </w:tcPr>
          <w:p w14:paraId="72298B54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uk-UA"/>
              </w:rPr>
            </w:pPr>
          </w:p>
        </w:tc>
        <w:tc>
          <w:tcPr>
            <w:tcW w:w="2131" w:type="dxa"/>
            <w:vAlign w:val="center"/>
          </w:tcPr>
          <w:p w14:paraId="3ED303E3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uk-UA"/>
              </w:rPr>
            </w:pPr>
          </w:p>
        </w:tc>
      </w:tr>
      <w:tr w:rsidR="00574D2A" w:rsidRPr="00713B34" w14:paraId="1D4F402B" w14:textId="77777777" w:rsidTr="6E670A88">
        <w:trPr>
          <w:trHeight w:val="735"/>
        </w:trPr>
        <w:tc>
          <w:tcPr>
            <w:tcW w:w="801" w:type="dxa"/>
            <w:vAlign w:val="center"/>
          </w:tcPr>
          <w:p w14:paraId="62F97995" w14:textId="241C11C2" w:rsidR="00574D2A" w:rsidRDefault="00574D2A">
            <w:pPr>
              <w:jc w:val="center"/>
              <w:rPr>
                <w:rFonts w:ascii="Franklin Gothic Book" w:hAnsi="Franklin Gothic Book" w:cs="Arial"/>
                <w:lang w:val="uk-UA"/>
              </w:rPr>
            </w:pPr>
            <w:r>
              <w:rPr>
                <w:rFonts w:ascii="Franklin Gothic Book" w:hAnsi="Franklin Gothic Book" w:cs="Arial"/>
                <w:lang w:val="uk-UA"/>
              </w:rPr>
              <w:t>5</w:t>
            </w:r>
          </w:p>
        </w:tc>
        <w:tc>
          <w:tcPr>
            <w:tcW w:w="4407" w:type="dxa"/>
            <w:vAlign w:val="center"/>
          </w:tcPr>
          <w:p w14:paraId="5C0B8927" w14:textId="43ED9C0B" w:rsidR="00574D2A" w:rsidRPr="00D10571" w:rsidRDefault="001B2207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D10571">
              <w:rPr>
                <w:rFonts w:ascii="Franklin Gothic Book" w:hAnsi="Franklin Gothic Book" w:cs="Arial"/>
                <w:color w:val="212121"/>
              </w:rPr>
              <w:t>Сost of</w:t>
            </w:r>
            <w:r w:rsidR="68DFB348" w:rsidRPr="00D10571" w:rsidDel="008E0A8A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8E0A8A" w:rsidRPr="00D10571">
              <w:rPr>
                <w:rFonts w:ascii="Franklin Gothic Book" w:hAnsi="Franklin Gothic Book" w:cs="Arial"/>
                <w:color w:val="212121"/>
              </w:rPr>
              <w:t xml:space="preserve">five main </w:t>
            </w:r>
            <w:r w:rsidR="68DFB348" w:rsidRPr="00D10571">
              <w:rPr>
                <w:rFonts w:ascii="Franklin Gothic Book" w:hAnsi="Franklin Gothic Book" w:cs="Arial"/>
                <w:color w:val="212121"/>
              </w:rPr>
              <w:t>operator</w:t>
            </w:r>
            <w:r w:rsidR="00C54916" w:rsidRPr="00D10571">
              <w:rPr>
                <w:rFonts w:ascii="Franklin Gothic Book" w:hAnsi="Franklin Gothic Book" w:cs="Arial"/>
                <w:color w:val="212121"/>
              </w:rPr>
              <w:t>s</w:t>
            </w:r>
            <w:r w:rsidR="68DFB348" w:rsidRPr="00D10571">
              <w:rPr>
                <w:rFonts w:ascii="Franklin Gothic Book" w:hAnsi="Franklin Gothic Book" w:cs="Arial"/>
                <w:color w:val="212121"/>
              </w:rPr>
              <w:t xml:space="preserve"> responding to feedback received through other communication channels, </w:t>
            </w:r>
            <w:r w:rsidR="005206D1" w:rsidRPr="00AC37BB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</w:rPr>
              <w:t>when the service provider uses its</w:t>
            </w:r>
            <w:r w:rsidR="005206D1" w:rsidRPr="00D10571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5206D1" w:rsidRPr="00AC37BB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</w:rPr>
              <w:t>own platform</w:t>
            </w:r>
            <w:r w:rsidR="005206D1" w:rsidRPr="00D10571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5206D1"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/  </w:t>
            </w:r>
          </w:p>
          <w:p w14:paraId="17BA24EB" w14:textId="477F0B2A" w:rsidR="00574D2A" w:rsidRPr="00D10571" w:rsidRDefault="005206D1" w:rsidP="6E670A88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6E670A88">
              <w:rPr>
                <w:rFonts w:ascii="Franklin Gothic Book" w:hAnsi="Franklin Gothic Book" w:cs="Arial"/>
                <w:color w:val="212121"/>
                <w:lang w:val="uk-UA"/>
              </w:rPr>
              <w:t xml:space="preserve">Вартість </w:t>
            </w:r>
            <w:r w:rsidR="009B441A" w:rsidRPr="6E670A88">
              <w:rPr>
                <w:rFonts w:ascii="Franklin Gothic Book" w:hAnsi="Franklin Gothic Book" w:cs="Arial"/>
                <w:color w:val="212121"/>
                <w:lang w:val="uk-UA"/>
              </w:rPr>
              <w:t>п’яти основних операторів, які відповідають</w:t>
            </w:r>
            <w:r w:rsidR="1EB4F269" w:rsidRPr="6E670A88">
              <w:rPr>
                <w:rFonts w:ascii="Franklin Gothic Book" w:hAnsi="Franklin Gothic Book" w:cs="Arial"/>
                <w:color w:val="212121"/>
                <w:lang w:val="uk-UA"/>
              </w:rPr>
              <w:t xml:space="preserve"> на </w:t>
            </w:r>
            <w:r w:rsidR="009B441A" w:rsidRPr="6E670A88">
              <w:rPr>
                <w:rFonts w:ascii="Franklin Gothic Book" w:hAnsi="Franklin Gothic Book" w:cs="Arial"/>
                <w:color w:val="212121"/>
                <w:lang w:val="uk-UA"/>
              </w:rPr>
              <w:t>зворотний зв’язок, отриманий</w:t>
            </w:r>
            <w:r w:rsidR="1EB4F269" w:rsidRPr="6E670A88">
              <w:rPr>
                <w:rFonts w:ascii="Franklin Gothic Book" w:hAnsi="Franklin Gothic Book" w:cs="Arial"/>
                <w:color w:val="212121"/>
                <w:lang w:val="uk-UA"/>
              </w:rPr>
              <w:t xml:space="preserve"> через інші канали </w:t>
            </w:r>
            <w:r w:rsidR="009B441A" w:rsidRPr="6E670A88">
              <w:rPr>
                <w:rFonts w:ascii="Franklin Gothic Book" w:hAnsi="Franklin Gothic Book" w:cs="Arial"/>
                <w:color w:val="212121"/>
                <w:lang w:val="uk-UA"/>
              </w:rPr>
              <w:t xml:space="preserve">комунікації, </w:t>
            </w:r>
            <w:r w:rsidR="00597D42" w:rsidRPr="6E670A88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uk-UA"/>
              </w:rPr>
              <w:t>якщо</w:t>
            </w:r>
            <w:r w:rsidR="009B441A" w:rsidRPr="6E670A88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uk-UA"/>
              </w:rPr>
              <w:t xml:space="preserve"> постачальник</w:t>
            </w:r>
            <w:r w:rsidR="42D0A4E4" w:rsidRPr="6E670A88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uk-UA"/>
              </w:rPr>
              <w:t xml:space="preserve"> послуг</w:t>
            </w:r>
            <w:r w:rsidRPr="6E670A88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uk-UA"/>
              </w:rPr>
              <w:t xml:space="preserve"> використовує власну платформу</w:t>
            </w:r>
          </w:p>
        </w:tc>
        <w:tc>
          <w:tcPr>
            <w:tcW w:w="1450" w:type="dxa"/>
            <w:vAlign w:val="center"/>
          </w:tcPr>
          <w:p w14:paraId="04F9DAC1" w14:textId="68628AEE" w:rsidR="00574D2A" w:rsidRPr="001A08E3" w:rsidRDefault="00574D2A">
            <w:pPr>
              <w:jc w:val="center"/>
              <w:rPr>
                <w:rFonts w:ascii="Franklin Gothic Book" w:hAnsi="Franklin Gothic Book" w:cs="Arial"/>
                <w:lang w:val="ru-RU"/>
              </w:rPr>
            </w:pPr>
            <w:r w:rsidRPr="001A08E3">
              <w:rPr>
                <w:rFonts w:ascii="Franklin Gothic Book" w:hAnsi="Franklin Gothic Book" w:cs="Arial"/>
                <w:lang w:val="en-GB"/>
              </w:rPr>
              <w:t>hour /</w:t>
            </w:r>
            <w:r w:rsidRPr="001A08E3">
              <w:rPr>
                <w:rFonts w:ascii="Franklin Gothic Book" w:hAnsi="Franklin Gothic Book" w:cs="Arial"/>
                <w:lang w:val="uk-UA"/>
              </w:rPr>
              <w:t>год</w:t>
            </w:r>
          </w:p>
        </w:tc>
        <w:tc>
          <w:tcPr>
            <w:tcW w:w="1842" w:type="dxa"/>
            <w:vAlign w:val="center"/>
          </w:tcPr>
          <w:p w14:paraId="0049CFB8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uk-UA"/>
              </w:rPr>
            </w:pPr>
          </w:p>
        </w:tc>
        <w:tc>
          <w:tcPr>
            <w:tcW w:w="2131" w:type="dxa"/>
            <w:vAlign w:val="center"/>
          </w:tcPr>
          <w:p w14:paraId="2AB282C3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uk-UA"/>
              </w:rPr>
            </w:pPr>
          </w:p>
        </w:tc>
      </w:tr>
      <w:tr w:rsidR="00574D2A" w:rsidRPr="00713B34" w14:paraId="618D8C30" w14:textId="77777777" w:rsidTr="6E670A88">
        <w:trPr>
          <w:trHeight w:val="735"/>
        </w:trPr>
        <w:tc>
          <w:tcPr>
            <w:tcW w:w="801" w:type="dxa"/>
            <w:vAlign w:val="center"/>
          </w:tcPr>
          <w:p w14:paraId="421A8ECF" w14:textId="63E213D8" w:rsidR="00574D2A" w:rsidRDefault="00574D2A">
            <w:pPr>
              <w:jc w:val="center"/>
              <w:rPr>
                <w:rFonts w:ascii="Franklin Gothic Book" w:hAnsi="Franklin Gothic Book" w:cs="Arial"/>
                <w:lang w:val="uk-UA"/>
              </w:rPr>
            </w:pPr>
            <w:r>
              <w:rPr>
                <w:rFonts w:ascii="Franklin Gothic Book" w:hAnsi="Franklin Gothic Book" w:cs="Arial"/>
                <w:lang w:val="uk-UA"/>
              </w:rPr>
              <w:t>6</w:t>
            </w:r>
          </w:p>
        </w:tc>
        <w:tc>
          <w:tcPr>
            <w:tcW w:w="4407" w:type="dxa"/>
            <w:vAlign w:val="center"/>
          </w:tcPr>
          <w:p w14:paraId="26C59A0F" w14:textId="77777777" w:rsidR="00574D2A" w:rsidRPr="00D10571" w:rsidRDefault="005206D1" w:rsidP="00713B34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D10571">
              <w:rPr>
                <w:rFonts w:ascii="Franklin Gothic Book" w:hAnsi="Franklin Gothic Book" w:cs="Arial"/>
                <w:color w:val="212121"/>
              </w:rPr>
              <w:t xml:space="preserve">Cost of one </w:t>
            </w:r>
            <w:r w:rsidR="00CE1726" w:rsidRPr="00D10571">
              <w:rPr>
                <w:rFonts w:ascii="Franklin Gothic Book" w:hAnsi="Franklin Gothic Book" w:cs="Arial"/>
                <w:color w:val="212121"/>
              </w:rPr>
              <w:t xml:space="preserve">NRC </w:t>
            </w:r>
            <w:r w:rsidRPr="00D10571">
              <w:rPr>
                <w:rFonts w:ascii="Franklin Gothic Book" w:hAnsi="Franklin Gothic Book" w:cs="Arial"/>
                <w:color w:val="212121"/>
              </w:rPr>
              <w:t xml:space="preserve">user account on the provider’s platform </w:t>
            </w:r>
            <w:r w:rsidRPr="00D10571">
              <w:rPr>
                <w:rFonts w:ascii="Franklin Gothic Book" w:hAnsi="Franklin Gothic Book" w:cs="Arial"/>
                <w:color w:val="212121"/>
                <w:lang w:val="uk-UA"/>
              </w:rPr>
              <w:t xml:space="preserve">/ </w:t>
            </w:r>
          </w:p>
          <w:p w14:paraId="0FE5611C" w14:textId="0364D8DD" w:rsidR="00574D2A" w:rsidRPr="00D10571" w:rsidRDefault="005206D1" w:rsidP="00713B34">
            <w:pPr>
              <w:jc w:val="both"/>
              <w:rPr>
                <w:rFonts w:ascii="Franklin Gothic Book" w:hAnsi="Franklin Gothic Book" w:cs="Arial"/>
                <w:color w:val="212121"/>
                <w:lang w:val="ru-RU"/>
              </w:rPr>
            </w:pPr>
            <w:r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Вартість одного </w:t>
            </w:r>
            <w:r w:rsidR="009B441A"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користувацького акаунту </w:t>
            </w:r>
            <w:r w:rsidR="009B441A" w:rsidRPr="00D10571">
              <w:rPr>
                <w:rFonts w:ascii="Franklin Gothic Book" w:hAnsi="Franklin Gothic Book" w:cs="Arial"/>
                <w:color w:val="212121"/>
              </w:rPr>
              <w:t>NRC</w:t>
            </w:r>
            <w:r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 на платформі</w:t>
            </w:r>
            <w:r w:rsidR="009B441A"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 постачальника</w:t>
            </w:r>
          </w:p>
        </w:tc>
        <w:tc>
          <w:tcPr>
            <w:tcW w:w="1450" w:type="dxa"/>
            <w:vAlign w:val="center"/>
          </w:tcPr>
          <w:p w14:paraId="4CDE40E9" w14:textId="3369DEE4" w:rsidR="00574D2A" w:rsidRDefault="00524A30">
            <w:pPr>
              <w:jc w:val="center"/>
              <w:rPr>
                <w:rFonts w:ascii="Franklin Gothic Book" w:hAnsi="Franklin Gothic Book" w:cs="Arial"/>
              </w:rPr>
            </w:pPr>
            <w:r w:rsidRPr="00524A30">
              <w:rPr>
                <w:rFonts w:ascii="Franklin Gothic Book" w:hAnsi="Franklin Gothic Book" w:cs="Arial"/>
              </w:rPr>
              <w:t>month / місяць</w:t>
            </w:r>
            <w:r>
              <w:rPr>
                <w:rFonts w:ascii="Franklin Gothic Book" w:hAnsi="Franklin Gothic Book" w:cs="Arial"/>
                <w:lang w:val="uk-UA"/>
              </w:rPr>
              <w:t xml:space="preserve"> </w:t>
            </w:r>
            <w:r>
              <w:rPr>
                <w:rFonts w:ascii="Franklin Gothic Book" w:hAnsi="Franklin Gothic Book" w:cs="Arial"/>
              </w:rPr>
              <w:t>or</w:t>
            </w:r>
            <w:r w:rsidR="00CF1645">
              <w:rPr>
                <w:rFonts w:ascii="Franklin Gothic Book" w:hAnsi="Franklin Gothic Book" w:cs="Arial"/>
              </w:rPr>
              <w:t>/</w:t>
            </w:r>
            <w:r w:rsidR="00CF1645">
              <w:rPr>
                <w:rFonts w:ascii="Franklin Gothic Book" w:hAnsi="Franklin Gothic Book" w:cs="Arial"/>
                <w:lang w:val="uk-UA"/>
              </w:rPr>
              <w:t>або</w:t>
            </w:r>
            <w:r>
              <w:rPr>
                <w:rFonts w:ascii="Franklin Gothic Book" w:hAnsi="Franklin Gothic Book" w:cs="Arial"/>
              </w:rPr>
              <w:t xml:space="preserve"> </w:t>
            </w:r>
          </w:p>
          <w:p w14:paraId="40972EA3" w14:textId="043CE321" w:rsidR="00524A30" w:rsidRDefault="00524A30">
            <w:pPr>
              <w:jc w:val="center"/>
              <w:rPr>
                <w:rFonts w:ascii="Franklin Gothic Book" w:hAnsi="Franklin Gothic Book" w:cs="Arial"/>
              </w:rPr>
            </w:pPr>
            <w:r w:rsidRPr="00524A30">
              <w:rPr>
                <w:rFonts w:ascii="Franklin Gothic Book" w:hAnsi="Franklin Gothic Book" w:cs="Arial"/>
              </w:rPr>
              <w:t>hour / год</w:t>
            </w:r>
          </w:p>
          <w:p w14:paraId="27B1CCD0" w14:textId="15DBF1B8" w:rsidR="00524A30" w:rsidRPr="00524A30" w:rsidRDefault="00524A3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842" w:type="dxa"/>
            <w:vAlign w:val="center"/>
          </w:tcPr>
          <w:p w14:paraId="6B0AFEEF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uk-UA"/>
              </w:rPr>
            </w:pPr>
          </w:p>
        </w:tc>
        <w:tc>
          <w:tcPr>
            <w:tcW w:w="2131" w:type="dxa"/>
            <w:vAlign w:val="center"/>
          </w:tcPr>
          <w:p w14:paraId="1FE2F995" w14:textId="77777777" w:rsidR="00574D2A" w:rsidRPr="001A08E3" w:rsidRDefault="00574D2A">
            <w:pPr>
              <w:jc w:val="right"/>
              <w:rPr>
                <w:rFonts w:ascii="Franklin Gothic Book" w:hAnsi="Franklin Gothic Book" w:cs="Arial"/>
                <w:lang w:val="uk-UA"/>
              </w:rPr>
            </w:pPr>
          </w:p>
        </w:tc>
      </w:tr>
      <w:tr w:rsidR="0081299B" w:rsidRPr="00FF5EC8" w14:paraId="3D58D3FC" w14:textId="77777777" w:rsidTr="6E670A88">
        <w:trPr>
          <w:trHeight w:val="421"/>
        </w:trPr>
        <w:tc>
          <w:tcPr>
            <w:tcW w:w="8500" w:type="dxa"/>
            <w:gridSpan w:val="4"/>
            <w:vAlign w:val="center"/>
          </w:tcPr>
          <w:p w14:paraId="6CDAE748" w14:textId="65D36781" w:rsidR="00FF5EC8" w:rsidRDefault="00AE7FDD" w:rsidP="00FF5EC8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AE7FDD">
              <w:rPr>
                <w:rFonts w:ascii="Franklin Gothic Book" w:hAnsi="Franklin Gothic Book" w:cs="Arial"/>
                <w:b/>
                <w:bCs/>
              </w:rPr>
              <w:t>Scenario 1:</w:t>
            </w:r>
            <w:r w:rsidRPr="00AE7FDD">
              <w:rPr>
                <w:rFonts w:ascii="Franklin Gothic Book" w:hAnsi="Franklin Gothic Book" w:cs="Arial"/>
              </w:rPr>
              <w:t xml:space="preserve"> Total costs including five main operators, one additional operator, administrative costs,</w:t>
            </w:r>
            <w:r w:rsidR="000B576E" w:rsidRPr="00AF6556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0B576E">
              <w:rPr>
                <w:rFonts w:ascii="Franklin Gothic Book" w:hAnsi="Franklin Gothic Book" w:cs="Arial"/>
                <w:color w:val="212121"/>
                <w:lang w:val="uk-UA"/>
              </w:rPr>
              <w:t>с</w:t>
            </w:r>
            <w:r w:rsidR="000B576E" w:rsidRPr="00AF6556">
              <w:rPr>
                <w:rFonts w:ascii="Franklin Gothic Book" w:hAnsi="Franklin Gothic Book" w:cs="Arial"/>
                <w:color w:val="212121"/>
              </w:rPr>
              <w:t>ost of five main operators responding to feedback received through other communication channels, if the platform is provided by NRC</w:t>
            </w:r>
            <w:r w:rsidR="000B576E">
              <w:rPr>
                <w:rFonts w:ascii="Franklin Gothic Book" w:hAnsi="Franklin Gothic Book" w:cs="Arial"/>
                <w:color w:val="212121"/>
              </w:rPr>
              <w:t xml:space="preserve"> </w:t>
            </w:r>
          </w:p>
          <w:p w14:paraId="5D4041D3" w14:textId="218E5837" w:rsidR="0081299B" w:rsidRPr="00AE7FDD" w:rsidRDefault="00AE7FDD" w:rsidP="00FF5EC8">
            <w:pPr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lang w:val="uk-UA"/>
              </w:rPr>
            </w:pPr>
            <w:r w:rsidRPr="00FF5EC8">
              <w:rPr>
                <w:rFonts w:ascii="Franklin Gothic Book" w:hAnsi="Franklin Gothic Book" w:cs="Arial"/>
                <w:b/>
                <w:bCs/>
                <w:lang w:val="uk-UA"/>
              </w:rPr>
              <w:t>Сценарій 1:</w:t>
            </w:r>
            <w:r w:rsidRPr="00FF5EC8">
              <w:rPr>
                <w:rFonts w:ascii="Franklin Gothic Book" w:hAnsi="Franklin Gothic Book" w:cs="Arial"/>
                <w:lang w:val="uk-UA"/>
              </w:rPr>
              <w:t xml:space="preserve"> Загальна вартість, що включає п’ять основних операторів, одного додаткового оператора, адміністративні витрати, 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uk-UA"/>
              </w:rPr>
              <w:t xml:space="preserve"> вартість п’яти основних операторів, які відповідають на зворотний зв’язок, отриманий через інші канали комунікації, </w:t>
            </w:r>
            <w:r w:rsidR="003D75CD" w:rsidRPr="00FF5EC8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uk-UA"/>
              </w:rPr>
              <w:t xml:space="preserve">якщо платформа надається </w:t>
            </w:r>
            <w:r w:rsidR="003D75CD" w:rsidRPr="0076731E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</w:rPr>
              <w:t>NRC</w:t>
            </w:r>
          </w:p>
        </w:tc>
        <w:tc>
          <w:tcPr>
            <w:tcW w:w="2131" w:type="dxa"/>
            <w:vAlign w:val="center"/>
          </w:tcPr>
          <w:p w14:paraId="052A284D" w14:textId="77777777" w:rsidR="0081299B" w:rsidRPr="00FF5EC8" w:rsidRDefault="0081299B">
            <w:pPr>
              <w:jc w:val="right"/>
              <w:rPr>
                <w:rFonts w:ascii="Franklin Gothic Book" w:hAnsi="Franklin Gothic Book" w:cs="Arial"/>
                <w:lang w:val="uk-UA"/>
              </w:rPr>
            </w:pPr>
          </w:p>
        </w:tc>
      </w:tr>
      <w:tr w:rsidR="00C104A3" w:rsidRPr="00FF5EC8" w14:paraId="71CF1F8A" w14:textId="77777777" w:rsidTr="6E670A88">
        <w:trPr>
          <w:trHeight w:val="421"/>
        </w:trPr>
        <w:tc>
          <w:tcPr>
            <w:tcW w:w="8500" w:type="dxa"/>
            <w:gridSpan w:val="4"/>
            <w:vAlign w:val="center"/>
          </w:tcPr>
          <w:p w14:paraId="70D612E8" w14:textId="77777777" w:rsidR="00FF5EC8" w:rsidRDefault="00AE7FDD" w:rsidP="00FF5EC8">
            <w:pPr>
              <w:jc w:val="both"/>
              <w:rPr>
                <w:rFonts w:ascii="Franklin Gothic Book" w:hAnsi="Franklin Gothic Book" w:cs="Arial"/>
                <w:color w:val="212121"/>
                <w:lang w:val="uk-UA"/>
              </w:rPr>
            </w:pPr>
            <w:r w:rsidRPr="00AE7FDD">
              <w:rPr>
                <w:rFonts w:ascii="Franklin Gothic Book" w:hAnsi="Franklin Gothic Book" w:cs="Arial"/>
                <w:b/>
                <w:bCs/>
                <w:lang w:val="uk-UA"/>
              </w:rPr>
              <w:t>Scenario 2:</w:t>
            </w:r>
            <w:r w:rsidRPr="00AE7FDD">
              <w:rPr>
                <w:rFonts w:ascii="Franklin Gothic Book" w:hAnsi="Franklin Gothic Book" w:cs="Arial"/>
                <w:lang w:val="uk-UA"/>
              </w:rPr>
              <w:t xml:space="preserve"> Total costs including five main operators, one additional operator, administrative costs, </w:t>
            </w:r>
            <w:r w:rsidR="003D75CD" w:rsidRPr="004E3F02" w:rsidDel="005206D1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>
              <w:rPr>
                <w:rFonts w:ascii="Franklin Gothic Book" w:hAnsi="Franklin Gothic Book" w:cs="Arial"/>
                <w:color w:val="212121"/>
                <w:lang w:val="uk-UA"/>
              </w:rPr>
              <w:t>с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>ost of</w:t>
            </w:r>
            <w:r w:rsidR="003D75CD" w:rsidRPr="001B2207" w:rsidDel="008E0A8A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five main operators responding to feedback received through other communication channels,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when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the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service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provider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uses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its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own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platform</w:t>
            </w:r>
            <w:r w:rsidR="003D75CD">
              <w:rPr>
                <w:rFonts w:ascii="Franklin Gothic Book" w:hAnsi="Franklin Gothic Book" w:cs="Arial"/>
                <w:color w:val="212121"/>
                <w:lang w:val="uk-UA"/>
              </w:rPr>
              <w:t xml:space="preserve">,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>
              <w:rPr>
                <w:rFonts w:ascii="Franklin Gothic Book" w:hAnsi="Franklin Gothic Book" w:cs="Arial"/>
                <w:color w:val="212121"/>
                <w:lang w:val="uk-UA"/>
              </w:rPr>
              <w:t>с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ost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of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one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NRC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user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account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on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the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provider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>’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s</w:t>
            </w:r>
            <w:r w:rsidR="003D75CD" w:rsidRPr="001B2207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 w:rsidRPr="7FFBC4DC">
              <w:rPr>
                <w:rFonts w:ascii="Franklin Gothic Book" w:hAnsi="Franklin Gothic Book" w:cs="Arial"/>
                <w:color w:val="212121"/>
              </w:rPr>
              <w:t>platform</w:t>
            </w:r>
            <w:r w:rsidR="003D75CD">
              <w:rPr>
                <w:rFonts w:ascii="Franklin Gothic Book" w:hAnsi="Franklin Gothic Book" w:cs="Arial"/>
                <w:color w:val="212121"/>
              </w:rPr>
              <w:t xml:space="preserve"> </w:t>
            </w:r>
            <w:r w:rsidR="003D75CD">
              <w:rPr>
                <w:rFonts w:ascii="Franklin Gothic Book" w:hAnsi="Franklin Gothic Book" w:cs="Arial"/>
                <w:color w:val="212121"/>
                <w:lang w:val="uk-UA"/>
              </w:rPr>
              <w:t xml:space="preserve"> </w:t>
            </w:r>
            <w:r w:rsidR="003D75CD">
              <w:rPr>
                <w:rFonts w:ascii="Franklin Gothic Book" w:hAnsi="Franklin Gothic Book" w:cs="Arial"/>
                <w:color w:val="212121"/>
              </w:rPr>
              <w:t xml:space="preserve"> </w:t>
            </w:r>
          </w:p>
          <w:p w14:paraId="069EC521" w14:textId="28CA3814" w:rsidR="00C104A3" w:rsidRPr="00FF5EC8" w:rsidRDefault="00AE7FDD" w:rsidP="00FF5EC8">
            <w:pPr>
              <w:jc w:val="both"/>
              <w:rPr>
                <w:rFonts w:ascii="Franklin Gothic Book" w:hAnsi="Franklin Gothic Book" w:cs="Arial"/>
                <w:lang w:val="ru-RU"/>
              </w:rPr>
            </w:pPr>
            <w:r w:rsidRPr="00AE7FDD">
              <w:rPr>
                <w:rFonts w:ascii="Franklin Gothic Book" w:hAnsi="Franklin Gothic Book" w:cs="Arial"/>
                <w:b/>
                <w:bCs/>
                <w:lang w:val="uk-UA"/>
              </w:rPr>
              <w:t>Сценарій 2:</w:t>
            </w:r>
            <w:r w:rsidRPr="00AE7FDD">
              <w:rPr>
                <w:rFonts w:ascii="Franklin Gothic Book" w:hAnsi="Franklin Gothic Book" w:cs="Arial"/>
                <w:lang w:val="uk-UA"/>
              </w:rPr>
              <w:t xml:space="preserve"> Загальна вартість, що включає п’ять основних операторів, одного додаткового оператора, адміністративні витрати, </w:t>
            </w:r>
            <w:r w:rsidR="003D75CD" w:rsidRPr="00FF5EC8" w:rsidDel="005206D1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>
              <w:rPr>
                <w:rFonts w:ascii="Franklin Gothic Book" w:hAnsi="Franklin Gothic Book" w:cs="Arial"/>
                <w:color w:val="212121"/>
                <w:lang w:val="ru-RU"/>
              </w:rPr>
              <w:t>в</w:t>
            </w:r>
            <w:r w:rsidR="003D75CD" w:rsidRPr="009B441A" w:rsidDel="005206D1">
              <w:rPr>
                <w:rFonts w:ascii="Franklin Gothic Book" w:hAnsi="Franklin Gothic Book" w:cs="Arial"/>
                <w:color w:val="212121"/>
                <w:lang w:val="ru-RU"/>
              </w:rPr>
              <w:t>артість</w:t>
            </w:r>
            <w:r w:rsidR="003D75CD" w:rsidRPr="00FF5EC8" w:rsidDel="005206D1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п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>’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яти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основних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операторів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,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які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відповідають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на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зворотний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зв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>’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язок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,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отриманий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через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інші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канали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9B441A">
              <w:rPr>
                <w:rFonts w:ascii="Franklin Gothic Book" w:hAnsi="Franklin Gothic Book" w:cs="Arial"/>
                <w:color w:val="212121"/>
                <w:lang w:val="ru-RU"/>
              </w:rPr>
              <w:t>комунікації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, </w:t>
            </w:r>
            <w:r w:rsidR="003D75CD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ru-RU"/>
              </w:rPr>
              <w:t>якщо</w:t>
            </w:r>
            <w:r w:rsidR="003D75CD" w:rsidRPr="00FF5EC8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ru-RU"/>
              </w:rPr>
              <w:t xml:space="preserve"> </w:t>
            </w:r>
            <w:r w:rsidR="003D75CD" w:rsidRPr="0076731E">
              <w:rPr>
                <w:rFonts w:ascii="Franklin Gothic Book" w:hAnsi="Franklin Gothic Book" w:cs="Arial"/>
                <w:b/>
                <w:bCs/>
                <w:i/>
                <w:iCs/>
                <w:color w:val="212121"/>
                <w:lang w:val="ru-RU"/>
              </w:rPr>
              <w:t>постачальник</w:t>
            </w:r>
            <w:r w:rsidR="003D75CD" w:rsidRPr="00FF5EC8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 xml:space="preserve"> </w:t>
            </w:r>
            <w:r w:rsidR="003D75CD" w:rsidRPr="0076731E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>послуг</w:t>
            </w:r>
            <w:r w:rsidR="003D75CD" w:rsidRPr="00FF5EC8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 xml:space="preserve"> </w:t>
            </w:r>
            <w:r w:rsidR="003D75CD" w:rsidRPr="0076731E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>використовує</w:t>
            </w:r>
            <w:r w:rsidR="003D75CD" w:rsidRPr="00FF5EC8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 xml:space="preserve"> </w:t>
            </w:r>
            <w:r w:rsidR="003D75CD" w:rsidRPr="0076731E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>власну</w:t>
            </w:r>
            <w:r w:rsidR="003D75CD" w:rsidRPr="00FF5EC8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 xml:space="preserve"> </w:t>
            </w:r>
            <w:r w:rsidR="003D75CD" w:rsidRPr="0076731E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>платформу</w:t>
            </w:r>
            <w:r w:rsidR="003D75CD" w:rsidRPr="00FF5EC8">
              <w:rPr>
                <w:rFonts w:ascii="Franklin Gothic Book" w:hAnsi="Franklin Gothic Book" w:cs="Arial"/>
                <w:b/>
                <w:i/>
                <w:color w:val="212121"/>
                <w:lang w:val="ru-RU"/>
              </w:rPr>
              <w:t xml:space="preserve">, </w:t>
            </w:r>
            <w:r w:rsidR="003D75CD" w:rsidRPr="00FF5EC8">
              <w:rPr>
                <w:rFonts w:ascii="Franklin Gothic Book" w:hAnsi="Franklin Gothic Book" w:cs="Arial"/>
                <w:color w:val="212121"/>
                <w:lang w:val="ru-RU"/>
              </w:rPr>
              <w:t xml:space="preserve"> </w:t>
            </w:r>
            <w:r w:rsidR="003D75CD"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вартість одного користувацького акаунту </w:t>
            </w:r>
            <w:r w:rsidR="003D75CD" w:rsidRPr="00D10571">
              <w:rPr>
                <w:rFonts w:ascii="Franklin Gothic Book" w:hAnsi="Franklin Gothic Book" w:cs="Arial"/>
                <w:color w:val="212121"/>
              </w:rPr>
              <w:t>NRC</w:t>
            </w:r>
            <w:r w:rsidR="003D75CD" w:rsidRPr="00D10571">
              <w:rPr>
                <w:rFonts w:ascii="Franklin Gothic Book" w:hAnsi="Franklin Gothic Book" w:cs="Arial"/>
                <w:color w:val="212121"/>
                <w:lang w:val="ru-RU"/>
              </w:rPr>
              <w:t xml:space="preserve"> на платформі постачальника</w:t>
            </w:r>
            <w:r w:rsidR="003D75CD" w:rsidRPr="00AE7FDD" w:rsidDel="003D75CD">
              <w:rPr>
                <w:rFonts w:ascii="Franklin Gothic Book" w:hAnsi="Franklin Gothic Book" w:cs="Arial"/>
                <w:lang w:val="uk-UA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14:paraId="13FD2708" w14:textId="77777777" w:rsidR="00C104A3" w:rsidRPr="00FF5EC8" w:rsidRDefault="00C104A3">
            <w:pPr>
              <w:jc w:val="right"/>
              <w:rPr>
                <w:rFonts w:ascii="Franklin Gothic Book" w:hAnsi="Franklin Gothic Book" w:cs="Arial"/>
                <w:lang w:val="ru-RU"/>
              </w:rPr>
            </w:pPr>
          </w:p>
        </w:tc>
      </w:tr>
    </w:tbl>
    <w:p w14:paraId="1CA13BBC" w14:textId="77777777" w:rsidR="0089130D" w:rsidRPr="00FF5EC8" w:rsidRDefault="0089130D" w:rsidP="0089130D">
      <w:pPr>
        <w:tabs>
          <w:tab w:val="center" w:pos="4680"/>
        </w:tabs>
        <w:ind w:right="-705"/>
        <w:jc w:val="both"/>
        <w:rPr>
          <w:rFonts w:ascii="Franklin Gothic Book" w:eastAsiaTheme="minorHAnsi" w:hAnsi="Franklin Gothic Book" w:cs="Arial"/>
          <w:color w:val="212121"/>
          <w:sz w:val="22"/>
          <w:szCs w:val="22"/>
          <w:lang w:val="ru-RU" w:eastAsia="en-US"/>
        </w:rPr>
      </w:pPr>
    </w:p>
    <w:p w14:paraId="2B76B9F5" w14:textId="51148E3B" w:rsidR="0081299B" w:rsidRPr="00F7694D" w:rsidRDefault="0081299B" w:rsidP="0089130D">
      <w:pPr>
        <w:tabs>
          <w:tab w:val="center" w:pos="4680"/>
        </w:tabs>
        <w:ind w:right="-705"/>
        <w:jc w:val="both"/>
        <w:rPr>
          <w:rFonts w:ascii="Franklin Gothic Book" w:eastAsiaTheme="minorHAnsi" w:hAnsi="Franklin Gothic Book" w:cs="Arial"/>
          <w:color w:val="212121"/>
          <w:sz w:val="22"/>
          <w:szCs w:val="22"/>
          <w:lang w:eastAsia="en-US"/>
        </w:rPr>
      </w:pPr>
      <w:r w:rsidRPr="00F7694D">
        <w:rPr>
          <w:rFonts w:ascii="Franklin Gothic Book" w:eastAsiaTheme="minorHAnsi" w:hAnsi="Franklin Gothic Book" w:cs="Arial"/>
          <w:color w:val="212121"/>
          <w:sz w:val="22"/>
          <w:szCs w:val="22"/>
          <w:lang w:eastAsia="en-US"/>
        </w:rPr>
        <w:t xml:space="preserve">The quoted price should be the one applied by your company on the date of the submission of the offer. / Запропонована ціна повинна відповідати ціні, яка застосовується Вашою компанією на дату подання пропозиції. </w:t>
      </w:r>
      <w:commentRangeStart w:id="0"/>
    </w:p>
    <w:p w14:paraId="04C8B630" w14:textId="77777777" w:rsidR="0081299B" w:rsidRPr="00B64754" w:rsidRDefault="0081299B" w:rsidP="0089130D">
      <w:pPr>
        <w:spacing w:after="0"/>
        <w:ind w:right="-705"/>
        <w:jc w:val="both"/>
        <w:rPr>
          <w:rFonts w:ascii="Franklin Gothic Book" w:eastAsiaTheme="minorHAnsi" w:hAnsi="Franklin Gothic Book" w:cs="Arial"/>
          <w:color w:val="212121"/>
          <w:sz w:val="22"/>
          <w:szCs w:val="22"/>
          <w:lang w:val="ru-RU" w:eastAsia="en-US"/>
        </w:rPr>
      </w:pPr>
      <w:r w:rsidRPr="00F7694D">
        <w:rPr>
          <w:rFonts w:ascii="Franklin Gothic Book" w:eastAsiaTheme="minorHAnsi" w:hAnsi="Franklin Gothic Book" w:cs="Arial"/>
          <w:color w:val="212121"/>
          <w:sz w:val="22"/>
          <w:szCs w:val="22"/>
          <w:lang w:eastAsia="en-US"/>
        </w:rPr>
        <w:t xml:space="preserve">We understand that you are not bound to accept the lowest or any bid received. </w:t>
      </w:r>
      <w:commentRangeEnd w:id="0"/>
      <w:r w:rsidRPr="00B64754">
        <w:rPr>
          <w:rStyle w:val="CommentReference"/>
          <w:rFonts w:ascii="Franklin Gothic Book" w:eastAsiaTheme="minorHAnsi" w:hAnsi="Franklin Gothic Book" w:cs="Arial"/>
          <w:color w:val="212121"/>
          <w:sz w:val="22"/>
          <w:szCs w:val="22"/>
          <w:lang w:val="ru-RU" w:eastAsia="en-US"/>
        </w:rPr>
        <w:commentReference w:id="0"/>
      </w:r>
      <w:r w:rsidRPr="00B64754">
        <w:rPr>
          <w:rFonts w:ascii="Franklin Gothic Book" w:eastAsiaTheme="minorHAnsi" w:hAnsi="Franklin Gothic Book" w:cs="Arial"/>
          <w:color w:val="212121"/>
          <w:sz w:val="22"/>
          <w:szCs w:val="22"/>
          <w:lang w:val="ru-RU" w:eastAsia="en-US"/>
        </w:rPr>
        <w:t>/ Ми розуміємо, що ви не зобов'язані приймати найнижчу або будь-яку отриману пропозицію.</w:t>
      </w:r>
    </w:p>
    <w:p w14:paraId="2301FC2C" w14:textId="77777777" w:rsidR="0081299B" w:rsidRPr="00B64754" w:rsidRDefault="0081299B" w:rsidP="0081299B">
      <w:pPr>
        <w:spacing w:after="0"/>
        <w:rPr>
          <w:rFonts w:ascii="Franklin Gothic Book" w:eastAsiaTheme="minorHAnsi" w:hAnsi="Franklin Gothic Book" w:cs="Arial"/>
          <w:color w:val="212121"/>
          <w:sz w:val="22"/>
          <w:szCs w:val="22"/>
          <w:lang w:val="ru-RU" w:eastAsia="en-US"/>
        </w:rPr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1672"/>
        <w:gridCol w:w="6975"/>
      </w:tblGrid>
      <w:tr w:rsidR="0081299B" w:rsidRPr="0086216E" w14:paraId="4D87E7EC" w14:textId="77777777" w:rsidTr="00755959">
        <w:trPr>
          <w:trHeight w:val="353"/>
        </w:trPr>
        <w:tc>
          <w:tcPr>
            <w:tcW w:w="1672" w:type="dxa"/>
          </w:tcPr>
          <w:p w14:paraId="1E33E852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  <w:r w:rsidRPr="00F7694D">
              <w:rPr>
                <w:rFonts w:ascii="Franklin Gothic Book" w:hAnsi="Franklin Gothic Book" w:cs="Arial"/>
                <w:color w:val="212121"/>
              </w:rPr>
              <w:t>Prepared by:</w:t>
            </w:r>
          </w:p>
        </w:tc>
        <w:tc>
          <w:tcPr>
            <w:tcW w:w="6975" w:type="dxa"/>
          </w:tcPr>
          <w:p w14:paraId="48645E71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</w:p>
        </w:tc>
      </w:tr>
      <w:tr w:rsidR="0081299B" w:rsidRPr="0086216E" w14:paraId="6FA9E332" w14:textId="77777777" w:rsidTr="00755959">
        <w:trPr>
          <w:trHeight w:val="344"/>
        </w:trPr>
        <w:tc>
          <w:tcPr>
            <w:tcW w:w="1672" w:type="dxa"/>
          </w:tcPr>
          <w:p w14:paraId="71D91E86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  <w:r w:rsidRPr="00F7694D">
              <w:rPr>
                <w:rFonts w:ascii="Franklin Gothic Book" w:hAnsi="Franklin Gothic Book" w:cs="Arial"/>
                <w:color w:val="212121"/>
              </w:rPr>
              <w:t>Name:</w:t>
            </w:r>
          </w:p>
        </w:tc>
        <w:tc>
          <w:tcPr>
            <w:tcW w:w="6975" w:type="dxa"/>
          </w:tcPr>
          <w:p w14:paraId="3174FA0F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</w:p>
        </w:tc>
      </w:tr>
      <w:tr w:rsidR="0081299B" w:rsidRPr="0086216E" w14:paraId="46228DE3" w14:textId="77777777" w:rsidTr="00755959">
        <w:trPr>
          <w:trHeight w:val="353"/>
        </w:trPr>
        <w:tc>
          <w:tcPr>
            <w:tcW w:w="1672" w:type="dxa"/>
          </w:tcPr>
          <w:p w14:paraId="637DD585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  <w:r w:rsidRPr="00F7694D">
              <w:rPr>
                <w:rFonts w:ascii="Franklin Gothic Book" w:hAnsi="Franklin Gothic Book" w:cs="Arial"/>
                <w:color w:val="212121"/>
              </w:rPr>
              <w:t>Position:</w:t>
            </w:r>
          </w:p>
        </w:tc>
        <w:tc>
          <w:tcPr>
            <w:tcW w:w="6975" w:type="dxa"/>
          </w:tcPr>
          <w:p w14:paraId="6D753FEE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</w:p>
        </w:tc>
      </w:tr>
      <w:tr w:rsidR="0081299B" w:rsidRPr="0086216E" w14:paraId="5516944F" w14:textId="77777777" w:rsidTr="00755959">
        <w:trPr>
          <w:trHeight w:val="362"/>
        </w:trPr>
        <w:tc>
          <w:tcPr>
            <w:tcW w:w="1672" w:type="dxa"/>
          </w:tcPr>
          <w:p w14:paraId="36AA2431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  <w:r w:rsidRPr="00F7694D">
              <w:rPr>
                <w:rFonts w:ascii="Franklin Gothic Book" w:hAnsi="Franklin Gothic Book" w:cs="Arial"/>
                <w:color w:val="212121"/>
              </w:rPr>
              <w:t>Signature:</w:t>
            </w:r>
          </w:p>
        </w:tc>
        <w:tc>
          <w:tcPr>
            <w:tcW w:w="6975" w:type="dxa"/>
          </w:tcPr>
          <w:p w14:paraId="383B46C4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</w:p>
        </w:tc>
      </w:tr>
      <w:tr w:rsidR="0081299B" w:rsidRPr="0086216E" w14:paraId="2BA9C420" w14:textId="77777777" w:rsidTr="00755959">
        <w:trPr>
          <w:trHeight w:val="335"/>
        </w:trPr>
        <w:tc>
          <w:tcPr>
            <w:tcW w:w="1672" w:type="dxa"/>
          </w:tcPr>
          <w:p w14:paraId="5E4482FF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  <w:r w:rsidRPr="00F7694D">
              <w:rPr>
                <w:rFonts w:ascii="Franklin Gothic Book" w:hAnsi="Franklin Gothic Book" w:cs="Arial"/>
                <w:color w:val="212121"/>
              </w:rPr>
              <w:t>Date:</w:t>
            </w:r>
          </w:p>
        </w:tc>
        <w:tc>
          <w:tcPr>
            <w:tcW w:w="6975" w:type="dxa"/>
          </w:tcPr>
          <w:p w14:paraId="05626AD9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</w:p>
        </w:tc>
      </w:tr>
      <w:tr w:rsidR="0081299B" w:rsidRPr="0086216E" w14:paraId="3D35A1B5" w14:textId="77777777" w:rsidTr="00755959">
        <w:trPr>
          <w:trHeight w:val="362"/>
        </w:trPr>
        <w:tc>
          <w:tcPr>
            <w:tcW w:w="1672" w:type="dxa"/>
          </w:tcPr>
          <w:p w14:paraId="2AD5C96E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  <w:r w:rsidRPr="00F7694D">
              <w:rPr>
                <w:rFonts w:ascii="Franklin Gothic Book" w:hAnsi="Franklin Gothic Book" w:cs="Arial"/>
                <w:color w:val="212121"/>
              </w:rPr>
              <w:t>Stamp:</w:t>
            </w:r>
          </w:p>
        </w:tc>
        <w:tc>
          <w:tcPr>
            <w:tcW w:w="6975" w:type="dxa"/>
          </w:tcPr>
          <w:p w14:paraId="669D5793" w14:textId="77777777" w:rsidR="0081299B" w:rsidRPr="00F7694D" w:rsidRDefault="008129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color w:val="212121"/>
              </w:rPr>
            </w:pPr>
          </w:p>
        </w:tc>
      </w:tr>
    </w:tbl>
    <w:p w14:paraId="4D896788" w14:textId="77777777" w:rsidR="0081299B" w:rsidRPr="00F7694D" w:rsidRDefault="0081299B" w:rsidP="0081299B">
      <w:pPr>
        <w:pStyle w:val="Footer"/>
        <w:rPr>
          <w:rFonts w:ascii="Franklin Gothic Book" w:eastAsiaTheme="minorHAnsi" w:hAnsi="Franklin Gothic Book" w:cs="Arial"/>
          <w:color w:val="212121"/>
        </w:rPr>
      </w:pPr>
      <w:r w:rsidRPr="00F7694D">
        <w:rPr>
          <w:rFonts w:ascii="Franklin Gothic Book" w:eastAsiaTheme="minorHAnsi" w:hAnsi="Franklin Gothic Book" w:cs="Arial"/>
          <w:color w:val="212121"/>
        </w:rPr>
        <w:t>All Pages of financial offers requires to be stamped</w:t>
      </w:r>
    </w:p>
    <w:p w14:paraId="2B55B0E3" w14:textId="4ADD75D8" w:rsidR="0081299B" w:rsidRPr="00B64754" w:rsidRDefault="0081299B" w:rsidP="0081299B">
      <w:pPr>
        <w:rPr>
          <w:rFonts w:ascii="Franklin Gothic Book" w:eastAsiaTheme="minorHAnsi" w:hAnsi="Franklin Gothic Book" w:cs="Arial"/>
          <w:color w:val="212121"/>
          <w:sz w:val="22"/>
          <w:szCs w:val="22"/>
          <w:lang w:val="ru-RU" w:eastAsia="en-US"/>
        </w:rPr>
      </w:pPr>
      <w:r w:rsidRPr="00B64754">
        <w:rPr>
          <w:rFonts w:ascii="Franklin Gothic Book" w:eastAsiaTheme="minorHAnsi" w:hAnsi="Franklin Gothic Book" w:cs="Arial"/>
          <w:color w:val="212121"/>
          <w:sz w:val="22"/>
          <w:szCs w:val="22"/>
          <w:lang w:val="ru-RU" w:eastAsia="en-US"/>
        </w:rPr>
        <w:t xml:space="preserve">Всі сторінки фінансової пропозиції повинні мати печатку               </w:t>
      </w:r>
    </w:p>
    <w:p w14:paraId="2C078E63" w14:textId="2BF61A41" w:rsidR="00A6029B" w:rsidRPr="0081299B" w:rsidRDefault="00A6029B">
      <w:pPr>
        <w:rPr>
          <w:rFonts w:ascii="Franklin Gothic Book" w:hAnsi="Franklin Gothic Book"/>
          <w:b/>
          <w:bCs/>
          <w:lang w:val="ru-RU"/>
        </w:rPr>
      </w:pPr>
    </w:p>
    <w:sectPr w:rsidR="00A6029B" w:rsidRPr="0081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acomo Bono" w:date="2024-09-10T15:51:00Z" w:initials="GB">
    <w:p w14:paraId="66FC2F9F" w14:textId="77777777" w:rsidR="0081299B" w:rsidRDefault="0081299B" w:rsidP="0081299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"mailto:yelizaveta.verboloz@nrc.no"</w:instrText>
      </w:r>
      <w:bookmarkStart w:id="1" w:name="_@_877DA2AFD64D4AFD83C241D3D0C33988Z"/>
      <w:r>
        <w:fldChar w:fldCharType="separate"/>
      </w:r>
      <w:bookmarkEnd w:id="1"/>
      <w:r w:rsidRPr="00A73F93">
        <w:rPr>
          <w:rStyle w:val="Mention"/>
          <w:noProof/>
        </w:rPr>
        <w:t>@Yelizaveta Verboloz</w:t>
      </w:r>
      <w:r>
        <w:fldChar w:fldCharType="end"/>
      </w:r>
      <w:r>
        <w:t xml:space="preserve"> to be translated in Ukrainian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FC2F9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CF0840" w16cex:dateUtc="2024-09-1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FC2F9F" w16cid:durableId="64CF08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acomo Bono">
    <w15:presenceInfo w15:providerId="AD" w15:userId="S::giacomo.bono@nrc.no::2e47a593-1919-47f2-8555-9025ac0241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C4C447"/>
    <w:rsid w:val="00010030"/>
    <w:rsid w:val="00062034"/>
    <w:rsid w:val="00074603"/>
    <w:rsid w:val="000747D4"/>
    <w:rsid w:val="000B2DED"/>
    <w:rsid w:val="000B576E"/>
    <w:rsid w:val="000D215C"/>
    <w:rsid w:val="000F25ED"/>
    <w:rsid w:val="00103E20"/>
    <w:rsid w:val="001A08E3"/>
    <w:rsid w:val="001A1EC2"/>
    <w:rsid w:val="001B2207"/>
    <w:rsid w:val="001D1C0E"/>
    <w:rsid w:val="001E2BEB"/>
    <w:rsid w:val="00233957"/>
    <w:rsid w:val="002524C7"/>
    <w:rsid w:val="00257DCC"/>
    <w:rsid w:val="00260BBD"/>
    <w:rsid w:val="0026731A"/>
    <w:rsid w:val="002752C3"/>
    <w:rsid w:val="00290E77"/>
    <w:rsid w:val="002B1B8E"/>
    <w:rsid w:val="002C7AC7"/>
    <w:rsid w:val="002D4BF9"/>
    <w:rsid w:val="00354DD3"/>
    <w:rsid w:val="00367DB4"/>
    <w:rsid w:val="003B7618"/>
    <w:rsid w:val="003D75CD"/>
    <w:rsid w:val="003F4C4C"/>
    <w:rsid w:val="00404337"/>
    <w:rsid w:val="00434195"/>
    <w:rsid w:val="00434684"/>
    <w:rsid w:val="00467F6A"/>
    <w:rsid w:val="00471482"/>
    <w:rsid w:val="00476149"/>
    <w:rsid w:val="004E0796"/>
    <w:rsid w:val="004E3F02"/>
    <w:rsid w:val="00510332"/>
    <w:rsid w:val="0051563D"/>
    <w:rsid w:val="00517016"/>
    <w:rsid w:val="005206D1"/>
    <w:rsid w:val="00524A30"/>
    <w:rsid w:val="00527BB3"/>
    <w:rsid w:val="00574D2A"/>
    <w:rsid w:val="005876AB"/>
    <w:rsid w:val="00597D42"/>
    <w:rsid w:val="005A2F93"/>
    <w:rsid w:val="005D33D3"/>
    <w:rsid w:val="006064F3"/>
    <w:rsid w:val="00641AFA"/>
    <w:rsid w:val="00654F91"/>
    <w:rsid w:val="00673730"/>
    <w:rsid w:val="0068067B"/>
    <w:rsid w:val="006F26C3"/>
    <w:rsid w:val="00713B34"/>
    <w:rsid w:val="00747A0F"/>
    <w:rsid w:val="00755959"/>
    <w:rsid w:val="0076731E"/>
    <w:rsid w:val="007954FD"/>
    <w:rsid w:val="0081299B"/>
    <w:rsid w:val="008154B2"/>
    <w:rsid w:val="00847D1B"/>
    <w:rsid w:val="008851D2"/>
    <w:rsid w:val="0089130D"/>
    <w:rsid w:val="008949E7"/>
    <w:rsid w:val="008E0A8A"/>
    <w:rsid w:val="008F189F"/>
    <w:rsid w:val="00925A15"/>
    <w:rsid w:val="00944EE1"/>
    <w:rsid w:val="009873DD"/>
    <w:rsid w:val="009B441A"/>
    <w:rsid w:val="009D5922"/>
    <w:rsid w:val="00A020F2"/>
    <w:rsid w:val="00A1282E"/>
    <w:rsid w:val="00A6029B"/>
    <w:rsid w:val="00A97F0F"/>
    <w:rsid w:val="00AC37BB"/>
    <w:rsid w:val="00AD6E31"/>
    <w:rsid w:val="00AE7FDD"/>
    <w:rsid w:val="00AF6556"/>
    <w:rsid w:val="00B21183"/>
    <w:rsid w:val="00B35362"/>
    <w:rsid w:val="00B64754"/>
    <w:rsid w:val="00B70EA3"/>
    <w:rsid w:val="00B945BB"/>
    <w:rsid w:val="00C104A3"/>
    <w:rsid w:val="00C254E2"/>
    <w:rsid w:val="00C37308"/>
    <w:rsid w:val="00C5141B"/>
    <w:rsid w:val="00C54916"/>
    <w:rsid w:val="00C80D00"/>
    <w:rsid w:val="00CE1726"/>
    <w:rsid w:val="00CF1645"/>
    <w:rsid w:val="00D10571"/>
    <w:rsid w:val="00D2198D"/>
    <w:rsid w:val="00D22887"/>
    <w:rsid w:val="00D24474"/>
    <w:rsid w:val="00D4199A"/>
    <w:rsid w:val="00D627EE"/>
    <w:rsid w:val="00D76220"/>
    <w:rsid w:val="00E53F25"/>
    <w:rsid w:val="00E55DF7"/>
    <w:rsid w:val="00E60DC2"/>
    <w:rsid w:val="00EA5494"/>
    <w:rsid w:val="00EB7F48"/>
    <w:rsid w:val="00F05B11"/>
    <w:rsid w:val="00F15453"/>
    <w:rsid w:val="00F213FB"/>
    <w:rsid w:val="00F46504"/>
    <w:rsid w:val="00F7694D"/>
    <w:rsid w:val="00FB6739"/>
    <w:rsid w:val="00FF5EC8"/>
    <w:rsid w:val="06AC939F"/>
    <w:rsid w:val="1EB4F269"/>
    <w:rsid w:val="1EE0049A"/>
    <w:rsid w:val="2EEC62B0"/>
    <w:rsid w:val="3ACC1914"/>
    <w:rsid w:val="40C4C447"/>
    <w:rsid w:val="429F6530"/>
    <w:rsid w:val="42D0A4E4"/>
    <w:rsid w:val="4AA1FC5B"/>
    <w:rsid w:val="4C26F66F"/>
    <w:rsid w:val="58F37E37"/>
    <w:rsid w:val="68DFB348"/>
    <w:rsid w:val="6E670A88"/>
    <w:rsid w:val="76F57629"/>
    <w:rsid w:val="7874DCC2"/>
    <w:rsid w:val="7FFBC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C447"/>
  <w15:chartTrackingRefBased/>
  <w15:docId w15:val="{01974351-9B33-416A-A23A-F6D10C15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99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299B"/>
    <w:rPr>
      <w:rFonts w:ascii="Calibri" w:eastAsia="Times New Roman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81299B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nhideWhenUsed/>
    <w:rsid w:val="008129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299B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1299B"/>
    <w:rPr>
      <w:rFonts w:ascii="Calibri" w:eastAsia="Times New Roman" w:hAnsi="Calibri" w:cs="Times New Roman"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81299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15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b68fb5-daa7-45ab-9cee-f9f5bd42df0d">
      <Terms xmlns="http://schemas.microsoft.com/office/infopath/2007/PartnerControls"/>
    </lcf76f155ced4ddcb4097134ff3c332f>
    <TaxCatchAll xmlns="2dcc2096-03aa-4bd5-b14b-d60549af1d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811BA-C1BD-4090-8BCB-4EAE9823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9B7C2-D686-4BD7-9F3F-ED4879CE2F39}">
  <ds:schemaRefs>
    <ds:schemaRef ds:uri="http://schemas.microsoft.com/office/2006/metadata/properties"/>
    <ds:schemaRef ds:uri="http://schemas.microsoft.com/office/infopath/2007/PartnerControls"/>
    <ds:schemaRef ds:uri="2eb68fb5-daa7-45ab-9cee-f9f5bd42df0d"/>
    <ds:schemaRef ds:uri="2dcc2096-03aa-4bd5-b14b-d60549af1dee"/>
  </ds:schemaRefs>
</ds:datastoreItem>
</file>

<file path=customXml/itemProps3.xml><?xml version="1.0" encoding="utf-8"?>
<ds:datastoreItem xmlns:ds="http://schemas.openxmlformats.org/officeDocument/2006/customXml" ds:itemID="{2F1129F5-872D-4CDE-AE86-DD887ED2B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3163</Characters>
  <Application>Microsoft Office Word</Application>
  <DocSecurity>4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Kharheliia</dc:creator>
  <cp:keywords/>
  <dc:description/>
  <cp:lastModifiedBy>Farooq Shah</cp:lastModifiedBy>
  <cp:revision>78</cp:revision>
  <dcterms:created xsi:type="dcterms:W3CDTF">2025-07-26T02:18:00Z</dcterms:created>
  <dcterms:modified xsi:type="dcterms:W3CDTF">2025-07-31T06:54:00Z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MediaServiceImageTags">
    <vt:lpwstr/>
  </property>
</Properties>
</file>