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D9063"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w:t>
      </w:r>
    </w:p>
    <w:p w14:paraId="6558EFD8" w14:textId="140EE9D8"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r>
        <w:rPr>
          <w:noProof/>
        </w:rPr>
        <w:drawing>
          <wp:inline distT="0" distB="0" distL="0" distR="0" wp14:anchorId="3DB7AEE6" wp14:editId="309C7A07">
            <wp:extent cx="806450" cy="717550"/>
            <wp:effectExtent l="0" t="0" r="0" b="0"/>
            <wp:docPr id="1" name="Picture 1" descr="NRC logo English RGB positive centre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06450" cy="717550"/>
                    </a:xfrm>
                    <a:prstGeom prst="rect">
                      <a:avLst/>
                    </a:prstGeom>
                  </pic:spPr>
                </pic:pic>
              </a:graphicData>
            </a:graphic>
          </wp:inline>
        </w:drawing>
      </w:r>
    </w:p>
    <w:p w14:paraId="1FF60F0E" w14:textId="77777777" w:rsidR="0090734A" w:rsidRPr="00203EEC" w:rsidRDefault="0090734A" w:rsidP="08DDF75A">
      <w:pPr>
        <w:spacing w:after="0" w:line="240" w:lineRule="auto"/>
        <w:jc w:val="center"/>
        <w:textAlignment w:val="baseline"/>
        <w:rPr>
          <w:rFonts w:ascii="Franklin Gothic Book" w:eastAsia="Franklin Gothic Book" w:hAnsi="Franklin Gothic Book" w:cs="Franklin Gothic Book"/>
          <w:sz w:val="24"/>
          <w:szCs w:val="24"/>
          <w:lang w:val="fr-FR"/>
        </w:rPr>
      </w:pPr>
      <w:r w:rsidRPr="7025EFDC">
        <w:rPr>
          <w:rFonts w:ascii="Franklin Gothic Book" w:eastAsia="Franklin Gothic Book" w:hAnsi="Franklin Gothic Book" w:cs="Franklin Gothic Book"/>
          <w:b/>
          <w:bCs/>
          <w:sz w:val="20"/>
          <w:szCs w:val="20"/>
          <w:lang w:val="fr-FR"/>
        </w:rPr>
        <w:t>TERMS OF REFERENCE</w:t>
      </w:r>
      <w:r w:rsidRPr="7025EFDC">
        <w:rPr>
          <w:rFonts w:ascii="Franklin Gothic Book" w:eastAsia="Franklin Gothic Book" w:hAnsi="Franklin Gothic Book" w:cs="Franklin Gothic Book"/>
          <w:sz w:val="20"/>
          <w:szCs w:val="20"/>
          <w:lang w:val="fr-FR"/>
        </w:rPr>
        <w:t> </w:t>
      </w:r>
    </w:p>
    <w:p w14:paraId="3DAC60E8" w14:textId="77777777" w:rsidR="0090734A" w:rsidRPr="00203EEC" w:rsidRDefault="0090734A" w:rsidP="08DDF75A">
      <w:pPr>
        <w:spacing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273B7B22" w14:textId="0CFB26FB"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w:t>
      </w:r>
    </w:p>
    <w:tbl>
      <w:tblPr>
        <w:tblW w:w="0" w:type="auto"/>
        <w:tblCellMar>
          <w:left w:w="0" w:type="dxa"/>
          <w:right w:w="0" w:type="dxa"/>
        </w:tblCellMar>
        <w:tblLook w:val="04A0" w:firstRow="1" w:lastRow="0" w:firstColumn="1" w:lastColumn="0" w:noHBand="0" w:noVBand="1"/>
      </w:tblPr>
      <w:tblGrid>
        <w:gridCol w:w="1890"/>
        <w:gridCol w:w="7454"/>
      </w:tblGrid>
      <w:tr w:rsidR="004B71DF" w:rsidRPr="005C018F" w14:paraId="2919B180" w14:textId="77777777" w:rsidTr="3BAFBCEF">
        <w:trPr>
          <w:trHeight w:val="30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3D79139C"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Titre </w:t>
            </w:r>
          </w:p>
        </w:tc>
        <w:tc>
          <w:tcPr>
            <w:tcW w:w="7575" w:type="dxa"/>
            <w:tcBorders>
              <w:top w:val="single" w:sz="6" w:space="0" w:color="000000" w:themeColor="text1"/>
              <w:left w:val="nil"/>
              <w:bottom w:val="single" w:sz="6" w:space="0" w:color="000000" w:themeColor="text1"/>
              <w:right w:val="single" w:sz="6" w:space="0" w:color="000000" w:themeColor="text1"/>
            </w:tcBorders>
            <w:tcMar>
              <w:top w:w="15" w:type="dxa"/>
              <w:left w:w="15" w:type="dxa"/>
              <w:bottom w:w="15" w:type="dxa"/>
              <w:right w:w="15" w:type="dxa"/>
            </w:tcMar>
            <w:hideMark/>
          </w:tcPr>
          <w:p w14:paraId="68F20E41" w14:textId="2B961B99" w:rsidR="004B71DF" w:rsidRPr="00203EEC" w:rsidRDefault="004B71DF" w:rsidP="08DDF75A">
            <w:pPr>
              <w:spacing w:after="0" w:line="240" w:lineRule="auto"/>
              <w:jc w:val="both"/>
              <w:rPr>
                <w:rFonts w:ascii="Franklin Gothic Book" w:eastAsia="Franklin Gothic Book" w:hAnsi="Franklin Gothic Book" w:cs="Franklin Gothic Book"/>
                <w:sz w:val="20"/>
                <w:szCs w:val="20"/>
                <w:lang w:val="fr-FR" w:eastAsia="de-DE"/>
              </w:rPr>
            </w:pPr>
            <w:r w:rsidRPr="3BAFBCEF">
              <w:rPr>
                <w:rFonts w:ascii="Franklin Gothic Book" w:eastAsia="Franklin Gothic Book" w:hAnsi="Franklin Gothic Book" w:cs="Franklin Gothic Book"/>
                <w:sz w:val="20"/>
                <w:szCs w:val="20"/>
                <w:lang w:val="fr-FR" w:eastAsia="de-DE"/>
              </w:rPr>
              <w:t xml:space="preserve">Conseiller en développement du curriculum pour le </w:t>
            </w:r>
            <w:r w:rsidRPr="3BAFBCEF">
              <w:rPr>
                <w:rFonts w:ascii="Franklin Gothic Book" w:eastAsia="Franklin Gothic Book" w:hAnsi="Franklin Gothic Book" w:cs="Franklin Gothic Book"/>
                <w:sz w:val="20"/>
                <w:szCs w:val="20"/>
                <w:lang w:val="fr-FR"/>
              </w:rPr>
              <w:t>Programme d’</w:t>
            </w:r>
            <w:r w:rsidR="7A39D5B3" w:rsidRPr="3BAFBCEF">
              <w:rPr>
                <w:rFonts w:ascii="Franklin Gothic Book" w:eastAsia="Franklin Gothic Book" w:hAnsi="Franklin Gothic Book" w:cs="Franklin Gothic Book"/>
                <w:sz w:val="20"/>
                <w:szCs w:val="20"/>
                <w:lang w:val="fr-FR"/>
              </w:rPr>
              <w:t>E</w:t>
            </w:r>
            <w:r w:rsidRPr="3BAFBCEF">
              <w:rPr>
                <w:rFonts w:ascii="Franklin Gothic Book" w:eastAsia="Franklin Gothic Book" w:hAnsi="Franklin Gothic Book" w:cs="Franklin Gothic Book"/>
                <w:sz w:val="20"/>
                <w:szCs w:val="20"/>
                <w:lang w:val="fr-FR"/>
              </w:rPr>
              <w:t xml:space="preserve">ducation </w:t>
            </w:r>
            <w:r w:rsidR="0C4F5E78" w:rsidRPr="3BAFBCEF">
              <w:rPr>
                <w:rFonts w:ascii="Franklin Gothic Book" w:eastAsia="Franklin Gothic Book" w:hAnsi="Franklin Gothic Book" w:cs="Franklin Gothic Book"/>
                <w:sz w:val="20"/>
                <w:szCs w:val="20"/>
                <w:lang w:val="fr-FR"/>
              </w:rPr>
              <w:t>A</w:t>
            </w:r>
            <w:r w:rsidRPr="3BAFBCEF">
              <w:rPr>
                <w:rFonts w:ascii="Franklin Gothic Book" w:eastAsia="Franklin Gothic Book" w:hAnsi="Franklin Gothic Book" w:cs="Franklin Gothic Book"/>
                <w:sz w:val="20"/>
                <w:szCs w:val="20"/>
                <w:lang w:val="fr-FR"/>
              </w:rPr>
              <w:t xml:space="preserve">ccélérée (PEA) en Tanzanie. </w:t>
            </w:r>
          </w:p>
        </w:tc>
      </w:tr>
      <w:tr w:rsidR="004B71DF" w:rsidRPr="00203EEC" w14:paraId="4BE529D1" w14:textId="77777777" w:rsidTr="3BAFBCEF">
        <w:trPr>
          <w:trHeight w:val="300"/>
        </w:trPr>
        <w:tc>
          <w:tcPr>
            <w:tcW w:w="1905" w:type="dxa"/>
            <w:tcBorders>
              <w:top w:val="nil"/>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59BB45D4"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Lieu d'affectation </w:t>
            </w:r>
          </w:p>
        </w:tc>
        <w:tc>
          <w:tcPr>
            <w:tcW w:w="7575" w:type="dxa"/>
            <w:tcBorders>
              <w:top w:val="nil"/>
              <w:left w:val="nil"/>
              <w:bottom w:val="single" w:sz="6" w:space="0" w:color="000000" w:themeColor="text1"/>
              <w:right w:val="single" w:sz="6" w:space="0" w:color="000000" w:themeColor="text1"/>
            </w:tcBorders>
            <w:tcMar>
              <w:top w:w="15" w:type="dxa"/>
              <w:left w:w="15" w:type="dxa"/>
              <w:bottom w:w="15" w:type="dxa"/>
              <w:right w:w="15" w:type="dxa"/>
            </w:tcMar>
            <w:hideMark/>
          </w:tcPr>
          <w:p w14:paraId="0072B70D" w14:textId="0114116E" w:rsidR="004B71DF" w:rsidRPr="00203EEC" w:rsidRDefault="005C018F" w:rsidP="08DDF75A">
            <w:pPr>
              <w:spacing w:after="0" w:line="240" w:lineRule="auto"/>
              <w:jc w:val="both"/>
              <w:rPr>
                <w:rFonts w:ascii="Franklin Gothic Book" w:eastAsia="Franklin Gothic Book" w:hAnsi="Franklin Gothic Book" w:cs="Franklin Gothic Book"/>
                <w:sz w:val="24"/>
                <w:szCs w:val="24"/>
                <w:lang w:val="fr-FR" w:eastAsia="de-DE"/>
              </w:rPr>
            </w:pPr>
            <w:r>
              <w:rPr>
                <w:rFonts w:ascii="Franklin Gothic Book" w:eastAsia="Franklin Gothic Book" w:hAnsi="Franklin Gothic Book" w:cs="Franklin Gothic Book"/>
                <w:sz w:val="20"/>
                <w:szCs w:val="20"/>
                <w:lang w:val="fr-FR" w:eastAsia="de-DE"/>
              </w:rPr>
              <w:t xml:space="preserve">A distance et </w:t>
            </w:r>
            <w:proofErr w:type="spellStart"/>
            <w:r w:rsidR="004B71DF" w:rsidRPr="08DDF75A">
              <w:rPr>
                <w:rFonts w:ascii="Franklin Gothic Book" w:eastAsia="Franklin Gothic Book" w:hAnsi="Franklin Gothic Book" w:cs="Franklin Gothic Book"/>
                <w:sz w:val="20"/>
                <w:szCs w:val="20"/>
                <w:lang w:val="fr-FR" w:eastAsia="de-DE"/>
              </w:rPr>
              <w:t>Kibondo</w:t>
            </w:r>
            <w:proofErr w:type="spellEnd"/>
            <w:r>
              <w:rPr>
                <w:rFonts w:ascii="Franklin Gothic Book" w:eastAsia="Franklin Gothic Book" w:hAnsi="Franklin Gothic Book" w:cs="Franklin Gothic Book"/>
                <w:sz w:val="20"/>
                <w:szCs w:val="20"/>
                <w:lang w:val="fr-FR" w:eastAsia="de-DE"/>
              </w:rPr>
              <w:t>,</w:t>
            </w:r>
            <w:r w:rsidR="004B71DF" w:rsidRPr="08DDF75A">
              <w:rPr>
                <w:rFonts w:ascii="Franklin Gothic Book" w:eastAsia="Franklin Gothic Book" w:hAnsi="Franklin Gothic Book" w:cs="Franklin Gothic Book"/>
                <w:sz w:val="20"/>
                <w:szCs w:val="20"/>
                <w:lang w:val="fr-FR" w:eastAsia="de-DE"/>
              </w:rPr>
              <w:t xml:space="preserve"> Tanzanie </w:t>
            </w:r>
          </w:p>
        </w:tc>
      </w:tr>
      <w:tr w:rsidR="004B71DF" w:rsidRPr="005C018F" w14:paraId="119F8D21" w14:textId="77777777" w:rsidTr="3BAFBCEF">
        <w:trPr>
          <w:trHeight w:val="300"/>
        </w:trPr>
        <w:tc>
          <w:tcPr>
            <w:tcW w:w="1905" w:type="dxa"/>
            <w:tcBorders>
              <w:top w:val="nil"/>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31820454"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Faire rapport à </w:t>
            </w:r>
          </w:p>
        </w:tc>
        <w:tc>
          <w:tcPr>
            <w:tcW w:w="7575" w:type="dxa"/>
            <w:tcBorders>
              <w:top w:val="nil"/>
              <w:left w:val="nil"/>
              <w:bottom w:val="single" w:sz="6" w:space="0" w:color="000000" w:themeColor="text1"/>
              <w:right w:val="single" w:sz="6" w:space="0" w:color="000000" w:themeColor="text1"/>
            </w:tcBorders>
            <w:tcMar>
              <w:top w:w="15" w:type="dxa"/>
              <w:left w:w="15" w:type="dxa"/>
              <w:bottom w:w="15" w:type="dxa"/>
              <w:right w:w="15" w:type="dxa"/>
            </w:tcMar>
            <w:hideMark/>
          </w:tcPr>
          <w:p w14:paraId="63ECE1CE"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 xml:space="preserve">Gestionnaire de programme d'éducation, NRC </w:t>
            </w:r>
            <w:proofErr w:type="spellStart"/>
            <w:r w:rsidRPr="08DDF75A">
              <w:rPr>
                <w:rFonts w:ascii="Franklin Gothic Book" w:eastAsia="Franklin Gothic Book" w:hAnsi="Franklin Gothic Book" w:cs="Franklin Gothic Book"/>
                <w:sz w:val="20"/>
                <w:szCs w:val="20"/>
                <w:lang w:val="fr-FR" w:eastAsia="de-DE"/>
              </w:rPr>
              <w:t>Kibondo</w:t>
            </w:r>
            <w:proofErr w:type="spellEnd"/>
            <w:r w:rsidRPr="08DDF75A">
              <w:rPr>
                <w:rFonts w:ascii="Franklin Gothic Book" w:eastAsia="Franklin Gothic Book" w:hAnsi="Franklin Gothic Book" w:cs="Franklin Gothic Book"/>
                <w:sz w:val="20"/>
                <w:szCs w:val="20"/>
                <w:lang w:val="fr-FR" w:eastAsia="de-DE"/>
              </w:rPr>
              <w:t>  </w:t>
            </w:r>
          </w:p>
        </w:tc>
      </w:tr>
      <w:tr w:rsidR="004B71DF" w:rsidRPr="00203EEC" w14:paraId="641EBF71" w14:textId="77777777" w:rsidTr="3BAFBCEF">
        <w:trPr>
          <w:trHeight w:val="300"/>
        </w:trPr>
        <w:tc>
          <w:tcPr>
            <w:tcW w:w="1905" w:type="dxa"/>
            <w:tcBorders>
              <w:top w:val="nil"/>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30F5F70B"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Durée  </w:t>
            </w:r>
          </w:p>
        </w:tc>
        <w:tc>
          <w:tcPr>
            <w:tcW w:w="7575" w:type="dxa"/>
            <w:tcBorders>
              <w:top w:val="nil"/>
              <w:left w:val="nil"/>
              <w:bottom w:val="single" w:sz="6" w:space="0" w:color="000000" w:themeColor="text1"/>
              <w:right w:val="single" w:sz="6" w:space="0" w:color="000000" w:themeColor="text1"/>
            </w:tcBorders>
            <w:tcMar>
              <w:top w:w="15" w:type="dxa"/>
              <w:left w:w="15" w:type="dxa"/>
              <w:bottom w:w="15" w:type="dxa"/>
              <w:right w:w="15" w:type="dxa"/>
            </w:tcMar>
            <w:hideMark/>
          </w:tcPr>
          <w:p w14:paraId="6713227B"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5-6 mois</w:t>
            </w:r>
          </w:p>
        </w:tc>
      </w:tr>
      <w:tr w:rsidR="004B71DF" w:rsidRPr="00203EEC" w14:paraId="6F42067C" w14:textId="77777777" w:rsidTr="3BAFBCEF">
        <w:trPr>
          <w:trHeight w:val="300"/>
        </w:trPr>
        <w:tc>
          <w:tcPr>
            <w:tcW w:w="1905" w:type="dxa"/>
            <w:tcBorders>
              <w:top w:val="nil"/>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0AA34E6F"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Date de début prévue  </w:t>
            </w:r>
          </w:p>
        </w:tc>
        <w:tc>
          <w:tcPr>
            <w:tcW w:w="7575" w:type="dxa"/>
            <w:tcBorders>
              <w:top w:val="nil"/>
              <w:left w:val="nil"/>
              <w:bottom w:val="single" w:sz="6" w:space="0" w:color="000000" w:themeColor="text1"/>
              <w:right w:val="single" w:sz="6" w:space="0" w:color="000000" w:themeColor="text1"/>
            </w:tcBorders>
            <w:tcMar>
              <w:top w:w="15" w:type="dxa"/>
              <w:left w:w="15" w:type="dxa"/>
              <w:bottom w:w="15" w:type="dxa"/>
              <w:right w:w="15" w:type="dxa"/>
            </w:tcMar>
            <w:hideMark/>
          </w:tcPr>
          <w:p w14:paraId="3604BFE2" w14:textId="77777777" w:rsidR="004B71DF" w:rsidRPr="00203EEC" w:rsidRDefault="004B71DF" w:rsidP="08DDF75A">
            <w:pPr>
              <w:spacing w:after="0" w:line="240" w:lineRule="auto"/>
              <w:jc w:val="both"/>
              <w:rPr>
                <w:rFonts w:ascii="Franklin Gothic Book" w:eastAsia="Franklin Gothic Book" w:hAnsi="Franklin Gothic Book" w:cs="Franklin Gothic Book"/>
                <w:sz w:val="24"/>
                <w:szCs w:val="24"/>
                <w:lang w:val="fr-FR" w:eastAsia="de-DE"/>
              </w:rPr>
            </w:pPr>
            <w:r w:rsidRPr="08DDF75A">
              <w:rPr>
                <w:rFonts w:ascii="Franklin Gothic Book" w:eastAsia="Franklin Gothic Book" w:hAnsi="Franklin Gothic Book" w:cs="Franklin Gothic Book"/>
                <w:sz w:val="20"/>
                <w:szCs w:val="20"/>
                <w:lang w:val="fr-FR" w:eastAsia="de-DE"/>
              </w:rPr>
              <w:t>Février 2021 </w:t>
            </w:r>
          </w:p>
        </w:tc>
      </w:tr>
    </w:tbl>
    <w:p w14:paraId="1A131A8A" w14:textId="69EDF22D" w:rsidR="004B71DF" w:rsidRPr="00203EEC" w:rsidRDefault="004B71DF"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30581061" w14:textId="77777777" w:rsidR="004B71DF" w:rsidRPr="00203EEC" w:rsidRDefault="004B71DF" w:rsidP="08DDF75A">
      <w:pPr>
        <w:spacing w:after="0" w:line="240" w:lineRule="auto"/>
        <w:jc w:val="both"/>
        <w:textAlignment w:val="baseline"/>
        <w:rPr>
          <w:rFonts w:ascii="Franklin Gothic Book" w:eastAsia="Franklin Gothic Book" w:hAnsi="Franklin Gothic Book" w:cs="Franklin Gothic Book"/>
          <w:sz w:val="24"/>
          <w:szCs w:val="24"/>
          <w:lang w:val="fr-FR"/>
        </w:rPr>
      </w:pPr>
    </w:p>
    <w:p w14:paraId="2FEF9880" w14:textId="276EC908" w:rsidR="0090734A" w:rsidRPr="00203EEC" w:rsidRDefault="00C60B6E"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b/>
          <w:bCs/>
          <w:sz w:val="20"/>
          <w:szCs w:val="20"/>
          <w:shd w:val="clear" w:color="auto" w:fill="FFFFFF"/>
          <w:lang w:val="fr-FR"/>
        </w:rPr>
        <w:t>CONTEXTE</w:t>
      </w:r>
    </w:p>
    <w:p w14:paraId="15BA357A" w14:textId="77777777" w:rsidR="0090734A" w:rsidRPr="00203EEC"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1093C28D" w14:textId="4720AB2C" w:rsidR="004B71DF" w:rsidRPr="00203EEC" w:rsidRDefault="004B71DF" w:rsidP="08DDF75A">
      <w:pPr>
        <w:spacing w:after="0" w:line="240" w:lineRule="auto"/>
        <w:jc w:val="both"/>
        <w:rPr>
          <w:rFonts w:ascii="Franklin Gothic Book" w:eastAsia="Franklin Gothic Book" w:hAnsi="Franklin Gothic Book" w:cs="Franklin Gothic Book"/>
          <w:color w:val="000000"/>
          <w:sz w:val="27"/>
          <w:szCs w:val="27"/>
          <w:lang w:val="fr-FR" w:eastAsia="de-DE"/>
        </w:rPr>
      </w:pPr>
      <w:r w:rsidRPr="08DDF75A">
        <w:rPr>
          <w:rFonts w:ascii="Franklin Gothic Book" w:eastAsia="Franklin Gothic Book" w:hAnsi="Franklin Gothic Book" w:cs="Franklin Gothic Book"/>
          <w:color w:val="000000" w:themeColor="text1"/>
          <w:sz w:val="20"/>
          <w:szCs w:val="20"/>
          <w:lang w:val="fr-FR" w:eastAsia="de-DE"/>
        </w:rPr>
        <w:t xml:space="preserve">Le Conseil norvégien pour les réfugiés (NRC) est une organisation non gouvernementale et humanitaire avec plus de 60 ans d'expérience auprès des personnes affectées par le déplacement en leur permettant d’avoir une vie plus sûre et plus digne. NRC défend notamment les droits des populations déplacées et offre une assistance dans les domaines tels </w:t>
      </w:r>
      <w:r w:rsidR="00300338" w:rsidRPr="08DDF75A">
        <w:rPr>
          <w:rFonts w:ascii="Franklin Gothic Book" w:eastAsia="Franklin Gothic Book" w:hAnsi="Franklin Gothic Book" w:cs="Franklin Gothic Book"/>
          <w:color w:val="000000" w:themeColor="text1"/>
          <w:sz w:val="20"/>
          <w:szCs w:val="20"/>
          <w:lang w:val="fr-FR" w:eastAsia="de-DE"/>
        </w:rPr>
        <w:t>que :</w:t>
      </w:r>
      <w:r w:rsidRPr="08DDF75A">
        <w:rPr>
          <w:rFonts w:ascii="Franklin Gothic Book" w:eastAsia="Franklin Gothic Book" w:hAnsi="Franklin Gothic Book" w:cs="Franklin Gothic Book"/>
          <w:color w:val="000000" w:themeColor="text1"/>
          <w:sz w:val="20"/>
          <w:szCs w:val="20"/>
          <w:lang w:val="fr-FR" w:eastAsia="de-DE"/>
        </w:rPr>
        <w:t xml:space="preserve"> l’éducation ; l’Assistance juridique, conseils et information (ICLA) ; en Abri ; et en Eau, Assainissement et Hygiène (EAH).   </w:t>
      </w:r>
    </w:p>
    <w:p w14:paraId="46A6C67F" w14:textId="77777777" w:rsidR="004B71DF" w:rsidRPr="00203EEC" w:rsidRDefault="004B71DF"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6AF49A1B" w14:textId="4CE01FB9" w:rsidR="004B71DF" w:rsidRPr="00203EEC" w:rsidRDefault="004B71DF" w:rsidP="08DDF75A">
      <w:pPr>
        <w:spacing w:after="0" w:line="240" w:lineRule="auto"/>
        <w:jc w:val="both"/>
        <w:rPr>
          <w:rFonts w:ascii="Franklin Gothic Book" w:eastAsia="Franklin Gothic Book" w:hAnsi="Franklin Gothic Book" w:cs="Franklin Gothic Book"/>
          <w:color w:val="000000"/>
          <w:sz w:val="27"/>
          <w:szCs w:val="27"/>
          <w:lang w:val="fr-FR" w:eastAsia="de-DE"/>
        </w:rPr>
      </w:pPr>
      <w:r w:rsidRPr="08DDF75A">
        <w:rPr>
          <w:rFonts w:ascii="Franklin Gothic Book" w:eastAsia="Franklin Gothic Book" w:hAnsi="Franklin Gothic Book" w:cs="Franklin Gothic Book"/>
          <w:color w:val="000000"/>
          <w:sz w:val="20"/>
          <w:szCs w:val="20"/>
          <w:lang w:val="fr-FR" w:eastAsia="de-DE"/>
        </w:rPr>
        <w:t xml:space="preserve">L’objectif principale du projet </w:t>
      </w:r>
      <w:r w:rsidR="00E83D23">
        <w:rPr>
          <w:rFonts w:ascii="Franklin Gothic Book" w:eastAsia="Franklin Gothic Book" w:hAnsi="Franklin Gothic Book" w:cs="Franklin Gothic Book"/>
          <w:color w:val="000000"/>
          <w:sz w:val="20"/>
          <w:szCs w:val="20"/>
          <w:lang w:val="fr-FR" w:eastAsia="de-DE"/>
        </w:rPr>
        <w:t xml:space="preserve">d’éducation de NRC </w:t>
      </w:r>
      <w:r w:rsidRPr="08DDF75A">
        <w:rPr>
          <w:rFonts w:ascii="Franklin Gothic Book" w:eastAsia="Franklin Gothic Book" w:hAnsi="Franklin Gothic Book" w:cs="Franklin Gothic Book"/>
          <w:color w:val="000000"/>
          <w:sz w:val="20"/>
          <w:szCs w:val="20"/>
          <w:lang w:val="fr-FR" w:eastAsia="de-DE"/>
        </w:rPr>
        <w:t>est de favoriser l’amélioration</w:t>
      </w:r>
      <w:r w:rsidRPr="08DDF75A">
        <w:rPr>
          <w:rFonts w:ascii="Franklin Gothic Book" w:eastAsia="Franklin Gothic Book" w:hAnsi="Franklin Gothic Book" w:cs="Franklin Gothic Book"/>
          <w:b/>
          <w:bCs/>
          <w:color w:val="000000"/>
          <w:sz w:val="20"/>
          <w:szCs w:val="20"/>
          <w:lang w:val="fr-FR" w:eastAsia="de-DE"/>
        </w:rPr>
        <w:t xml:space="preserve"> de l’accès à une éducation de</w:t>
      </w:r>
      <w:r w:rsidR="655110D0" w:rsidRPr="08DDF75A">
        <w:rPr>
          <w:rFonts w:ascii="Franklin Gothic Book" w:eastAsia="Franklin Gothic Book" w:hAnsi="Franklin Gothic Book" w:cs="Franklin Gothic Book"/>
          <w:b/>
          <w:bCs/>
          <w:color w:val="000000"/>
          <w:sz w:val="20"/>
          <w:szCs w:val="20"/>
          <w:lang w:val="fr-FR" w:eastAsia="de-DE"/>
        </w:rPr>
        <w:t xml:space="preserve"> </w:t>
      </w:r>
      <w:r w:rsidRPr="08DDF75A">
        <w:rPr>
          <w:rFonts w:ascii="Franklin Gothic Book" w:eastAsia="Franklin Gothic Book" w:hAnsi="Franklin Gothic Book" w:cs="Franklin Gothic Book"/>
          <w:b/>
          <w:bCs/>
          <w:color w:val="000000"/>
          <w:sz w:val="20"/>
          <w:szCs w:val="20"/>
          <w:lang w:val="fr-FR" w:eastAsia="de-DE"/>
        </w:rPr>
        <w:t>base à la fois protectrice et de qualité (en préscolaire, primaire et secondaire) pour les enfants déplacés</w:t>
      </w:r>
      <w:r w:rsidRPr="08DDF75A">
        <w:rPr>
          <w:rFonts w:ascii="Franklin Gothic Book" w:eastAsia="Franklin Gothic Book" w:hAnsi="Franklin Gothic Book" w:cs="Franklin Gothic Book"/>
          <w:color w:val="000000"/>
          <w:sz w:val="20"/>
          <w:szCs w:val="20"/>
          <w:lang w:val="fr-FR" w:eastAsia="de-DE"/>
        </w:rPr>
        <w:t>. Le projet comprend le développement et la réalisation d'un programme d’éducation accélérée (PEA). </w:t>
      </w:r>
      <w:r w:rsidRPr="08DDF75A">
        <w:rPr>
          <w:rFonts w:ascii="Franklin Gothic Book" w:eastAsia="Franklin Gothic Book" w:hAnsi="Franklin Gothic Book" w:cs="Franklin Gothic Book"/>
          <w:color w:val="222222"/>
          <w:sz w:val="20"/>
          <w:szCs w:val="20"/>
          <w:shd w:val="clear" w:color="auto" w:fill="FFFFFF"/>
          <w:lang w:val="fr-FR" w:eastAsia="de-DE"/>
        </w:rPr>
        <w:t xml:space="preserve">Les PEA sont </w:t>
      </w:r>
      <w:proofErr w:type="gramStart"/>
      <w:r w:rsidRPr="08DDF75A">
        <w:rPr>
          <w:rFonts w:ascii="Franklin Gothic Book" w:eastAsia="Franklin Gothic Book" w:hAnsi="Franklin Gothic Book" w:cs="Franklin Gothic Book"/>
          <w:color w:val="222222"/>
          <w:sz w:val="20"/>
          <w:szCs w:val="20"/>
          <w:shd w:val="clear" w:color="auto" w:fill="FFFFFF"/>
          <w:lang w:val="fr-FR" w:eastAsia="de-DE"/>
        </w:rPr>
        <w:t>des</w:t>
      </w:r>
      <w:proofErr w:type="gramEnd"/>
      <w:r w:rsidRPr="08DDF75A">
        <w:rPr>
          <w:rFonts w:ascii="Franklin Gothic Book" w:eastAsia="Franklin Gothic Book" w:hAnsi="Franklin Gothic Book" w:cs="Franklin Gothic Book"/>
          <w:color w:val="222222"/>
          <w:sz w:val="20"/>
          <w:szCs w:val="20"/>
          <w:shd w:val="clear" w:color="auto" w:fill="FFFFFF"/>
          <w:lang w:val="fr-FR" w:eastAsia="de-DE"/>
        </w:rPr>
        <w:t xml:space="preserve"> programmes flexibles, adaptés à l'âge et exécutés de manière accélérée, dans le but </w:t>
      </w:r>
      <w:r w:rsidR="00300338" w:rsidRPr="08DDF75A">
        <w:rPr>
          <w:rFonts w:ascii="Franklin Gothic Book" w:eastAsia="Franklin Gothic Book" w:hAnsi="Franklin Gothic Book" w:cs="Franklin Gothic Book"/>
          <w:color w:val="222222"/>
          <w:sz w:val="20"/>
          <w:szCs w:val="20"/>
          <w:shd w:val="clear" w:color="auto" w:fill="FFFFFF"/>
          <w:lang w:val="fr-FR" w:eastAsia="de-DE"/>
        </w:rPr>
        <w:t>de fournir</w:t>
      </w:r>
      <w:r w:rsidRPr="08DDF75A">
        <w:rPr>
          <w:rFonts w:ascii="Franklin Gothic Book" w:eastAsia="Franklin Gothic Book" w:hAnsi="Franklin Gothic Book" w:cs="Franklin Gothic Book"/>
          <w:color w:val="222222"/>
          <w:sz w:val="20"/>
          <w:szCs w:val="20"/>
          <w:shd w:val="clear" w:color="auto" w:fill="FFFFFF"/>
          <w:lang w:val="fr-FR" w:eastAsia="de-DE"/>
        </w:rPr>
        <w:t xml:space="preserve"> l’accès à une éducation adaptée aux enfants et aux jeunes défavorisés, trop âgés, non scolarisés, et en particulier ceux qui sont passés à côté de leurs études ou ont vu leur éducation interrompue à cause de la pauvreté, de la marginalisation, des conflits et des crises</w:t>
      </w:r>
      <w:bookmarkStart w:id="0" w:name="_ftnref1"/>
      <w:bookmarkEnd w:id="0"/>
      <w:r w:rsidRPr="08DDF75A">
        <w:rPr>
          <w:rFonts w:ascii="Franklin Gothic Book" w:eastAsia="Franklin Gothic Book" w:hAnsi="Franklin Gothic Book" w:cs="Franklin Gothic Book"/>
          <w:color w:val="222222"/>
          <w:sz w:val="20"/>
          <w:szCs w:val="20"/>
          <w:shd w:val="clear" w:color="auto" w:fill="FFFFFF"/>
          <w:lang w:val="fr-FR" w:eastAsia="de-DE"/>
        </w:rPr>
        <w:t>.</w:t>
      </w:r>
      <w:r w:rsidR="00E83D23">
        <w:rPr>
          <w:rFonts w:ascii="Franklin Gothic Book" w:eastAsia="Franklin Gothic Book" w:hAnsi="Franklin Gothic Book" w:cs="Franklin Gothic Book"/>
          <w:color w:val="222222"/>
          <w:sz w:val="20"/>
          <w:szCs w:val="20"/>
          <w:shd w:val="clear" w:color="auto" w:fill="FFFFFF"/>
          <w:lang w:val="fr-FR" w:eastAsia="de-DE"/>
        </w:rPr>
        <w:t xml:space="preserve"> </w:t>
      </w:r>
      <w:r w:rsidR="00E83D23" w:rsidRPr="00E83D23">
        <w:rPr>
          <w:rFonts w:ascii="Franklin Gothic Book" w:eastAsia="Franklin Gothic Book" w:hAnsi="Franklin Gothic Book" w:cs="Franklin Gothic Book"/>
          <w:color w:val="222222"/>
          <w:sz w:val="20"/>
          <w:szCs w:val="20"/>
          <w:shd w:val="clear" w:color="auto" w:fill="FFFFFF"/>
          <w:lang w:val="fr-FR" w:eastAsia="de-DE"/>
        </w:rPr>
        <w:t>L'objectif des programmes d'éducation accélérée est de fournir aux apprenants des compétences équivalentes et certifiées pour l'éducation de base en utilisant des approches d'enseignement et d'apprentissage qui correspondent à leur niveau de maturité cognitive</w:t>
      </w:r>
      <w:r w:rsidR="00E83D23">
        <w:rPr>
          <w:rStyle w:val="FootnoteReference"/>
          <w:rFonts w:ascii="Franklin Gothic Book" w:eastAsia="Franklin Gothic Book" w:hAnsi="Franklin Gothic Book" w:cs="Franklin Gothic Book"/>
          <w:color w:val="222222"/>
          <w:sz w:val="20"/>
          <w:szCs w:val="20"/>
          <w:shd w:val="clear" w:color="auto" w:fill="FFFFFF"/>
          <w:lang w:val="fr-FR" w:eastAsia="de-DE"/>
        </w:rPr>
        <w:footnoteReference w:id="1"/>
      </w:r>
      <w:r w:rsidR="00E83D23" w:rsidRPr="00E83D23">
        <w:rPr>
          <w:rFonts w:ascii="Franklin Gothic Book" w:eastAsia="Franklin Gothic Book" w:hAnsi="Franklin Gothic Book" w:cs="Franklin Gothic Book"/>
          <w:color w:val="222222"/>
          <w:sz w:val="20"/>
          <w:szCs w:val="20"/>
          <w:shd w:val="clear" w:color="auto" w:fill="FFFFFF"/>
          <w:lang w:val="fr-FR" w:eastAsia="de-DE"/>
        </w:rPr>
        <w:t>.</w:t>
      </w:r>
    </w:p>
    <w:p w14:paraId="2498520A" w14:textId="489AEB80"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w:t>
      </w:r>
    </w:p>
    <w:p w14:paraId="517A13F3" w14:textId="4CBC853A" w:rsidR="008C70CA" w:rsidRDefault="00C8526A" w:rsidP="08DDF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Book" w:eastAsia="Franklin Gothic Book" w:hAnsi="Franklin Gothic Book" w:cs="Franklin Gothic Book"/>
          <w:color w:val="202124"/>
          <w:sz w:val="20"/>
          <w:szCs w:val="20"/>
          <w:lang w:val="fr-FR" w:eastAsia="de-DE"/>
        </w:rPr>
      </w:pPr>
      <w:r w:rsidRPr="3BAFBCEF">
        <w:rPr>
          <w:rFonts w:ascii="Franklin Gothic Book" w:eastAsia="Franklin Gothic Book" w:hAnsi="Franklin Gothic Book" w:cs="Franklin Gothic Book"/>
          <w:color w:val="000000" w:themeColor="text1"/>
          <w:sz w:val="20"/>
          <w:szCs w:val="20"/>
          <w:lang w:val="fr-FR" w:eastAsia="de-DE"/>
        </w:rPr>
        <w:t xml:space="preserve">Le programme cible les réfugiés d'origine burundaise dans les camps de </w:t>
      </w:r>
      <w:r w:rsidR="00300338" w:rsidRPr="3BAFBCEF">
        <w:rPr>
          <w:rFonts w:ascii="Franklin Gothic Book" w:eastAsia="Franklin Gothic Book" w:hAnsi="Franklin Gothic Book" w:cs="Franklin Gothic Book"/>
          <w:color w:val="000000" w:themeColor="text1"/>
          <w:sz w:val="20"/>
          <w:szCs w:val="20"/>
          <w:lang w:val="fr-FR" w:eastAsia="de-DE"/>
        </w:rPr>
        <w:t>réfugiés</w:t>
      </w:r>
      <w:r w:rsidRPr="3BAFBCEF">
        <w:rPr>
          <w:rFonts w:ascii="Franklin Gothic Book" w:eastAsia="Franklin Gothic Book" w:hAnsi="Franklin Gothic Book" w:cs="Franklin Gothic Book"/>
          <w:color w:val="000000" w:themeColor="text1"/>
          <w:sz w:val="20"/>
          <w:szCs w:val="20"/>
          <w:lang w:val="fr-FR" w:eastAsia="de-DE"/>
        </w:rPr>
        <w:t xml:space="preserve"> (</w:t>
      </w:r>
      <w:proofErr w:type="spellStart"/>
      <w:r w:rsidRPr="3BAFBCEF">
        <w:rPr>
          <w:rFonts w:ascii="Franklin Gothic Book" w:eastAsia="Franklin Gothic Book" w:hAnsi="Franklin Gothic Book" w:cs="Franklin Gothic Book"/>
          <w:color w:val="000000" w:themeColor="text1"/>
          <w:sz w:val="20"/>
          <w:szCs w:val="20"/>
          <w:lang w:val="fr-FR" w:eastAsia="de-DE"/>
        </w:rPr>
        <w:t>Nduta</w:t>
      </w:r>
      <w:proofErr w:type="spellEnd"/>
      <w:r w:rsidRPr="3BAFBCEF">
        <w:rPr>
          <w:rFonts w:ascii="Franklin Gothic Book" w:eastAsia="Franklin Gothic Book" w:hAnsi="Franklin Gothic Book" w:cs="Franklin Gothic Book"/>
          <w:color w:val="000000" w:themeColor="text1"/>
          <w:sz w:val="20"/>
          <w:szCs w:val="20"/>
          <w:lang w:val="fr-FR" w:eastAsia="de-DE"/>
        </w:rPr>
        <w:t xml:space="preserve"> et </w:t>
      </w:r>
      <w:proofErr w:type="spellStart"/>
      <w:r w:rsidRPr="3BAFBCEF">
        <w:rPr>
          <w:rFonts w:ascii="Franklin Gothic Book" w:eastAsia="Franklin Gothic Book" w:hAnsi="Franklin Gothic Book" w:cs="Franklin Gothic Book"/>
          <w:color w:val="000000" w:themeColor="text1"/>
          <w:sz w:val="20"/>
          <w:szCs w:val="20"/>
          <w:lang w:val="fr-FR" w:eastAsia="de-DE"/>
        </w:rPr>
        <w:t>Mtendeli</w:t>
      </w:r>
      <w:proofErr w:type="spellEnd"/>
      <w:r w:rsidRPr="3BAFBCEF">
        <w:rPr>
          <w:rFonts w:ascii="Franklin Gothic Book" w:eastAsia="Franklin Gothic Book" w:hAnsi="Franklin Gothic Book" w:cs="Franklin Gothic Book"/>
          <w:color w:val="000000" w:themeColor="text1"/>
          <w:sz w:val="20"/>
          <w:szCs w:val="20"/>
          <w:lang w:val="fr-FR" w:eastAsia="de-DE"/>
        </w:rPr>
        <w:t>) à Kigoma en Tanzanie où l’éducation est dispensée en utilisant le curriculum du pays d’origine, et plus particulièrement le curriculum Burundais</w:t>
      </w:r>
      <w:r w:rsidRPr="3BAFBCEF">
        <w:rPr>
          <w:rFonts w:ascii="Franklin Gothic Book" w:eastAsia="Franklin Gothic Book" w:hAnsi="Franklin Gothic Book" w:cs="Franklin Gothic Book"/>
          <w:color w:val="202124"/>
          <w:sz w:val="20"/>
          <w:szCs w:val="20"/>
          <w:lang w:val="fr-FR" w:eastAsia="de-DE"/>
        </w:rPr>
        <w:t>. La langue d'enseignement est le kirundi pour les années 1 à 4 avec une transition vers le français comme langue d'enseignement d</w:t>
      </w:r>
      <w:r w:rsidR="26AC2B9F" w:rsidRPr="3BAFBCEF">
        <w:rPr>
          <w:rFonts w:ascii="Franklin Gothic Book" w:eastAsia="Franklin Gothic Book" w:hAnsi="Franklin Gothic Book" w:cs="Franklin Gothic Book"/>
          <w:color w:val="202124"/>
          <w:sz w:val="20"/>
          <w:szCs w:val="20"/>
          <w:lang w:val="fr-FR" w:eastAsia="de-DE"/>
        </w:rPr>
        <w:t>ès</w:t>
      </w:r>
      <w:r w:rsidRPr="3BAFBCEF">
        <w:rPr>
          <w:rFonts w:ascii="Franklin Gothic Book" w:eastAsia="Franklin Gothic Book" w:hAnsi="Franklin Gothic Book" w:cs="Franklin Gothic Book"/>
          <w:color w:val="202124"/>
          <w:sz w:val="20"/>
          <w:szCs w:val="20"/>
          <w:lang w:val="fr-FR" w:eastAsia="de-DE"/>
        </w:rPr>
        <w:t xml:space="preserve"> la 5</w:t>
      </w:r>
      <w:r w:rsidR="1EFFF2F5" w:rsidRPr="3BAFBCEF">
        <w:rPr>
          <w:rFonts w:ascii="Franklin Gothic Book" w:eastAsia="Franklin Gothic Book" w:hAnsi="Franklin Gothic Book" w:cs="Franklin Gothic Book"/>
          <w:color w:val="202124"/>
          <w:sz w:val="20"/>
          <w:szCs w:val="20"/>
          <w:lang w:val="fr-FR" w:eastAsia="de-DE"/>
        </w:rPr>
        <w:t>è</w:t>
      </w:r>
      <w:r w:rsidRPr="3BAFBCEF">
        <w:rPr>
          <w:rFonts w:ascii="Franklin Gothic Book" w:eastAsia="Franklin Gothic Book" w:hAnsi="Franklin Gothic Book" w:cs="Franklin Gothic Book"/>
          <w:color w:val="202124"/>
          <w:sz w:val="20"/>
          <w:szCs w:val="20"/>
          <w:lang w:val="fr-FR" w:eastAsia="de-DE"/>
        </w:rPr>
        <w:t>me année. Selon le plan transitoire de l’éducation au Burundi 2018-2020</w:t>
      </w:r>
      <w:r w:rsidR="00C60B6E" w:rsidRPr="3BAFBCEF">
        <w:rPr>
          <w:rFonts w:ascii="Franklin Gothic Book" w:eastAsia="Franklin Gothic Book" w:hAnsi="Franklin Gothic Book" w:cs="Franklin Gothic Book"/>
          <w:color w:val="202124"/>
          <w:sz w:val="20"/>
          <w:szCs w:val="20"/>
          <w:lang w:val="fr-FR" w:eastAsia="de-DE"/>
        </w:rPr>
        <w:t xml:space="preserve">, </w:t>
      </w:r>
      <w:r w:rsidRPr="3BAFBCEF">
        <w:rPr>
          <w:rFonts w:ascii="Franklin Gothic Book" w:eastAsia="Franklin Gothic Book" w:hAnsi="Franklin Gothic Book" w:cs="Franklin Gothic Book"/>
          <w:color w:val="202124"/>
          <w:sz w:val="20"/>
          <w:szCs w:val="20"/>
          <w:lang w:val="fr-FR" w:eastAsia="de-DE"/>
        </w:rPr>
        <w:t>l'éducation de base au Burundi a été révisé</w:t>
      </w:r>
      <w:r w:rsidR="00C60B6E" w:rsidRPr="3BAFBCEF">
        <w:rPr>
          <w:rFonts w:ascii="Franklin Gothic Book" w:eastAsia="Franklin Gothic Book" w:hAnsi="Franklin Gothic Book" w:cs="Franklin Gothic Book"/>
          <w:color w:val="202124"/>
          <w:sz w:val="20"/>
          <w:szCs w:val="20"/>
          <w:lang w:val="fr-FR" w:eastAsia="de-DE"/>
        </w:rPr>
        <w:t>e</w:t>
      </w:r>
      <w:r w:rsidRPr="3BAFBCEF">
        <w:rPr>
          <w:rFonts w:ascii="Franklin Gothic Book" w:eastAsia="Franklin Gothic Book" w:hAnsi="Franklin Gothic Book" w:cs="Franklin Gothic Book"/>
          <w:color w:val="202124"/>
          <w:sz w:val="20"/>
          <w:szCs w:val="20"/>
          <w:lang w:val="fr-FR" w:eastAsia="de-DE"/>
        </w:rPr>
        <w:t xml:space="preserve">. </w:t>
      </w:r>
      <w:r w:rsidR="008C70CA" w:rsidRPr="008C70CA">
        <w:rPr>
          <w:rFonts w:ascii="Franklin Gothic Book" w:eastAsia="Franklin Gothic Book" w:hAnsi="Franklin Gothic Book" w:cs="Franklin Gothic Book"/>
          <w:color w:val="202124"/>
          <w:sz w:val="20"/>
          <w:szCs w:val="20"/>
          <w:lang w:val="fr-FR" w:eastAsia="de-DE"/>
        </w:rPr>
        <w:t xml:space="preserve">La participation à l'éducation est particulièrement </w:t>
      </w:r>
      <w:r w:rsidR="008C70CA" w:rsidRPr="001C4B40">
        <w:rPr>
          <w:rFonts w:ascii="Franklin Gothic Book" w:eastAsia="Franklin Gothic Book" w:hAnsi="Franklin Gothic Book" w:cs="Franklin Gothic Book"/>
          <w:color w:val="202124"/>
          <w:sz w:val="20"/>
          <w:szCs w:val="20"/>
          <w:lang w:val="fr-FR" w:eastAsia="de-DE"/>
        </w:rPr>
        <w:t>faible</w:t>
      </w:r>
      <w:r w:rsidR="008C70CA" w:rsidRPr="008C70CA">
        <w:rPr>
          <w:rFonts w:ascii="Franklin Gothic Book" w:eastAsia="Franklin Gothic Book" w:hAnsi="Franklin Gothic Book" w:cs="Franklin Gothic Book"/>
          <w:color w:val="202124"/>
          <w:sz w:val="20"/>
          <w:szCs w:val="20"/>
          <w:lang w:val="fr-FR" w:eastAsia="de-DE"/>
        </w:rPr>
        <w:t xml:space="preserve"> parmi les adolescents et les jeunes burundais avec 78% des enfants inscrits à l'école primaire et seulement 3% </w:t>
      </w:r>
      <w:r w:rsidR="008C70CA">
        <w:rPr>
          <w:rFonts w:ascii="Franklin Gothic Book" w:eastAsia="Franklin Gothic Book" w:hAnsi="Franklin Gothic Book" w:cs="Franklin Gothic Book"/>
          <w:color w:val="202124"/>
          <w:sz w:val="20"/>
          <w:szCs w:val="20"/>
          <w:lang w:val="fr-FR" w:eastAsia="de-DE"/>
        </w:rPr>
        <w:t>inscrit</w:t>
      </w:r>
      <w:r w:rsidR="001C4B40">
        <w:rPr>
          <w:rFonts w:ascii="Franklin Gothic Book" w:eastAsia="Franklin Gothic Book" w:hAnsi="Franklin Gothic Book" w:cs="Franklin Gothic Book"/>
          <w:color w:val="202124"/>
          <w:sz w:val="20"/>
          <w:szCs w:val="20"/>
          <w:lang w:val="fr-FR" w:eastAsia="de-DE"/>
        </w:rPr>
        <w:t>s</w:t>
      </w:r>
      <w:r w:rsidR="008C70CA">
        <w:rPr>
          <w:rFonts w:ascii="Franklin Gothic Book" w:eastAsia="Franklin Gothic Book" w:hAnsi="Franklin Gothic Book" w:cs="Franklin Gothic Book"/>
          <w:color w:val="202124"/>
          <w:sz w:val="20"/>
          <w:szCs w:val="20"/>
          <w:lang w:val="fr-FR" w:eastAsia="de-DE"/>
        </w:rPr>
        <w:t xml:space="preserve"> en</w:t>
      </w:r>
      <w:r w:rsidR="008C70CA" w:rsidRPr="008C70CA">
        <w:rPr>
          <w:rFonts w:ascii="Franklin Gothic Book" w:eastAsia="Franklin Gothic Book" w:hAnsi="Franklin Gothic Book" w:cs="Franklin Gothic Book"/>
          <w:color w:val="202124"/>
          <w:sz w:val="20"/>
          <w:szCs w:val="20"/>
          <w:lang w:val="fr-FR" w:eastAsia="de-DE"/>
        </w:rPr>
        <w:t xml:space="preserve"> secondaire dans les camps. Alors qu'un programme d'éducation accélérée est actuellement en place, il ne couvre que les premières années de l'enseignement primaire et est basé sur l'ancien programme du Burundi. Il est nécessaire d'élaborer un programme d'enseignement accéléré basé sur le programme révisé du Burundi à utiliser dans les camps.</w:t>
      </w:r>
    </w:p>
    <w:p w14:paraId="13B7FB03" w14:textId="0DA7AF12" w:rsidR="008C70CA" w:rsidRDefault="008C70CA" w:rsidP="08DDF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Book" w:eastAsia="Franklin Gothic Book" w:hAnsi="Franklin Gothic Book" w:cs="Franklin Gothic Book"/>
          <w:color w:val="202124"/>
          <w:sz w:val="20"/>
          <w:szCs w:val="20"/>
          <w:lang w:val="fr-FR" w:eastAsia="de-DE"/>
        </w:rPr>
      </w:pPr>
    </w:p>
    <w:p w14:paraId="74F3F770" w14:textId="4E6882D7" w:rsidR="001C4B40" w:rsidRDefault="001C4B40" w:rsidP="08DDF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Book" w:eastAsia="Franklin Gothic Book" w:hAnsi="Franklin Gothic Book" w:cs="Franklin Gothic Book"/>
          <w:color w:val="202124"/>
          <w:sz w:val="20"/>
          <w:szCs w:val="20"/>
          <w:lang w:val="fr-FR" w:eastAsia="de-DE"/>
        </w:rPr>
      </w:pPr>
    </w:p>
    <w:p w14:paraId="1A705563" w14:textId="77777777" w:rsidR="001C4B40" w:rsidRDefault="001C4B40" w:rsidP="08DDF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Book" w:eastAsia="Franklin Gothic Book" w:hAnsi="Franklin Gothic Book" w:cs="Franklin Gothic Book"/>
          <w:color w:val="202124"/>
          <w:sz w:val="20"/>
          <w:szCs w:val="20"/>
          <w:lang w:val="fr-FR" w:eastAsia="de-DE"/>
        </w:rPr>
      </w:pPr>
    </w:p>
    <w:p w14:paraId="29BC415A" w14:textId="77777777" w:rsidR="0090734A" w:rsidRPr="00203EEC" w:rsidRDefault="0090734A"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4F29D083" w14:textId="2701D544" w:rsidR="00C60B6E" w:rsidRPr="00203EEC" w:rsidRDefault="00C60B6E" w:rsidP="08DDF75A">
      <w:pPr>
        <w:shd w:val="clear" w:color="auto" w:fill="FFFFFF" w:themeFill="background1"/>
        <w:tabs>
          <w:tab w:val="left" w:pos="5250"/>
        </w:tabs>
        <w:spacing w:after="0" w:line="240" w:lineRule="auto"/>
        <w:jc w:val="both"/>
        <w:rPr>
          <w:rFonts w:ascii="Franklin Gothic Book" w:eastAsia="Franklin Gothic Book" w:hAnsi="Franklin Gothic Book" w:cs="Franklin Gothic Book"/>
          <w:b/>
          <w:bCs/>
          <w:color w:val="000000"/>
          <w:sz w:val="20"/>
          <w:szCs w:val="20"/>
          <w:shd w:val="clear" w:color="auto" w:fill="FFFFFF"/>
          <w:lang w:val="fr-FR" w:eastAsia="de-DE"/>
        </w:rPr>
      </w:pPr>
      <w:r w:rsidRPr="08DDF75A">
        <w:rPr>
          <w:rFonts w:ascii="Franklin Gothic Book" w:eastAsia="Franklin Gothic Book" w:hAnsi="Franklin Gothic Book" w:cs="Franklin Gothic Book"/>
          <w:b/>
          <w:bCs/>
          <w:color w:val="000000"/>
          <w:sz w:val="20"/>
          <w:szCs w:val="20"/>
          <w:shd w:val="clear" w:color="auto" w:fill="FFFFFF"/>
          <w:lang w:val="fr-FR" w:eastAsia="de-DE"/>
        </w:rPr>
        <w:lastRenderedPageBreak/>
        <w:t>T</w:t>
      </w:r>
      <w:r w:rsidRPr="08DDF75A">
        <w:rPr>
          <w:rFonts w:ascii="Franklin Gothic Book" w:eastAsia="Franklin Gothic Book" w:hAnsi="Franklin Gothic Book" w:cs="Franklin Gothic Book"/>
          <w:b/>
          <w:bCs/>
          <w:color w:val="2E3436"/>
          <w:spacing w:val="3"/>
          <w:sz w:val="20"/>
          <w:szCs w:val="20"/>
          <w:shd w:val="clear" w:color="auto" w:fill="FFFFFF"/>
          <w:lang w:val="fr-FR"/>
        </w:rPr>
        <w:t>â</w:t>
      </w:r>
      <w:r w:rsidRPr="08DDF75A">
        <w:rPr>
          <w:rFonts w:ascii="Franklin Gothic Book" w:eastAsia="Franklin Gothic Book" w:hAnsi="Franklin Gothic Book" w:cs="Franklin Gothic Book"/>
          <w:b/>
          <w:bCs/>
          <w:color w:val="000000"/>
          <w:sz w:val="20"/>
          <w:szCs w:val="20"/>
          <w:shd w:val="clear" w:color="auto" w:fill="FFFFFF"/>
          <w:lang w:val="fr-FR" w:eastAsia="de-DE"/>
        </w:rPr>
        <w:t>ches, responsabilités et méthodologie</w:t>
      </w:r>
      <w:r w:rsidRPr="00203EEC">
        <w:rPr>
          <w:rFonts w:ascii="Franklin Gothic Book" w:eastAsia="Times New Roman" w:hAnsi="Franklin Gothic Book"/>
          <w:b/>
          <w:bCs/>
          <w:color w:val="000000"/>
          <w:sz w:val="20"/>
          <w:szCs w:val="20"/>
          <w:shd w:val="clear" w:color="auto" w:fill="FFFFFF"/>
          <w:lang w:val="fr-FR" w:eastAsia="de-DE"/>
        </w:rPr>
        <w:tab/>
      </w:r>
    </w:p>
    <w:p w14:paraId="0C5F4B1A" w14:textId="3ED0DD2B" w:rsidR="00C60B6E" w:rsidRPr="00203EEC" w:rsidRDefault="00C60B6E" w:rsidP="08DDF75A">
      <w:pPr>
        <w:shd w:val="clear" w:color="auto" w:fill="FFFFFF" w:themeFill="background1"/>
        <w:tabs>
          <w:tab w:val="left" w:pos="5250"/>
        </w:tabs>
        <w:spacing w:after="0" w:line="240" w:lineRule="auto"/>
        <w:jc w:val="both"/>
        <w:rPr>
          <w:rFonts w:ascii="Franklin Gothic Book" w:eastAsia="Franklin Gothic Book" w:hAnsi="Franklin Gothic Book" w:cs="Franklin Gothic Book"/>
          <w:b/>
          <w:bCs/>
          <w:color w:val="000000"/>
          <w:sz w:val="20"/>
          <w:szCs w:val="20"/>
          <w:shd w:val="clear" w:color="auto" w:fill="FFFFFF"/>
          <w:lang w:val="fr-FR" w:eastAsia="de-DE"/>
        </w:rPr>
      </w:pPr>
    </w:p>
    <w:p w14:paraId="3C6AC89A" w14:textId="7F976F22" w:rsidR="00C60B6E" w:rsidRPr="00203EEC" w:rsidRDefault="00C60B6E" w:rsidP="08DDF75A">
      <w:pPr>
        <w:shd w:val="clear" w:color="auto" w:fill="FFFFFF" w:themeFill="background1"/>
        <w:spacing w:after="0" w:line="240" w:lineRule="auto"/>
        <w:jc w:val="both"/>
        <w:rPr>
          <w:rFonts w:ascii="Franklin Gothic Book" w:eastAsia="Franklin Gothic Book" w:hAnsi="Franklin Gothic Book" w:cs="Franklin Gothic Book"/>
          <w:color w:val="000000"/>
          <w:sz w:val="27"/>
          <w:szCs w:val="27"/>
          <w:lang w:val="fr-FR" w:eastAsia="de-DE"/>
        </w:rPr>
      </w:pPr>
      <w:r w:rsidRPr="08DDF75A">
        <w:rPr>
          <w:rFonts w:ascii="Franklin Gothic Book" w:eastAsia="Franklin Gothic Book" w:hAnsi="Franklin Gothic Book" w:cs="Franklin Gothic Book"/>
          <w:color w:val="000000"/>
          <w:sz w:val="20"/>
          <w:szCs w:val="20"/>
          <w:shd w:val="clear" w:color="auto" w:fill="FFFFFF"/>
          <w:lang w:val="fr-FR" w:eastAsia="de-DE"/>
        </w:rPr>
        <w:t>Le consultant devra</w:t>
      </w:r>
      <w:r w:rsidR="4DD16BD2" w:rsidRPr="08DDF75A">
        <w:rPr>
          <w:rFonts w:ascii="Franklin Gothic Book" w:eastAsia="Franklin Gothic Book" w:hAnsi="Franklin Gothic Book" w:cs="Franklin Gothic Book"/>
          <w:color w:val="000000"/>
          <w:sz w:val="20"/>
          <w:szCs w:val="20"/>
          <w:shd w:val="clear" w:color="auto" w:fill="FFFFFF"/>
          <w:lang w:val="fr-FR" w:eastAsia="de-DE"/>
        </w:rPr>
        <w:t xml:space="preserve"> </w:t>
      </w:r>
      <w:r w:rsidRPr="08DDF75A">
        <w:rPr>
          <w:rFonts w:ascii="Franklin Gothic Book" w:eastAsia="Franklin Gothic Book" w:hAnsi="Franklin Gothic Book" w:cs="Franklin Gothic Book"/>
          <w:color w:val="000000"/>
          <w:sz w:val="20"/>
          <w:szCs w:val="20"/>
          <w:shd w:val="clear" w:color="auto" w:fill="FFFFFF"/>
          <w:lang w:val="fr-FR" w:eastAsia="de-DE"/>
        </w:rPr>
        <w:t>fournir une expertise technique et diriger un processus consultatif et collaboratif dans l’élaboration de curriculums accélérés</w:t>
      </w:r>
      <w:r w:rsidR="000B4501" w:rsidRPr="08DDF75A">
        <w:rPr>
          <w:rFonts w:ascii="Franklin Gothic Book" w:eastAsia="Franklin Gothic Book" w:hAnsi="Franklin Gothic Book" w:cs="Franklin Gothic Book"/>
          <w:color w:val="000000"/>
          <w:sz w:val="20"/>
          <w:szCs w:val="20"/>
          <w:shd w:val="clear" w:color="auto" w:fill="FFFFFF"/>
          <w:lang w:val="fr-FR" w:eastAsia="de-DE"/>
        </w:rPr>
        <w:t>.</w:t>
      </w:r>
      <w:r w:rsidRPr="08DDF75A">
        <w:rPr>
          <w:rFonts w:ascii="Franklin Gothic Book" w:eastAsia="Franklin Gothic Book" w:hAnsi="Franklin Gothic Book" w:cs="Franklin Gothic Book"/>
          <w:color w:val="000000"/>
          <w:sz w:val="20"/>
          <w:szCs w:val="20"/>
          <w:shd w:val="clear" w:color="auto" w:fill="FFFFFF"/>
          <w:lang w:val="fr-FR" w:eastAsia="de-DE"/>
        </w:rPr>
        <w:t> Cela inclut notamment les objectifs suivants :</w:t>
      </w:r>
    </w:p>
    <w:p w14:paraId="4BE9DFD5" w14:textId="663CB94E" w:rsidR="00C60B6E" w:rsidRPr="00203EEC" w:rsidRDefault="00C60B6E" w:rsidP="08DDF75A">
      <w:pPr>
        <w:shd w:val="clear" w:color="auto" w:fill="FFFFFF" w:themeFill="background1"/>
        <w:tabs>
          <w:tab w:val="left" w:pos="5250"/>
        </w:tabs>
        <w:spacing w:after="0" w:line="240" w:lineRule="auto"/>
        <w:jc w:val="both"/>
        <w:rPr>
          <w:rFonts w:ascii="Franklin Gothic Book" w:eastAsia="Franklin Gothic Book" w:hAnsi="Franklin Gothic Book" w:cs="Franklin Gothic Book"/>
          <w:color w:val="000000"/>
          <w:sz w:val="20"/>
          <w:szCs w:val="20"/>
          <w:lang w:val="fr-FR" w:eastAsia="de-DE"/>
        </w:rPr>
      </w:pPr>
    </w:p>
    <w:p w14:paraId="2B0A8C01" w14:textId="63BC1D56" w:rsidR="000B4501" w:rsidRPr="00203EEC" w:rsidRDefault="000B4501" w:rsidP="08DDF75A">
      <w:pPr>
        <w:shd w:val="clear" w:color="auto" w:fill="FFFFFF" w:themeFill="background1"/>
        <w:spacing w:after="0" w:line="240" w:lineRule="auto"/>
        <w:jc w:val="both"/>
        <w:rPr>
          <w:rFonts w:ascii="Franklin Gothic Book" w:eastAsia="Franklin Gothic Book" w:hAnsi="Franklin Gothic Book" w:cs="Franklin Gothic Book"/>
          <w:color w:val="000000"/>
          <w:sz w:val="20"/>
          <w:szCs w:val="20"/>
          <w:shd w:val="clear" w:color="auto" w:fill="FFFFFF"/>
          <w:lang w:val="fr-FR" w:eastAsia="de-DE"/>
        </w:rPr>
      </w:pPr>
      <w:r w:rsidRPr="08DDF75A">
        <w:rPr>
          <w:rFonts w:ascii="Franklin Gothic Book" w:eastAsia="Franklin Gothic Book" w:hAnsi="Franklin Gothic Book" w:cs="Franklin Gothic Book"/>
          <w:color w:val="000000"/>
          <w:sz w:val="20"/>
          <w:szCs w:val="20"/>
          <w:shd w:val="clear" w:color="auto" w:fill="FFFFFF"/>
          <w:lang w:val="fr-FR" w:eastAsia="de-DE"/>
        </w:rPr>
        <w:t>a) Effectuer une revue documentaire et produire un rapport initial.</w:t>
      </w:r>
    </w:p>
    <w:p w14:paraId="42BE5D02" w14:textId="6C37C0F1" w:rsidR="000B4501" w:rsidRPr="00203EEC" w:rsidRDefault="007B376D" w:rsidP="08DDF75A">
      <w:pPr>
        <w:shd w:val="clear" w:color="auto" w:fill="FFFFFF" w:themeFill="background1"/>
        <w:spacing w:after="0" w:line="240" w:lineRule="auto"/>
        <w:jc w:val="both"/>
        <w:rPr>
          <w:rFonts w:ascii="Franklin Gothic Book" w:eastAsia="Franklin Gothic Book" w:hAnsi="Franklin Gothic Book" w:cs="Franklin Gothic Book"/>
          <w:color w:val="000000"/>
          <w:sz w:val="20"/>
          <w:szCs w:val="20"/>
          <w:shd w:val="clear" w:color="auto" w:fill="FFFFFF"/>
          <w:lang w:val="fr-FR" w:eastAsia="de-DE"/>
        </w:rPr>
      </w:pPr>
      <w:proofErr w:type="gramStart"/>
      <w:r w:rsidRPr="08DDF75A">
        <w:rPr>
          <w:rFonts w:ascii="Franklin Gothic Book" w:eastAsia="Franklin Gothic Book" w:hAnsi="Franklin Gothic Book" w:cs="Franklin Gothic Book"/>
          <w:color w:val="000000"/>
          <w:sz w:val="20"/>
          <w:szCs w:val="20"/>
          <w:shd w:val="clear" w:color="auto" w:fill="FFFFFF"/>
          <w:lang w:val="fr-FR" w:eastAsia="de-DE"/>
        </w:rPr>
        <w:t>b</w:t>
      </w:r>
      <w:proofErr w:type="gramEnd"/>
      <w:r w:rsidRPr="08DDF75A">
        <w:rPr>
          <w:rFonts w:ascii="Franklin Gothic Book" w:eastAsia="Franklin Gothic Book" w:hAnsi="Franklin Gothic Book" w:cs="Franklin Gothic Book"/>
          <w:color w:val="000000"/>
          <w:sz w:val="20"/>
          <w:szCs w:val="20"/>
          <w:shd w:val="clear" w:color="auto" w:fill="FFFFFF"/>
          <w:lang w:val="fr-FR" w:eastAsia="de-DE"/>
        </w:rPr>
        <w:t xml:space="preserve">). </w:t>
      </w:r>
      <w:r w:rsidR="000B4501" w:rsidRPr="08DDF75A">
        <w:rPr>
          <w:rFonts w:ascii="Franklin Gothic Book" w:eastAsia="Franklin Gothic Book" w:hAnsi="Franklin Gothic Book" w:cs="Franklin Gothic Book"/>
          <w:color w:val="000000"/>
          <w:sz w:val="20"/>
          <w:szCs w:val="20"/>
          <w:shd w:val="clear" w:color="auto" w:fill="FFFFFF"/>
          <w:lang w:val="fr-FR" w:eastAsia="de-DE"/>
        </w:rPr>
        <w:t xml:space="preserve">Diriger le </w:t>
      </w:r>
      <w:r w:rsidRPr="08DDF75A">
        <w:rPr>
          <w:rFonts w:ascii="Franklin Gothic Book" w:eastAsia="Franklin Gothic Book" w:hAnsi="Franklin Gothic Book" w:cs="Franklin Gothic Book"/>
          <w:color w:val="000000"/>
          <w:sz w:val="20"/>
          <w:szCs w:val="20"/>
          <w:shd w:val="clear" w:color="auto" w:fill="FFFFFF"/>
          <w:lang w:val="fr-FR" w:eastAsia="de-DE"/>
        </w:rPr>
        <w:t xml:space="preserve">co-développement d’un Curriculum </w:t>
      </w:r>
      <w:proofErr w:type="spellStart"/>
      <w:r w:rsidRPr="08DDF75A">
        <w:rPr>
          <w:rFonts w:ascii="Franklin Gothic Book" w:eastAsia="Franklin Gothic Book" w:hAnsi="Franklin Gothic Book" w:cs="Franklin Gothic Book"/>
          <w:color w:val="000000"/>
          <w:sz w:val="20"/>
          <w:szCs w:val="20"/>
          <w:shd w:val="clear" w:color="auto" w:fill="FFFFFF"/>
          <w:lang w:val="fr-FR" w:eastAsia="de-DE"/>
        </w:rPr>
        <w:t>Map</w:t>
      </w:r>
      <w:proofErr w:type="spellEnd"/>
      <w:r w:rsidR="4E6BC2F6" w:rsidRPr="08DDF75A">
        <w:rPr>
          <w:rFonts w:ascii="Franklin Gothic Book" w:eastAsia="Franklin Gothic Book" w:hAnsi="Franklin Gothic Book" w:cs="Franklin Gothic Book"/>
          <w:color w:val="000000"/>
          <w:sz w:val="20"/>
          <w:szCs w:val="20"/>
          <w:shd w:val="clear" w:color="auto" w:fill="FFFFFF"/>
          <w:lang w:val="fr-FR" w:eastAsia="de-DE"/>
        </w:rPr>
        <w:t xml:space="preserve"> (schéma du programme de révision du curriculum)</w:t>
      </w:r>
      <w:r w:rsidRPr="08DDF75A">
        <w:rPr>
          <w:rFonts w:ascii="Franklin Gothic Book" w:eastAsia="Franklin Gothic Book" w:hAnsi="Franklin Gothic Book" w:cs="Franklin Gothic Book"/>
          <w:color w:val="000000"/>
          <w:sz w:val="20"/>
          <w:szCs w:val="20"/>
          <w:shd w:val="clear" w:color="auto" w:fill="FFFFFF"/>
          <w:lang w:val="fr-FR" w:eastAsia="de-DE"/>
        </w:rPr>
        <w:t>.</w:t>
      </w:r>
    </w:p>
    <w:p w14:paraId="58DFBEF6" w14:textId="5E805A61" w:rsidR="007B376D" w:rsidRPr="00203EEC" w:rsidRDefault="007B376D" w:rsidP="08DDF75A">
      <w:pPr>
        <w:shd w:val="clear" w:color="auto" w:fill="FFFFFF" w:themeFill="background1"/>
        <w:spacing w:after="0" w:line="240" w:lineRule="auto"/>
        <w:jc w:val="both"/>
        <w:rPr>
          <w:rFonts w:ascii="Franklin Gothic Book" w:eastAsia="Franklin Gothic Book" w:hAnsi="Franklin Gothic Book" w:cs="Franklin Gothic Book"/>
          <w:color w:val="000000"/>
          <w:sz w:val="20"/>
          <w:szCs w:val="20"/>
          <w:shd w:val="clear" w:color="auto" w:fill="FFFFFF"/>
          <w:lang w:val="fr-FR" w:eastAsia="de-DE"/>
        </w:rPr>
      </w:pPr>
      <w:r w:rsidRPr="08DDF75A">
        <w:rPr>
          <w:rFonts w:ascii="Franklin Gothic Book" w:eastAsia="Franklin Gothic Book" w:hAnsi="Franklin Gothic Book" w:cs="Franklin Gothic Book"/>
          <w:color w:val="000000"/>
          <w:sz w:val="20"/>
          <w:szCs w:val="20"/>
          <w:shd w:val="clear" w:color="auto" w:fill="FFFFFF"/>
          <w:lang w:val="fr-FR" w:eastAsia="de-DE"/>
        </w:rPr>
        <w:t xml:space="preserve">c). Consolider le Curriculum </w:t>
      </w:r>
      <w:proofErr w:type="spellStart"/>
      <w:r w:rsidRPr="08DDF75A">
        <w:rPr>
          <w:rFonts w:ascii="Franklin Gothic Book" w:eastAsia="Franklin Gothic Book" w:hAnsi="Franklin Gothic Book" w:cs="Franklin Gothic Book"/>
          <w:color w:val="000000"/>
          <w:sz w:val="20"/>
          <w:szCs w:val="20"/>
          <w:shd w:val="clear" w:color="auto" w:fill="FFFFFF"/>
          <w:lang w:val="fr-FR" w:eastAsia="de-DE"/>
        </w:rPr>
        <w:t>Map</w:t>
      </w:r>
      <w:proofErr w:type="spellEnd"/>
      <w:r w:rsidRPr="08DDF75A">
        <w:rPr>
          <w:rFonts w:ascii="Franklin Gothic Book" w:eastAsia="Franklin Gothic Book" w:hAnsi="Franklin Gothic Book" w:cs="Franklin Gothic Book"/>
          <w:color w:val="000000"/>
          <w:sz w:val="20"/>
          <w:szCs w:val="20"/>
          <w:shd w:val="clear" w:color="auto" w:fill="FFFFFF"/>
          <w:lang w:val="fr-FR" w:eastAsia="de-DE"/>
        </w:rPr>
        <w:t>, développer une introduction au programme et un rapport.</w:t>
      </w:r>
    </w:p>
    <w:p w14:paraId="74421FAC"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27C5EDE4" w14:textId="53A9EAF6" w:rsidR="0090734A" w:rsidRPr="0060780D" w:rsidRDefault="0090734A"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b/>
          <w:bCs/>
          <w:sz w:val="20"/>
          <w:szCs w:val="20"/>
          <w:shd w:val="clear" w:color="auto" w:fill="FFFFFF"/>
          <w:lang w:val="fr-FR"/>
        </w:rPr>
      </w:pPr>
      <w:proofErr w:type="gramStart"/>
      <w:r w:rsidRPr="00E83D23">
        <w:rPr>
          <w:rFonts w:ascii="Franklin Gothic Book" w:eastAsia="Franklin Gothic Book" w:hAnsi="Franklin Gothic Book" w:cs="Franklin Gothic Book"/>
          <w:b/>
          <w:bCs/>
          <w:sz w:val="20"/>
          <w:szCs w:val="20"/>
          <w:shd w:val="clear" w:color="auto" w:fill="FFFFFF"/>
          <w:lang w:val="fr-FR"/>
        </w:rPr>
        <w:t>a</w:t>
      </w:r>
      <w:proofErr w:type="gramEnd"/>
      <w:r w:rsidRPr="00E83D23">
        <w:rPr>
          <w:rFonts w:ascii="Franklin Gothic Book" w:eastAsia="Franklin Gothic Book" w:hAnsi="Franklin Gothic Book" w:cs="Franklin Gothic Book"/>
          <w:b/>
          <w:bCs/>
          <w:sz w:val="20"/>
          <w:szCs w:val="20"/>
          <w:shd w:val="clear" w:color="auto" w:fill="FFFFFF"/>
          <w:lang w:val="fr-FR"/>
        </w:rPr>
        <w:t xml:space="preserve">). </w:t>
      </w:r>
      <w:r w:rsidR="0060780D" w:rsidRPr="08DDF75A">
        <w:rPr>
          <w:rFonts w:ascii="Franklin Gothic Book" w:eastAsia="Franklin Gothic Book" w:hAnsi="Franklin Gothic Book" w:cs="Franklin Gothic Book"/>
          <w:b/>
          <w:bCs/>
          <w:sz w:val="20"/>
          <w:szCs w:val="20"/>
          <w:shd w:val="clear" w:color="auto" w:fill="FFFFFF"/>
          <w:lang w:val="fr-FR"/>
        </w:rPr>
        <w:t>Revue documentaire et rapport initial</w:t>
      </w:r>
    </w:p>
    <w:p w14:paraId="257E294F" w14:textId="74037312" w:rsidR="007B376D" w:rsidRPr="0060780D" w:rsidRDefault="007B376D"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b/>
          <w:bCs/>
          <w:sz w:val="20"/>
          <w:szCs w:val="20"/>
          <w:shd w:val="clear" w:color="auto" w:fill="FFFFFF"/>
          <w:lang w:val="fr-FR"/>
        </w:rPr>
      </w:pPr>
    </w:p>
    <w:p w14:paraId="392D7923" w14:textId="5A2831E6" w:rsidR="007B376D" w:rsidRPr="00203EEC" w:rsidRDefault="007B376D"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color w:val="000000"/>
          <w:sz w:val="20"/>
          <w:szCs w:val="20"/>
          <w:lang w:val="fr-FR" w:eastAsia="de-DE"/>
        </w:rPr>
      </w:pPr>
      <w:r w:rsidRPr="08DDF75A">
        <w:rPr>
          <w:rFonts w:ascii="Franklin Gothic Book" w:eastAsia="Franklin Gothic Book" w:hAnsi="Franklin Gothic Book" w:cs="Franklin Gothic Book"/>
          <w:sz w:val="20"/>
          <w:szCs w:val="20"/>
          <w:shd w:val="clear" w:color="auto" w:fill="FFFFFF"/>
          <w:lang w:val="fr-FR"/>
        </w:rPr>
        <w:t xml:space="preserve">Comme </w:t>
      </w:r>
      <w:r w:rsidRPr="08DDF75A">
        <w:rPr>
          <w:rFonts w:ascii="Franklin Gothic Book" w:eastAsia="Franklin Gothic Book" w:hAnsi="Franklin Gothic Book" w:cs="Franklin Gothic Book"/>
          <w:color w:val="000000"/>
          <w:sz w:val="20"/>
          <w:szCs w:val="20"/>
          <w:lang w:val="fr-FR" w:eastAsia="de-DE"/>
        </w:rPr>
        <w:t xml:space="preserve">première étape de cette mission, le consultant devra entreprendre une revue documentaire secondaire comprenant le curriculum et matériels d’apprentissage de base utilisés au Burundi, les ressources existantes liées au PEA dans les camps, les ressources et orientations pour un PEA développées par </w:t>
      </w:r>
      <w:r w:rsidR="00523E08" w:rsidRPr="08DDF75A">
        <w:rPr>
          <w:rFonts w:ascii="Franklin Gothic Book" w:eastAsia="Franklin Gothic Book" w:hAnsi="Franklin Gothic Book" w:cs="Franklin Gothic Book"/>
          <w:color w:val="000000"/>
          <w:sz w:val="20"/>
          <w:szCs w:val="20"/>
          <w:lang w:val="fr-FR" w:eastAsia="de-DE"/>
        </w:rPr>
        <w:t xml:space="preserve">le </w:t>
      </w:r>
      <w:proofErr w:type="spellStart"/>
      <w:r w:rsidR="00523E08" w:rsidRPr="08DDF75A">
        <w:rPr>
          <w:rFonts w:ascii="Franklin Gothic Book" w:eastAsia="Franklin Gothic Book" w:hAnsi="Franklin Gothic Book" w:cs="Franklin Gothic Book"/>
          <w:color w:val="000000"/>
          <w:sz w:val="20"/>
          <w:szCs w:val="20"/>
          <w:lang w:val="fr-FR" w:eastAsia="de-DE"/>
        </w:rPr>
        <w:t>Accelerated</w:t>
      </w:r>
      <w:proofErr w:type="spellEnd"/>
      <w:r w:rsidRPr="08DDF75A">
        <w:rPr>
          <w:rFonts w:ascii="Franklin Gothic Book" w:eastAsia="Franklin Gothic Book" w:hAnsi="Franklin Gothic Book" w:cs="Franklin Gothic Book"/>
          <w:color w:val="000000"/>
          <w:sz w:val="20"/>
          <w:szCs w:val="20"/>
          <w:lang w:val="fr-FR" w:eastAsia="de-DE"/>
        </w:rPr>
        <w:t xml:space="preserve"> Education </w:t>
      </w:r>
      <w:proofErr w:type="spellStart"/>
      <w:r w:rsidRPr="08DDF75A">
        <w:rPr>
          <w:rFonts w:ascii="Franklin Gothic Book" w:eastAsia="Franklin Gothic Book" w:hAnsi="Franklin Gothic Book" w:cs="Franklin Gothic Book"/>
          <w:color w:val="000000"/>
          <w:sz w:val="20"/>
          <w:szCs w:val="20"/>
          <w:lang w:val="fr-FR" w:eastAsia="de-DE"/>
        </w:rPr>
        <w:t>Working</w:t>
      </w:r>
      <w:proofErr w:type="spellEnd"/>
      <w:r w:rsidRPr="08DDF75A">
        <w:rPr>
          <w:rFonts w:ascii="Franklin Gothic Book" w:eastAsia="Franklin Gothic Book" w:hAnsi="Franklin Gothic Book" w:cs="Franklin Gothic Book"/>
          <w:color w:val="000000"/>
          <w:sz w:val="20"/>
          <w:szCs w:val="20"/>
          <w:lang w:val="fr-FR" w:eastAsia="de-DE"/>
        </w:rPr>
        <w:t xml:space="preserve"> Group</w:t>
      </w:r>
      <w:bookmarkStart w:id="1" w:name="_ftnref4"/>
      <w:bookmarkEnd w:id="1"/>
      <w:r w:rsidRPr="08DDF75A">
        <w:rPr>
          <w:rStyle w:val="FootnoteReference"/>
          <w:rFonts w:ascii="Franklin Gothic Book" w:eastAsia="Franklin Gothic Book" w:hAnsi="Franklin Gothic Book" w:cs="Franklin Gothic Book"/>
          <w:color w:val="000000"/>
          <w:lang w:val="fr-FR" w:eastAsia="de-DE"/>
        </w:rPr>
        <w:footnoteReference w:id="2"/>
      </w:r>
      <w:r w:rsidRPr="08DDF75A">
        <w:rPr>
          <w:rFonts w:ascii="Franklin Gothic Book" w:eastAsia="Franklin Gothic Book" w:hAnsi="Franklin Gothic Book" w:cs="Franklin Gothic Book"/>
          <w:color w:val="000000"/>
          <w:sz w:val="20"/>
          <w:szCs w:val="20"/>
          <w:lang w:val="fr-FR" w:eastAsia="de-DE"/>
        </w:rPr>
        <w:t xml:space="preserve"> (AEWG), les outils d'évaluation des apprentissages utilisés par NRC (ex : outils ACER) dans le cadre d’un PEA</w:t>
      </w:r>
      <w:r w:rsidR="008C70CA">
        <w:rPr>
          <w:rFonts w:ascii="Franklin Gothic Book" w:eastAsia="Franklin Gothic Book" w:hAnsi="Franklin Gothic Book" w:cs="Franklin Gothic Book"/>
          <w:color w:val="000000"/>
          <w:sz w:val="20"/>
          <w:szCs w:val="20"/>
          <w:lang w:val="fr-FR" w:eastAsia="de-DE"/>
        </w:rPr>
        <w:t xml:space="preserve">, des documents </w:t>
      </w:r>
      <w:proofErr w:type="spellStart"/>
      <w:r w:rsidR="008C70CA">
        <w:rPr>
          <w:rFonts w:ascii="Franklin Gothic Book" w:eastAsia="Franklin Gothic Book" w:hAnsi="Franklin Gothic Book" w:cs="Franklin Gothic Book"/>
          <w:color w:val="000000"/>
          <w:sz w:val="20"/>
          <w:szCs w:val="20"/>
          <w:lang w:val="fr-FR" w:eastAsia="de-DE"/>
        </w:rPr>
        <w:t>liees</w:t>
      </w:r>
      <w:proofErr w:type="spellEnd"/>
      <w:r w:rsidR="008C70CA">
        <w:rPr>
          <w:rFonts w:ascii="Franklin Gothic Book" w:eastAsia="Franklin Gothic Book" w:hAnsi="Franklin Gothic Book" w:cs="Franklin Gothic Book"/>
          <w:color w:val="000000"/>
          <w:sz w:val="20"/>
          <w:szCs w:val="20"/>
          <w:lang w:val="fr-FR" w:eastAsia="de-DE"/>
        </w:rPr>
        <w:t xml:space="preserve"> au contexte</w:t>
      </w:r>
      <w:r w:rsidRPr="08DDF75A">
        <w:rPr>
          <w:rFonts w:ascii="Franklin Gothic Book" w:eastAsia="Franklin Gothic Book" w:hAnsi="Franklin Gothic Book" w:cs="Franklin Gothic Book"/>
          <w:color w:val="000000"/>
          <w:sz w:val="20"/>
          <w:szCs w:val="20"/>
          <w:lang w:val="fr-FR" w:eastAsia="de-DE"/>
        </w:rPr>
        <w:t xml:space="preserve"> et autres outils</w:t>
      </w:r>
      <w:r w:rsidR="008C70CA">
        <w:rPr>
          <w:rFonts w:ascii="Franklin Gothic Book" w:eastAsia="Franklin Gothic Book" w:hAnsi="Franklin Gothic Book" w:cs="Franklin Gothic Book"/>
          <w:color w:val="000000"/>
          <w:sz w:val="20"/>
          <w:szCs w:val="20"/>
          <w:lang w:val="fr-FR" w:eastAsia="de-DE"/>
        </w:rPr>
        <w:t>/documents</w:t>
      </w:r>
      <w:r w:rsidRPr="08DDF75A">
        <w:rPr>
          <w:rFonts w:ascii="Franklin Gothic Book" w:eastAsia="Franklin Gothic Book" w:hAnsi="Franklin Gothic Book" w:cs="Franklin Gothic Book"/>
          <w:color w:val="000000"/>
          <w:sz w:val="20"/>
          <w:szCs w:val="20"/>
          <w:lang w:val="fr-FR" w:eastAsia="de-DE"/>
        </w:rPr>
        <w:t xml:space="preserve"> pertinents. Un ensemble de documents et un rapport résultant des nombreuses consultations en 2020 auprès des parties prenantes seront partagés par NRC auprès du consultant. </w:t>
      </w:r>
    </w:p>
    <w:p w14:paraId="5C30BFD2" w14:textId="553BB02F" w:rsidR="00741074" w:rsidRPr="00203EEC" w:rsidRDefault="00741074"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color w:val="000000"/>
          <w:sz w:val="20"/>
          <w:szCs w:val="20"/>
          <w:lang w:val="fr-FR" w:eastAsia="de-DE"/>
        </w:rPr>
      </w:pPr>
    </w:p>
    <w:p w14:paraId="7A6ABAD3" w14:textId="538535C7" w:rsidR="007B376D" w:rsidRPr="00203EEC" w:rsidRDefault="00741074"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color w:val="000000"/>
          <w:sz w:val="20"/>
          <w:szCs w:val="20"/>
          <w:lang w:val="fr-FR" w:eastAsia="de-DE"/>
        </w:rPr>
      </w:pPr>
      <w:r w:rsidRPr="3BAFBCEF">
        <w:rPr>
          <w:rFonts w:ascii="Franklin Gothic Book" w:eastAsia="Franklin Gothic Book" w:hAnsi="Franklin Gothic Book" w:cs="Franklin Gothic Book"/>
          <w:color w:val="000000" w:themeColor="text1"/>
          <w:sz w:val="20"/>
          <w:szCs w:val="20"/>
          <w:lang w:val="fr-FR" w:eastAsia="de-DE"/>
        </w:rPr>
        <w:t xml:space="preserve">Cette phase comprendra la planification détaillée des ateliers sur le terrain qui auront lieu au cours de la phase 2, pendant laquelle le Curriculum </w:t>
      </w:r>
      <w:proofErr w:type="spellStart"/>
      <w:r w:rsidRPr="3BAFBCEF">
        <w:rPr>
          <w:rFonts w:ascii="Franklin Gothic Book" w:eastAsia="Franklin Gothic Book" w:hAnsi="Franklin Gothic Book" w:cs="Franklin Gothic Book"/>
          <w:color w:val="000000" w:themeColor="text1"/>
          <w:sz w:val="20"/>
          <w:szCs w:val="20"/>
          <w:lang w:val="fr-FR" w:eastAsia="de-DE"/>
        </w:rPr>
        <w:t>Map</w:t>
      </w:r>
      <w:proofErr w:type="spellEnd"/>
      <w:r w:rsidRPr="3BAFBCEF">
        <w:rPr>
          <w:rFonts w:ascii="Franklin Gothic Book" w:eastAsia="Franklin Gothic Book" w:hAnsi="Franklin Gothic Book" w:cs="Franklin Gothic Book"/>
          <w:color w:val="000000" w:themeColor="text1"/>
          <w:sz w:val="20"/>
          <w:szCs w:val="20"/>
          <w:lang w:val="fr-FR" w:eastAsia="de-DE"/>
        </w:rPr>
        <w:t xml:space="preserve"> sera </w:t>
      </w:r>
      <w:proofErr w:type="spellStart"/>
      <w:r w:rsidRPr="3BAFBCEF">
        <w:rPr>
          <w:rFonts w:ascii="Franklin Gothic Book" w:eastAsia="Franklin Gothic Book" w:hAnsi="Franklin Gothic Book" w:cs="Franklin Gothic Book"/>
          <w:color w:val="000000" w:themeColor="text1"/>
          <w:sz w:val="20"/>
          <w:szCs w:val="20"/>
          <w:lang w:val="fr-FR" w:eastAsia="de-DE"/>
        </w:rPr>
        <w:t>co-développé</w:t>
      </w:r>
      <w:proofErr w:type="spellEnd"/>
      <w:r w:rsidRPr="3BAFBCEF">
        <w:rPr>
          <w:rFonts w:ascii="Franklin Gothic Book" w:eastAsia="Franklin Gothic Book" w:hAnsi="Franklin Gothic Book" w:cs="Franklin Gothic Book"/>
          <w:color w:val="000000" w:themeColor="text1"/>
          <w:sz w:val="20"/>
          <w:szCs w:val="20"/>
          <w:lang w:val="fr-FR" w:eastAsia="de-DE"/>
        </w:rPr>
        <w:t xml:space="preserve"> avec des experts en éducation sur le terrain à </w:t>
      </w:r>
      <w:proofErr w:type="spellStart"/>
      <w:r w:rsidR="2858D311" w:rsidRPr="3BAFBCEF">
        <w:rPr>
          <w:rFonts w:ascii="Franklin Gothic Book" w:eastAsia="Franklin Gothic Book" w:hAnsi="Franklin Gothic Book" w:cs="Franklin Gothic Book"/>
          <w:color w:val="000000" w:themeColor="text1"/>
          <w:sz w:val="20"/>
          <w:szCs w:val="20"/>
          <w:lang w:val="fr-FR" w:eastAsia="de-DE"/>
        </w:rPr>
        <w:t>K</w:t>
      </w:r>
      <w:r w:rsidRPr="3BAFBCEF">
        <w:rPr>
          <w:rFonts w:ascii="Franklin Gothic Book" w:eastAsia="Franklin Gothic Book" w:hAnsi="Franklin Gothic Book" w:cs="Franklin Gothic Book"/>
          <w:color w:val="000000" w:themeColor="text1"/>
          <w:sz w:val="20"/>
          <w:szCs w:val="20"/>
          <w:lang w:val="fr-FR" w:eastAsia="de-DE"/>
        </w:rPr>
        <w:t>ibondo</w:t>
      </w:r>
      <w:proofErr w:type="spellEnd"/>
      <w:r w:rsidRPr="3BAFBCEF">
        <w:rPr>
          <w:rFonts w:ascii="Franklin Gothic Book" w:eastAsia="Franklin Gothic Book" w:hAnsi="Franklin Gothic Book" w:cs="Franklin Gothic Book"/>
          <w:color w:val="000000" w:themeColor="text1"/>
          <w:sz w:val="20"/>
          <w:szCs w:val="20"/>
          <w:lang w:val="fr-FR" w:eastAsia="de-DE"/>
        </w:rPr>
        <w:t xml:space="preserve">. Il est prévu que cette phase </w:t>
      </w:r>
      <w:r w:rsidR="00497D02" w:rsidRPr="3BAFBCEF">
        <w:rPr>
          <w:rFonts w:ascii="Franklin Gothic Book" w:eastAsia="Franklin Gothic Book" w:hAnsi="Franklin Gothic Book" w:cs="Franklin Gothic Book"/>
          <w:color w:val="000000" w:themeColor="text1"/>
          <w:sz w:val="20"/>
          <w:szCs w:val="20"/>
          <w:lang w:val="fr-FR" w:eastAsia="de-DE"/>
        </w:rPr>
        <w:t>puisse</w:t>
      </w:r>
      <w:r w:rsidRPr="3BAFBCEF">
        <w:rPr>
          <w:rFonts w:ascii="Franklin Gothic Book" w:eastAsia="Franklin Gothic Book" w:hAnsi="Franklin Gothic Book" w:cs="Franklin Gothic Book"/>
          <w:color w:val="000000" w:themeColor="text1"/>
          <w:sz w:val="20"/>
          <w:szCs w:val="20"/>
          <w:lang w:val="fr-FR" w:eastAsia="de-DE"/>
        </w:rPr>
        <w:t xml:space="preserve"> être réalisée à distance. </w:t>
      </w:r>
    </w:p>
    <w:p w14:paraId="54CA0A6F"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00B8DBFD" w14:textId="1EDD6736" w:rsidR="00523E08" w:rsidRPr="00203EEC" w:rsidRDefault="00523E08"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b/>
          <w:bCs/>
          <w:color w:val="000000" w:themeColor="text1"/>
          <w:sz w:val="20"/>
          <w:szCs w:val="20"/>
          <w:lang w:val="fr-FR" w:eastAsia="de-DE"/>
        </w:rPr>
        <w:t>Délivrables</w:t>
      </w:r>
      <w:r w:rsidRPr="3BAFBCEF">
        <w:rPr>
          <w:rFonts w:ascii="Franklin Gothic Book" w:eastAsia="Franklin Gothic Book" w:hAnsi="Franklin Gothic Book" w:cs="Franklin Gothic Book"/>
          <w:b/>
          <w:bCs/>
          <w:sz w:val="20"/>
          <w:szCs w:val="20"/>
          <w:lang w:val="fr-FR"/>
        </w:rPr>
        <w:t xml:space="preserve"> :</w:t>
      </w:r>
      <w:r w:rsidR="0090734A" w:rsidRPr="3BAFBCEF">
        <w:rPr>
          <w:rFonts w:ascii="Franklin Gothic Book" w:eastAsia="Franklin Gothic Book" w:hAnsi="Franklin Gothic Book" w:cs="Franklin Gothic Book"/>
          <w:sz w:val="20"/>
          <w:szCs w:val="20"/>
          <w:lang w:val="fr-FR"/>
        </w:rPr>
        <w:t xml:space="preserve"> </w:t>
      </w:r>
      <w:r w:rsidR="00741074" w:rsidRPr="3BAFBCEF">
        <w:rPr>
          <w:rFonts w:ascii="Franklin Gothic Book" w:eastAsia="Franklin Gothic Book" w:hAnsi="Franklin Gothic Book" w:cs="Franklin Gothic Book"/>
          <w:sz w:val="20"/>
          <w:szCs w:val="20"/>
          <w:u w:val="single"/>
          <w:lang w:val="fr-FR"/>
        </w:rPr>
        <w:t>rapport initial</w:t>
      </w:r>
      <w:r w:rsidRPr="3BAFBCEF">
        <w:rPr>
          <w:rFonts w:ascii="Franklin Gothic Book" w:eastAsia="Franklin Gothic Book" w:hAnsi="Franklin Gothic Book" w:cs="Franklin Gothic Book"/>
          <w:sz w:val="20"/>
          <w:szCs w:val="20"/>
          <w:u w:val="single"/>
          <w:lang w:val="fr-FR"/>
        </w:rPr>
        <w:t> </w:t>
      </w:r>
      <w:r w:rsidRPr="3BAFBCEF">
        <w:rPr>
          <w:rFonts w:ascii="Franklin Gothic Book" w:eastAsia="Franklin Gothic Book" w:hAnsi="Franklin Gothic Book" w:cs="Franklin Gothic Book"/>
          <w:sz w:val="20"/>
          <w:szCs w:val="20"/>
          <w:lang w:val="fr-FR"/>
        </w:rPr>
        <w:t xml:space="preserve">: </w:t>
      </w:r>
      <w:r w:rsidR="00741074" w:rsidRPr="3BAFBCEF">
        <w:rPr>
          <w:rFonts w:ascii="Franklin Gothic Book" w:eastAsia="Franklin Gothic Book" w:hAnsi="Franklin Gothic Book" w:cs="Franklin Gothic Book"/>
          <w:color w:val="000000" w:themeColor="text1"/>
          <w:sz w:val="20"/>
          <w:szCs w:val="20"/>
          <w:lang w:val="fr-FR" w:eastAsia="de-DE"/>
        </w:rPr>
        <w:t xml:space="preserve">Cela devra inclure au minimum les éléments suivants : considérations clés et </w:t>
      </w:r>
      <w:r w:rsidRPr="3BAFBCEF">
        <w:rPr>
          <w:rFonts w:ascii="Franklin Gothic Book" w:eastAsia="Franklin Gothic Book" w:hAnsi="Franklin Gothic Book" w:cs="Franklin Gothic Book"/>
          <w:color w:val="000000" w:themeColor="text1"/>
          <w:sz w:val="20"/>
          <w:szCs w:val="20"/>
          <w:lang w:val="fr-FR" w:eastAsia="de-DE"/>
        </w:rPr>
        <w:t>résultats</w:t>
      </w:r>
      <w:r w:rsidR="00741074" w:rsidRPr="3BAFBCEF">
        <w:rPr>
          <w:rFonts w:ascii="Franklin Gothic Book" w:eastAsia="Franklin Gothic Book" w:hAnsi="Franklin Gothic Book" w:cs="Franklin Gothic Book"/>
          <w:color w:val="000000" w:themeColor="text1"/>
          <w:sz w:val="20"/>
          <w:szCs w:val="20"/>
          <w:lang w:val="fr-FR" w:eastAsia="de-DE"/>
        </w:rPr>
        <w:t xml:space="preserve"> </w:t>
      </w:r>
      <w:r w:rsidR="00DA0968" w:rsidRPr="3BAFBCEF">
        <w:rPr>
          <w:rFonts w:ascii="Franklin Gothic Book" w:eastAsia="Franklin Gothic Book" w:hAnsi="Franklin Gothic Book" w:cs="Franklin Gothic Book"/>
          <w:color w:val="000000" w:themeColor="text1"/>
          <w:sz w:val="20"/>
          <w:szCs w:val="20"/>
          <w:lang w:val="fr-FR" w:eastAsia="de-DE"/>
        </w:rPr>
        <w:t>de la revue documentaire</w:t>
      </w:r>
      <w:r w:rsidRPr="3BAFBCEF">
        <w:rPr>
          <w:rFonts w:ascii="Franklin Gothic Book" w:eastAsia="Franklin Gothic Book" w:hAnsi="Franklin Gothic Book" w:cs="Franklin Gothic Book"/>
          <w:color w:val="000000" w:themeColor="text1"/>
          <w:sz w:val="20"/>
          <w:szCs w:val="20"/>
          <w:lang w:val="fr-FR" w:eastAsia="de-DE"/>
        </w:rPr>
        <w:t>,</w:t>
      </w:r>
      <w:r w:rsidR="00741074" w:rsidRPr="3BAFBCEF">
        <w:rPr>
          <w:rFonts w:ascii="Franklin Gothic Book" w:eastAsia="Franklin Gothic Book" w:hAnsi="Franklin Gothic Book" w:cs="Franklin Gothic Book"/>
          <w:color w:val="000000" w:themeColor="text1"/>
          <w:sz w:val="20"/>
          <w:szCs w:val="20"/>
          <w:lang w:val="fr-FR" w:eastAsia="de-DE"/>
        </w:rPr>
        <w:t xml:space="preserve"> </w:t>
      </w:r>
      <w:r w:rsidRPr="3BAFBCEF">
        <w:rPr>
          <w:rFonts w:ascii="Franklin Gothic Book" w:eastAsia="Franklin Gothic Book" w:hAnsi="Franklin Gothic Book" w:cs="Franklin Gothic Book"/>
          <w:color w:val="000000" w:themeColor="text1"/>
          <w:sz w:val="20"/>
          <w:szCs w:val="20"/>
          <w:lang w:val="fr-FR" w:eastAsia="de-DE"/>
        </w:rPr>
        <w:t>une</w:t>
      </w:r>
      <w:r w:rsidR="00741074" w:rsidRPr="3BAFBCEF">
        <w:rPr>
          <w:rFonts w:ascii="Franklin Gothic Book" w:eastAsia="Franklin Gothic Book" w:hAnsi="Franklin Gothic Book" w:cs="Franklin Gothic Book"/>
          <w:color w:val="000000" w:themeColor="text1"/>
          <w:sz w:val="20"/>
          <w:szCs w:val="20"/>
          <w:lang w:val="fr-FR" w:eastAsia="de-DE"/>
        </w:rPr>
        <w:t xml:space="preserve"> méthodologie </w:t>
      </w:r>
      <w:r w:rsidRPr="3BAFBCEF">
        <w:rPr>
          <w:rFonts w:ascii="Franklin Gothic Book" w:eastAsia="Franklin Gothic Book" w:hAnsi="Franklin Gothic Book" w:cs="Franklin Gothic Book"/>
          <w:color w:val="000000" w:themeColor="text1"/>
          <w:sz w:val="20"/>
          <w:szCs w:val="20"/>
          <w:lang w:val="fr-FR" w:eastAsia="de-DE"/>
        </w:rPr>
        <w:t xml:space="preserve">et un séquençage </w:t>
      </w:r>
      <w:r w:rsidR="00741074" w:rsidRPr="3BAFBCEF">
        <w:rPr>
          <w:rFonts w:ascii="Franklin Gothic Book" w:eastAsia="Franklin Gothic Book" w:hAnsi="Franklin Gothic Book" w:cs="Franklin Gothic Book"/>
          <w:color w:val="000000" w:themeColor="text1"/>
          <w:sz w:val="20"/>
          <w:szCs w:val="20"/>
          <w:lang w:val="fr-FR" w:eastAsia="de-DE"/>
        </w:rPr>
        <w:t>détaillé</w:t>
      </w:r>
      <w:r w:rsidRPr="3BAFBCEF">
        <w:rPr>
          <w:rFonts w:ascii="Franklin Gothic Book" w:eastAsia="Franklin Gothic Book" w:hAnsi="Franklin Gothic Book" w:cs="Franklin Gothic Book"/>
          <w:color w:val="000000" w:themeColor="text1"/>
          <w:sz w:val="20"/>
          <w:szCs w:val="20"/>
          <w:lang w:val="fr-FR" w:eastAsia="de-DE"/>
        </w:rPr>
        <w:t xml:space="preserve"> (en particulier pour les ateliers sur le terrain </w:t>
      </w:r>
      <w:r w:rsidR="008C70CA">
        <w:rPr>
          <w:rFonts w:ascii="Franklin Gothic Book" w:eastAsia="Franklin Gothic Book" w:hAnsi="Franklin Gothic Book" w:cs="Franklin Gothic Book"/>
          <w:color w:val="000000" w:themeColor="text1"/>
          <w:sz w:val="20"/>
          <w:szCs w:val="20"/>
          <w:lang w:val="fr-FR" w:eastAsia="de-DE"/>
        </w:rPr>
        <w:t>et y compris la</w:t>
      </w:r>
      <w:r w:rsidR="008C70CA" w:rsidRPr="3BAFBCEF">
        <w:rPr>
          <w:rFonts w:ascii="Franklin Gothic Book" w:eastAsia="Franklin Gothic Book" w:hAnsi="Franklin Gothic Book" w:cs="Franklin Gothic Book"/>
          <w:color w:val="000000" w:themeColor="text1"/>
          <w:sz w:val="20"/>
          <w:szCs w:val="20"/>
          <w:lang w:val="fr-FR" w:eastAsia="de-DE"/>
        </w:rPr>
        <w:t xml:space="preserve"> validation</w:t>
      </w:r>
      <w:r w:rsidR="008C70CA">
        <w:rPr>
          <w:rFonts w:ascii="Franklin Gothic Book" w:eastAsia="Franklin Gothic Book" w:hAnsi="Franklin Gothic Book" w:cs="Franklin Gothic Book"/>
          <w:color w:val="000000" w:themeColor="text1"/>
          <w:sz w:val="20"/>
          <w:szCs w:val="20"/>
          <w:lang w:val="fr-FR" w:eastAsia="de-DE"/>
        </w:rPr>
        <w:t xml:space="preserve"> initiale</w:t>
      </w:r>
      <w:r w:rsidRPr="3BAFBCEF">
        <w:rPr>
          <w:rFonts w:ascii="Franklin Gothic Book" w:eastAsia="Franklin Gothic Book" w:hAnsi="Franklin Gothic Book" w:cs="Franklin Gothic Book"/>
          <w:color w:val="000000" w:themeColor="text1"/>
          <w:sz w:val="20"/>
          <w:szCs w:val="20"/>
          <w:lang w:val="fr-FR" w:eastAsia="de-DE"/>
        </w:rPr>
        <w:t xml:space="preserve"> des matériels/curriculums) et </w:t>
      </w:r>
      <w:r w:rsidR="00741074" w:rsidRPr="3BAFBCEF">
        <w:rPr>
          <w:rFonts w:ascii="Franklin Gothic Book" w:eastAsia="Franklin Gothic Book" w:hAnsi="Franklin Gothic Book" w:cs="Franklin Gothic Book"/>
          <w:color w:val="000000" w:themeColor="text1"/>
          <w:sz w:val="20"/>
          <w:szCs w:val="20"/>
          <w:lang w:val="fr-FR" w:eastAsia="de-DE"/>
        </w:rPr>
        <w:t>le plan de travail détaillé</w:t>
      </w:r>
      <w:r w:rsidRPr="3BAFBCEF">
        <w:rPr>
          <w:rFonts w:ascii="Franklin Gothic Book" w:eastAsia="Franklin Gothic Book" w:hAnsi="Franklin Gothic Book" w:cs="Franklin Gothic Book"/>
          <w:color w:val="000000" w:themeColor="text1"/>
          <w:sz w:val="20"/>
          <w:szCs w:val="20"/>
          <w:lang w:val="fr-FR" w:eastAsia="de-DE"/>
        </w:rPr>
        <w:t xml:space="preserve">. Cela devra inclure la planification, les présentations et les matériaux nécessaires pour les ateliers. </w:t>
      </w:r>
    </w:p>
    <w:p w14:paraId="07B65D1D"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7A1EDAED" w14:textId="4D149CAD" w:rsidR="0090734A" w:rsidRPr="00203EEC" w:rsidRDefault="0090734A" w:rsidP="08DDF75A">
      <w:pPr>
        <w:spacing w:after="0" w:line="240" w:lineRule="auto"/>
        <w:jc w:val="both"/>
        <w:textAlignment w:val="baseline"/>
        <w:rPr>
          <w:rFonts w:ascii="Franklin Gothic Book" w:eastAsia="Franklin Gothic Book" w:hAnsi="Franklin Gothic Book" w:cs="Franklin Gothic Book"/>
          <w:b/>
          <w:bCs/>
          <w:color w:val="1F4D78"/>
          <w:sz w:val="24"/>
          <w:szCs w:val="24"/>
          <w:lang w:val="fr-FR"/>
        </w:rPr>
      </w:pPr>
      <w:proofErr w:type="gramStart"/>
      <w:r w:rsidRPr="08DDF75A">
        <w:rPr>
          <w:rFonts w:ascii="Franklin Gothic Book" w:eastAsia="Franklin Gothic Book" w:hAnsi="Franklin Gothic Book" w:cs="Franklin Gothic Book"/>
          <w:b/>
          <w:bCs/>
          <w:sz w:val="20"/>
          <w:szCs w:val="20"/>
          <w:lang w:val="fr-FR"/>
        </w:rPr>
        <w:t>b</w:t>
      </w:r>
      <w:proofErr w:type="gramEnd"/>
      <w:r w:rsidRPr="08DDF75A">
        <w:rPr>
          <w:rFonts w:ascii="Franklin Gothic Book" w:eastAsia="Franklin Gothic Book" w:hAnsi="Franklin Gothic Book" w:cs="Franklin Gothic Book"/>
          <w:b/>
          <w:bCs/>
          <w:sz w:val="20"/>
          <w:szCs w:val="20"/>
          <w:lang w:val="fr-FR"/>
        </w:rPr>
        <w:t xml:space="preserve">). </w:t>
      </w:r>
      <w:r w:rsidR="007A5E7E" w:rsidRPr="08DDF75A">
        <w:rPr>
          <w:rFonts w:ascii="Franklin Gothic Book" w:eastAsia="Franklin Gothic Book" w:hAnsi="Franklin Gothic Book" w:cs="Franklin Gothic Book"/>
          <w:b/>
          <w:bCs/>
          <w:color w:val="000000"/>
          <w:sz w:val="20"/>
          <w:szCs w:val="20"/>
          <w:shd w:val="clear" w:color="auto" w:fill="FFFFFF"/>
          <w:lang w:val="fr-FR" w:eastAsia="de-DE"/>
        </w:rPr>
        <w:t xml:space="preserve">Diriger le co-développement d’un Curriculum </w:t>
      </w:r>
      <w:proofErr w:type="spellStart"/>
      <w:r w:rsidR="007A5E7E" w:rsidRPr="08DDF75A">
        <w:rPr>
          <w:rFonts w:ascii="Franklin Gothic Book" w:eastAsia="Franklin Gothic Book" w:hAnsi="Franklin Gothic Book" w:cs="Franklin Gothic Book"/>
          <w:b/>
          <w:bCs/>
          <w:color w:val="000000"/>
          <w:sz w:val="20"/>
          <w:szCs w:val="20"/>
          <w:shd w:val="clear" w:color="auto" w:fill="FFFFFF"/>
          <w:lang w:val="fr-FR" w:eastAsia="de-DE"/>
        </w:rPr>
        <w:t>Map</w:t>
      </w:r>
      <w:proofErr w:type="spellEnd"/>
      <w:r w:rsidR="007A5E7E" w:rsidRPr="08DDF75A">
        <w:rPr>
          <w:rFonts w:ascii="Franklin Gothic Book" w:eastAsia="Franklin Gothic Book" w:hAnsi="Franklin Gothic Book" w:cs="Franklin Gothic Book"/>
          <w:b/>
          <w:bCs/>
          <w:color w:val="000000"/>
          <w:sz w:val="20"/>
          <w:szCs w:val="20"/>
          <w:shd w:val="clear" w:color="auto" w:fill="FFFFFF"/>
          <w:lang w:val="fr-FR" w:eastAsia="de-DE"/>
        </w:rPr>
        <w:t>.</w:t>
      </w:r>
    </w:p>
    <w:p w14:paraId="0CC1BB8C"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1D1C6AFD" w14:textId="2101B6C2" w:rsidR="00523E08" w:rsidRPr="00203EEC" w:rsidRDefault="00523E08" w:rsidP="08DDF75A">
      <w:pPr>
        <w:spacing w:after="0" w:line="240" w:lineRule="auto"/>
        <w:jc w:val="both"/>
        <w:textAlignment w:val="baseline"/>
        <w:rPr>
          <w:rFonts w:ascii="Franklin Gothic Book" w:eastAsia="Franklin Gothic Book" w:hAnsi="Franklin Gothic Book" w:cs="Franklin Gothic Book"/>
          <w:color w:val="000000"/>
          <w:sz w:val="20"/>
          <w:szCs w:val="20"/>
          <w:lang w:val="fr-FR" w:eastAsia="de-DE"/>
        </w:rPr>
      </w:pPr>
      <w:r w:rsidRPr="3BAFBCEF">
        <w:rPr>
          <w:rFonts w:ascii="Franklin Gothic Book" w:eastAsia="Franklin Gothic Book" w:hAnsi="Franklin Gothic Book" w:cs="Franklin Gothic Book"/>
          <w:color w:val="000000" w:themeColor="text1"/>
          <w:sz w:val="20"/>
          <w:szCs w:val="20"/>
          <w:lang w:val="fr-FR" w:eastAsia="de-DE"/>
        </w:rPr>
        <w:t>Sur la base du rapport (final) initial</w:t>
      </w:r>
      <w:r w:rsidR="00876F73" w:rsidRPr="3BAFBCEF">
        <w:rPr>
          <w:rFonts w:ascii="Franklin Gothic Book" w:eastAsia="Franklin Gothic Book" w:hAnsi="Franklin Gothic Book" w:cs="Franklin Gothic Book"/>
          <w:color w:val="000000" w:themeColor="text1"/>
          <w:sz w:val="20"/>
          <w:szCs w:val="20"/>
          <w:lang w:val="fr-FR" w:eastAsia="de-DE"/>
        </w:rPr>
        <w:t xml:space="preserve"> et du plan de travail, le consultant devra diriger le co-développement d’un Curriculum </w:t>
      </w:r>
      <w:proofErr w:type="spellStart"/>
      <w:r w:rsidR="00876F73" w:rsidRPr="3BAFBCEF">
        <w:rPr>
          <w:rFonts w:ascii="Franklin Gothic Book" w:eastAsia="Franklin Gothic Book" w:hAnsi="Franklin Gothic Book" w:cs="Franklin Gothic Book"/>
          <w:color w:val="000000" w:themeColor="text1"/>
          <w:sz w:val="20"/>
          <w:szCs w:val="20"/>
          <w:lang w:val="fr-FR" w:eastAsia="de-DE"/>
        </w:rPr>
        <w:t>Map</w:t>
      </w:r>
      <w:proofErr w:type="spellEnd"/>
      <w:r w:rsidR="00876F73" w:rsidRPr="3BAFBCEF">
        <w:rPr>
          <w:rFonts w:ascii="Franklin Gothic Book" w:eastAsia="Franklin Gothic Book" w:hAnsi="Franklin Gothic Book" w:cs="Franklin Gothic Book"/>
          <w:color w:val="000000" w:themeColor="text1"/>
          <w:sz w:val="20"/>
          <w:szCs w:val="20"/>
          <w:lang w:val="fr-FR" w:eastAsia="de-DE"/>
        </w:rPr>
        <w:t xml:space="preserve"> avec des experts en éducation, y compris des enseignants, des inspecteurs, des directeurs d’écoles, et des experts en éducation qui travaillent dans les camps.</w:t>
      </w:r>
      <w:r w:rsidR="00300338" w:rsidRPr="3BAFBCEF">
        <w:rPr>
          <w:rFonts w:ascii="Franklin Gothic Book" w:eastAsia="Franklin Gothic Book" w:hAnsi="Franklin Gothic Book" w:cs="Franklin Gothic Book"/>
          <w:color w:val="000000" w:themeColor="text1"/>
          <w:sz w:val="20"/>
          <w:szCs w:val="20"/>
          <w:lang w:val="fr-FR" w:eastAsia="de-DE"/>
        </w:rPr>
        <w:t xml:space="preserve"> Il est prévu que le curriculum devra condenser les années 1 à 6 du curriculum burundais en 3 ans (chaque </w:t>
      </w:r>
      <w:proofErr w:type="gramStart"/>
      <w:r w:rsidR="00300338" w:rsidRPr="3BAFBCEF">
        <w:rPr>
          <w:rFonts w:ascii="Franklin Gothic Book" w:eastAsia="Franklin Gothic Book" w:hAnsi="Franklin Gothic Book" w:cs="Franklin Gothic Book"/>
          <w:color w:val="000000" w:themeColor="text1"/>
          <w:sz w:val="20"/>
          <w:szCs w:val="20"/>
          <w:lang w:val="fr-FR" w:eastAsia="de-DE"/>
        </w:rPr>
        <w:t>année couvrant</w:t>
      </w:r>
      <w:proofErr w:type="gramEnd"/>
      <w:r w:rsidR="00300338" w:rsidRPr="3BAFBCEF">
        <w:rPr>
          <w:rFonts w:ascii="Franklin Gothic Book" w:eastAsia="Franklin Gothic Book" w:hAnsi="Franklin Gothic Book" w:cs="Franklin Gothic Book"/>
          <w:color w:val="000000" w:themeColor="text1"/>
          <w:sz w:val="20"/>
          <w:szCs w:val="20"/>
          <w:lang w:val="fr-FR" w:eastAsia="de-DE"/>
        </w:rPr>
        <w:t xml:space="preserve"> donc 2 années de contenu)</w:t>
      </w:r>
      <w:r w:rsidR="00FE66A8">
        <w:rPr>
          <w:rStyle w:val="FootnoteReference"/>
          <w:rFonts w:ascii="Franklin Gothic Book" w:eastAsia="Franklin Gothic Book" w:hAnsi="Franklin Gothic Book" w:cs="Franklin Gothic Book"/>
          <w:color w:val="000000" w:themeColor="text1"/>
          <w:sz w:val="20"/>
          <w:szCs w:val="20"/>
          <w:lang w:val="fr-FR" w:eastAsia="de-DE"/>
        </w:rPr>
        <w:footnoteReference w:id="3"/>
      </w:r>
      <w:r w:rsidR="00300338" w:rsidRPr="3BAFBCEF">
        <w:rPr>
          <w:rFonts w:ascii="Franklin Gothic Book" w:eastAsia="Franklin Gothic Book" w:hAnsi="Franklin Gothic Book" w:cs="Franklin Gothic Book"/>
          <w:color w:val="000000" w:themeColor="text1"/>
          <w:sz w:val="20"/>
          <w:szCs w:val="20"/>
          <w:lang w:val="fr-FR" w:eastAsia="de-DE"/>
        </w:rPr>
        <w:t xml:space="preserve">. Les ateliers sur le terrain ont le but </w:t>
      </w:r>
      <w:r w:rsidR="00A7179B" w:rsidRPr="3BAFBCEF">
        <w:rPr>
          <w:rFonts w:ascii="Franklin Gothic Book" w:eastAsia="Franklin Gothic Book" w:hAnsi="Franklin Gothic Book" w:cs="Franklin Gothic Book"/>
          <w:color w:val="000000" w:themeColor="text1"/>
          <w:sz w:val="20"/>
          <w:szCs w:val="20"/>
          <w:lang w:val="fr-FR" w:eastAsia="de-DE"/>
        </w:rPr>
        <w:t>d’identifier</w:t>
      </w:r>
      <w:r w:rsidR="00300338" w:rsidRPr="3BAFBCEF">
        <w:rPr>
          <w:rFonts w:ascii="Franklin Gothic Book" w:eastAsia="Franklin Gothic Book" w:hAnsi="Franklin Gothic Book" w:cs="Franklin Gothic Book"/>
          <w:color w:val="000000" w:themeColor="text1"/>
          <w:sz w:val="20"/>
          <w:szCs w:val="20"/>
          <w:lang w:val="fr-FR" w:eastAsia="de-DE"/>
        </w:rPr>
        <w:t xml:space="preserve"> les </w:t>
      </w:r>
      <w:r w:rsidR="00A7179B" w:rsidRPr="3BAFBCEF">
        <w:rPr>
          <w:rFonts w:ascii="Franklin Gothic Book" w:eastAsia="Franklin Gothic Book" w:hAnsi="Franklin Gothic Book" w:cs="Franklin Gothic Book"/>
          <w:color w:val="000000" w:themeColor="text1"/>
          <w:sz w:val="20"/>
          <w:szCs w:val="20"/>
          <w:lang w:val="fr-FR" w:eastAsia="de-DE"/>
        </w:rPr>
        <w:t>compétences</w:t>
      </w:r>
      <w:r w:rsidR="00300338" w:rsidRPr="3BAFBCEF">
        <w:rPr>
          <w:rFonts w:ascii="Franklin Gothic Book" w:eastAsia="Franklin Gothic Book" w:hAnsi="Franklin Gothic Book" w:cs="Franklin Gothic Book"/>
          <w:color w:val="000000" w:themeColor="text1"/>
          <w:sz w:val="20"/>
          <w:szCs w:val="20"/>
          <w:lang w:val="fr-FR" w:eastAsia="de-DE"/>
        </w:rPr>
        <w:t xml:space="preserve">, </w:t>
      </w:r>
      <w:r w:rsidR="00A7179B" w:rsidRPr="3BAFBCEF">
        <w:rPr>
          <w:rFonts w:ascii="Franklin Gothic Book" w:eastAsia="Franklin Gothic Book" w:hAnsi="Franklin Gothic Book" w:cs="Franklin Gothic Book"/>
          <w:color w:val="000000" w:themeColor="text1"/>
          <w:sz w:val="20"/>
          <w:szCs w:val="20"/>
          <w:lang w:val="fr-FR" w:eastAsia="de-DE"/>
        </w:rPr>
        <w:t>résultats</w:t>
      </w:r>
      <w:r w:rsidR="00300338" w:rsidRPr="3BAFBCEF">
        <w:rPr>
          <w:rFonts w:ascii="Franklin Gothic Book" w:eastAsia="Franklin Gothic Book" w:hAnsi="Franklin Gothic Book" w:cs="Franklin Gothic Book"/>
          <w:color w:val="000000" w:themeColor="text1"/>
          <w:sz w:val="20"/>
          <w:szCs w:val="20"/>
          <w:lang w:val="fr-FR" w:eastAsia="de-DE"/>
        </w:rPr>
        <w:t xml:space="preserve"> et objectifs</w:t>
      </w:r>
      <w:r w:rsidR="00A7179B" w:rsidRPr="3BAFBCEF">
        <w:rPr>
          <w:rFonts w:ascii="Franklin Gothic Book" w:eastAsia="Franklin Gothic Book" w:hAnsi="Franklin Gothic Book" w:cs="Franklin Gothic Book"/>
          <w:color w:val="000000" w:themeColor="text1"/>
          <w:sz w:val="20"/>
          <w:szCs w:val="20"/>
          <w:lang w:val="fr-FR" w:eastAsia="de-DE"/>
        </w:rPr>
        <w:t xml:space="preserve"> pour chaque sujet et niveau dans le PEA. Le curriculum devra inclure </w:t>
      </w:r>
      <w:r w:rsidR="6BED21B8" w:rsidRPr="3BAFBCEF">
        <w:rPr>
          <w:rFonts w:ascii="Franklin Gothic Book" w:eastAsia="Franklin Gothic Book" w:hAnsi="Franklin Gothic Book" w:cs="Franklin Gothic Book"/>
          <w:color w:val="000000" w:themeColor="text1"/>
          <w:sz w:val="20"/>
          <w:szCs w:val="20"/>
          <w:lang w:val="fr-FR" w:eastAsia="de-DE"/>
        </w:rPr>
        <w:t>l</w:t>
      </w:r>
      <w:r w:rsidR="00A7179B" w:rsidRPr="3BAFBCEF">
        <w:rPr>
          <w:rFonts w:ascii="Franklin Gothic Book" w:eastAsia="Franklin Gothic Book" w:hAnsi="Franklin Gothic Book" w:cs="Franklin Gothic Book"/>
          <w:color w:val="000000" w:themeColor="text1"/>
          <w:sz w:val="20"/>
          <w:szCs w:val="20"/>
          <w:lang w:val="fr-FR" w:eastAsia="de-DE"/>
        </w:rPr>
        <w:t>’apprentissage Social et Emotionnel (SEL) sur la base du contenu du curriculum burundais</w:t>
      </w:r>
      <w:r w:rsidR="00FE66A8">
        <w:rPr>
          <w:rFonts w:ascii="Franklin Gothic Book" w:eastAsia="Franklin Gothic Book" w:hAnsi="Franklin Gothic Book" w:cs="Franklin Gothic Book"/>
          <w:color w:val="000000" w:themeColor="text1"/>
          <w:sz w:val="20"/>
          <w:szCs w:val="20"/>
          <w:lang w:val="fr-FR" w:eastAsia="de-DE"/>
        </w:rPr>
        <w:t xml:space="preserve"> et</w:t>
      </w:r>
      <w:r w:rsidR="00A7179B" w:rsidRPr="3BAFBCEF">
        <w:rPr>
          <w:rFonts w:ascii="Franklin Gothic Book" w:eastAsia="Franklin Gothic Book" w:hAnsi="Franklin Gothic Book" w:cs="Franklin Gothic Book"/>
          <w:color w:val="000000" w:themeColor="text1"/>
          <w:sz w:val="20"/>
          <w:szCs w:val="20"/>
          <w:lang w:val="fr-FR" w:eastAsia="de-DE"/>
        </w:rPr>
        <w:t xml:space="preserve"> d’autre matériaux pertinents. Il est </w:t>
      </w:r>
      <w:r w:rsidR="001E3A96" w:rsidRPr="3BAFBCEF">
        <w:rPr>
          <w:rFonts w:ascii="Franklin Gothic Book" w:eastAsia="Franklin Gothic Book" w:hAnsi="Franklin Gothic Book" w:cs="Franklin Gothic Book"/>
          <w:color w:val="000000" w:themeColor="text1"/>
          <w:sz w:val="20"/>
          <w:szCs w:val="20"/>
          <w:lang w:val="fr-FR" w:eastAsia="de-DE"/>
        </w:rPr>
        <w:t>prévu</w:t>
      </w:r>
      <w:r w:rsidR="00A7179B" w:rsidRPr="3BAFBCEF">
        <w:rPr>
          <w:rFonts w:ascii="Franklin Gothic Book" w:eastAsia="Franklin Gothic Book" w:hAnsi="Franklin Gothic Book" w:cs="Franklin Gothic Book"/>
          <w:color w:val="000000" w:themeColor="text1"/>
          <w:sz w:val="20"/>
          <w:szCs w:val="20"/>
          <w:lang w:val="fr-FR" w:eastAsia="de-DE"/>
        </w:rPr>
        <w:t xml:space="preserve"> </w:t>
      </w:r>
      <w:r w:rsidR="001E3A96" w:rsidRPr="3BAFBCEF">
        <w:rPr>
          <w:rFonts w:ascii="Franklin Gothic Book" w:eastAsia="Franklin Gothic Book" w:hAnsi="Franklin Gothic Book" w:cs="Franklin Gothic Book"/>
          <w:color w:val="000000" w:themeColor="text1"/>
          <w:sz w:val="20"/>
          <w:szCs w:val="20"/>
          <w:lang w:val="fr-FR" w:eastAsia="de-DE"/>
        </w:rPr>
        <w:t xml:space="preserve">que le consultant suivra le document d’orientation pour le développement des programmes accélères de l’AEWG qui sera publié en 2021. NRC a engagé un expert local en développement du curriculum qui soutiendra le consultant, notamment avec l’identification et coordination des experts par sujet pendant les ateliers, la coordination logistique, la traduction </w:t>
      </w:r>
      <w:r w:rsidR="0077692C" w:rsidRPr="3BAFBCEF">
        <w:rPr>
          <w:rFonts w:ascii="Franklin Gothic Book" w:eastAsia="Franklin Gothic Book" w:hAnsi="Franklin Gothic Book" w:cs="Franklin Gothic Book"/>
          <w:color w:val="000000" w:themeColor="text1"/>
          <w:sz w:val="20"/>
          <w:szCs w:val="20"/>
          <w:lang w:val="fr-FR" w:eastAsia="de-DE"/>
        </w:rPr>
        <w:t xml:space="preserve">et la facilitation des sessions et ateliers. </w:t>
      </w:r>
    </w:p>
    <w:p w14:paraId="266612F8" w14:textId="34F271E9" w:rsidR="0077692C" w:rsidRPr="00203EEC" w:rsidRDefault="0077692C" w:rsidP="08DDF75A">
      <w:pPr>
        <w:spacing w:after="0" w:line="240" w:lineRule="auto"/>
        <w:jc w:val="both"/>
        <w:textAlignment w:val="baseline"/>
        <w:rPr>
          <w:rFonts w:ascii="Franklin Gothic Book" w:eastAsia="Franklin Gothic Book" w:hAnsi="Franklin Gothic Book" w:cs="Franklin Gothic Book"/>
          <w:color w:val="000000"/>
          <w:sz w:val="20"/>
          <w:szCs w:val="20"/>
          <w:lang w:val="fr-FR" w:eastAsia="de-DE"/>
        </w:rPr>
      </w:pPr>
    </w:p>
    <w:p w14:paraId="5408CBDD" w14:textId="4E7348A4" w:rsidR="0077692C" w:rsidRPr="00203EEC" w:rsidRDefault="0077692C" w:rsidP="7025EFDC">
      <w:pPr>
        <w:spacing w:after="0" w:line="240" w:lineRule="auto"/>
        <w:jc w:val="both"/>
        <w:textAlignment w:val="baseline"/>
        <w:rPr>
          <w:rFonts w:ascii="Franklin Gothic Book" w:eastAsia="Franklin Gothic Book" w:hAnsi="Franklin Gothic Book" w:cs="Franklin Gothic Book"/>
          <w:sz w:val="20"/>
          <w:szCs w:val="20"/>
          <w:lang w:val="fr-FR" w:eastAsia="de-DE"/>
        </w:rPr>
      </w:pPr>
      <w:r w:rsidRPr="3BAFBCEF">
        <w:rPr>
          <w:rFonts w:ascii="Franklin Gothic Book" w:eastAsia="Franklin Gothic Book" w:hAnsi="Franklin Gothic Book" w:cs="Franklin Gothic Book"/>
          <w:sz w:val="20"/>
          <w:szCs w:val="20"/>
          <w:lang w:val="fr-FR" w:eastAsia="de-DE"/>
        </w:rPr>
        <w:t>Les ateliers sur le terrain devront aussi être une opportunité pour développer les capacités des participants</w:t>
      </w:r>
      <w:r w:rsidR="00FE66A8">
        <w:rPr>
          <w:rStyle w:val="FootnoteReference"/>
          <w:rFonts w:ascii="Franklin Gothic Book" w:eastAsia="Franklin Gothic Book" w:hAnsi="Franklin Gothic Book" w:cs="Franklin Gothic Book"/>
          <w:sz w:val="20"/>
          <w:szCs w:val="20"/>
          <w:lang w:val="fr-FR" w:eastAsia="de-DE"/>
        </w:rPr>
        <w:footnoteReference w:id="4"/>
      </w:r>
      <w:r w:rsidRPr="3BAFBCEF">
        <w:rPr>
          <w:rFonts w:ascii="Franklin Gothic Book" w:eastAsia="Franklin Gothic Book" w:hAnsi="Franklin Gothic Book" w:cs="Franklin Gothic Book"/>
          <w:sz w:val="20"/>
          <w:szCs w:val="20"/>
          <w:lang w:val="fr-FR" w:eastAsia="de-DE"/>
        </w:rPr>
        <w:t xml:space="preserve"> en ce qui concerne le développement du curriculum. </w:t>
      </w:r>
      <w:r w:rsidR="73218330" w:rsidRPr="3BAFBCEF">
        <w:rPr>
          <w:rFonts w:ascii="Franklin Gothic Book" w:eastAsia="Franklin Gothic Book" w:hAnsi="Franklin Gothic Book" w:cs="Franklin Gothic Book"/>
          <w:sz w:val="20"/>
          <w:szCs w:val="20"/>
          <w:lang w:val="fr-FR" w:eastAsia="de-DE"/>
        </w:rPr>
        <w:t>Dans</w:t>
      </w:r>
      <w:r w:rsidRPr="3BAFBCEF">
        <w:rPr>
          <w:rFonts w:ascii="Franklin Gothic Book" w:eastAsia="Franklin Gothic Book" w:hAnsi="Franklin Gothic Book" w:cs="Franklin Gothic Book"/>
          <w:sz w:val="20"/>
          <w:szCs w:val="20"/>
          <w:lang w:val="fr-FR" w:eastAsia="de-DE"/>
        </w:rPr>
        <w:t xml:space="preserve"> ce but, l</w:t>
      </w:r>
      <w:r w:rsidR="00FC0268" w:rsidRPr="3BAFBCEF">
        <w:rPr>
          <w:rFonts w:ascii="Franklin Gothic Book" w:eastAsia="Franklin Gothic Book" w:hAnsi="Franklin Gothic Book" w:cs="Franklin Gothic Book"/>
          <w:sz w:val="20"/>
          <w:szCs w:val="20"/>
          <w:lang w:val="fr-FR" w:eastAsia="de-DE"/>
        </w:rPr>
        <w:t xml:space="preserve">a conception et facilitation des </w:t>
      </w:r>
      <w:r w:rsidRPr="3BAFBCEF">
        <w:rPr>
          <w:rFonts w:ascii="Franklin Gothic Book" w:eastAsia="Franklin Gothic Book" w:hAnsi="Franklin Gothic Book" w:cs="Franklin Gothic Book"/>
          <w:sz w:val="20"/>
          <w:szCs w:val="20"/>
          <w:lang w:val="fr-FR" w:eastAsia="de-DE"/>
        </w:rPr>
        <w:t xml:space="preserve">ateliers devront </w:t>
      </w:r>
      <w:r w:rsidR="00FC0268" w:rsidRPr="3BAFBCEF">
        <w:rPr>
          <w:rFonts w:ascii="Franklin Gothic Book" w:eastAsia="Franklin Gothic Book" w:hAnsi="Franklin Gothic Book" w:cs="Franklin Gothic Book"/>
          <w:sz w:val="20"/>
          <w:szCs w:val="20"/>
          <w:lang w:val="fr-FR" w:eastAsia="de-DE"/>
        </w:rPr>
        <w:t>être</w:t>
      </w:r>
      <w:r w:rsidRPr="3BAFBCEF">
        <w:rPr>
          <w:rFonts w:ascii="Franklin Gothic Book" w:eastAsia="Franklin Gothic Book" w:hAnsi="Franklin Gothic Book" w:cs="Franklin Gothic Book"/>
          <w:sz w:val="20"/>
          <w:szCs w:val="20"/>
          <w:lang w:val="fr-FR" w:eastAsia="de-DE"/>
        </w:rPr>
        <w:t xml:space="preserve"> </w:t>
      </w:r>
      <w:r w:rsidR="00FC0268" w:rsidRPr="3BAFBCEF">
        <w:rPr>
          <w:rFonts w:ascii="Franklin Gothic Book" w:eastAsia="Franklin Gothic Book" w:hAnsi="Franklin Gothic Book" w:cs="Franklin Gothic Book"/>
          <w:sz w:val="20"/>
          <w:szCs w:val="20"/>
          <w:lang w:val="fr-FR" w:eastAsia="de-DE"/>
        </w:rPr>
        <w:t>élabor</w:t>
      </w:r>
      <w:r w:rsidR="456AA145" w:rsidRPr="3BAFBCEF">
        <w:rPr>
          <w:rFonts w:ascii="Franklin Gothic Book" w:eastAsia="Franklin Gothic Book" w:hAnsi="Franklin Gothic Book" w:cs="Franklin Gothic Book"/>
          <w:sz w:val="20"/>
          <w:szCs w:val="20"/>
          <w:lang w:val="fr-FR" w:eastAsia="de-DE"/>
        </w:rPr>
        <w:t>ées</w:t>
      </w:r>
      <w:r w:rsidR="00FC0268" w:rsidRPr="3BAFBCEF">
        <w:rPr>
          <w:rFonts w:ascii="Franklin Gothic Book" w:eastAsia="Franklin Gothic Book" w:hAnsi="Franklin Gothic Book" w:cs="Franklin Gothic Book"/>
          <w:sz w:val="20"/>
          <w:szCs w:val="20"/>
          <w:lang w:val="fr-FR" w:eastAsia="de-DE"/>
        </w:rPr>
        <w:t xml:space="preserve"> pour développer le capacite des participants et devront inclure des pré et post-tests </w:t>
      </w:r>
      <w:r w:rsidR="4779BF09" w:rsidRPr="3BAFBCEF">
        <w:rPr>
          <w:rFonts w:ascii="Franklin Gothic Book" w:eastAsia="Franklin Gothic Book" w:hAnsi="Franklin Gothic Book" w:cs="Franklin Gothic Book"/>
          <w:sz w:val="20"/>
          <w:szCs w:val="20"/>
          <w:lang w:val="fr-FR" w:eastAsia="de-DE"/>
        </w:rPr>
        <w:t>afin</w:t>
      </w:r>
      <w:r w:rsidR="00FC0268" w:rsidRPr="3BAFBCEF">
        <w:rPr>
          <w:rFonts w:ascii="Franklin Gothic Book" w:eastAsia="Franklin Gothic Book" w:hAnsi="Franklin Gothic Book" w:cs="Franklin Gothic Book"/>
          <w:sz w:val="20"/>
          <w:szCs w:val="20"/>
          <w:lang w:val="fr-FR" w:eastAsia="de-DE"/>
        </w:rPr>
        <w:t xml:space="preserve"> d’évaluer l’augmentation des compétences </w:t>
      </w:r>
      <w:r w:rsidR="299B9AA9" w:rsidRPr="3BAFBCEF">
        <w:rPr>
          <w:rFonts w:ascii="Franklin Gothic Book" w:eastAsia="Franklin Gothic Book" w:hAnsi="Franklin Gothic Book" w:cs="Franklin Gothic Book"/>
          <w:sz w:val="20"/>
          <w:szCs w:val="20"/>
          <w:lang w:val="fr-FR" w:eastAsia="de-DE"/>
        </w:rPr>
        <w:t>développées durant les</w:t>
      </w:r>
      <w:r w:rsidR="00FC0268" w:rsidRPr="3BAFBCEF">
        <w:rPr>
          <w:rFonts w:ascii="Franklin Gothic Book" w:eastAsia="Franklin Gothic Book" w:hAnsi="Franklin Gothic Book" w:cs="Franklin Gothic Book"/>
          <w:sz w:val="20"/>
          <w:szCs w:val="20"/>
          <w:lang w:val="fr-FR" w:eastAsia="de-DE"/>
        </w:rPr>
        <w:t xml:space="preserve"> ateliers. </w:t>
      </w:r>
      <w:r w:rsidR="5EF36917" w:rsidRPr="3BAFBCEF">
        <w:rPr>
          <w:rFonts w:ascii="Franklin Gothic Book" w:eastAsia="Franklin Gothic Book" w:hAnsi="Franklin Gothic Book" w:cs="Franklin Gothic Book"/>
          <w:sz w:val="20"/>
          <w:szCs w:val="20"/>
          <w:lang w:val="fr"/>
        </w:rPr>
        <w:t>Ces données</w:t>
      </w:r>
      <w:r w:rsidR="3AE33463" w:rsidRPr="3BAFBCEF">
        <w:rPr>
          <w:rFonts w:ascii="Franklin Gothic Book" w:eastAsia="Franklin Gothic Book" w:hAnsi="Franklin Gothic Book" w:cs="Franklin Gothic Book"/>
          <w:sz w:val="20"/>
          <w:szCs w:val="20"/>
          <w:lang w:val="fr"/>
        </w:rPr>
        <w:t xml:space="preserve"> </w:t>
      </w:r>
      <w:r w:rsidR="00FC0268" w:rsidRPr="3BAFBCEF">
        <w:rPr>
          <w:rFonts w:ascii="Franklin Gothic Book" w:eastAsia="Franklin Gothic Book" w:hAnsi="Franklin Gothic Book" w:cs="Franklin Gothic Book"/>
          <w:sz w:val="20"/>
          <w:szCs w:val="20"/>
          <w:lang w:val="fr-FR" w:eastAsia="de-DE"/>
        </w:rPr>
        <w:t>devr</w:t>
      </w:r>
      <w:r w:rsidR="1E83094A" w:rsidRPr="3BAFBCEF">
        <w:rPr>
          <w:rFonts w:ascii="Franklin Gothic Book" w:eastAsia="Franklin Gothic Book" w:hAnsi="Franklin Gothic Book" w:cs="Franklin Gothic Book"/>
          <w:sz w:val="20"/>
          <w:szCs w:val="20"/>
          <w:lang w:val="fr-FR" w:eastAsia="de-DE"/>
        </w:rPr>
        <w:t>ont</w:t>
      </w:r>
      <w:r w:rsidR="00FC0268" w:rsidRPr="3BAFBCEF">
        <w:rPr>
          <w:rFonts w:ascii="Franklin Gothic Book" w:eastAsia="Franklin Gothic Book" w:hAnsi="Franklin Gothic Book" w:cs="Franklin Gothic Book"/>
          <w:sz w:val="20"/>
          <w:szCs w:val="20"/>
          <w:lang w:val="fr-FR" w:eastAsia="de-DE"/>
        </w:rPr>
        <w:t xml:space="preserve"> être soumis</w:t>
      </w:r>
      <w:r w:rsidR="1764EA5B" w:rsidRPr="3BAFBCEF">
        <w:rPr>
          <w:rFonts w:ascii="Franklin Gothic Book" w:eastAsia="Franklin Gothic Book" w:hAnsi="Franklin Gothic Book" w:cs="Franklin Gothic Book"/>
          <w:sz w:val="20"/>
          <w:szCs w:val="20"/>
          <w:lang w:val="fr-FR" w:eastAsia="de-DE"/>
        </w:rPr>
        <w:t>es</w:t>
      </w:r>
      <w:r w:rsidR="00FC0268" w:rsidRPr="3BAFBCEF">
        <w:rPr>
          <w:rFonts w:ascii="Franklin Gothic Book" w:eastAsia="Franklin Gothic Book" w:hAnsi="Franklin Gothic Book" w:cs="Franklin Gothic Book"/>
          <w:sz w:val="20"/>
          <w:szCs w:val="20"/>
          <w:lang w:val="fr-FR" w:eastAsia="de-DE"/>
        </w:rPr>
        <w:t xml:space="preserve"> </w:t>
      </w:r>
      <w:r w:rsidR="6B60BC52" w:rsidRPr="3BAFBCEF">
        <w:rPr>
          <w:rFonts w:ascii="Franklin Gothic Book" w:eastAsia="Franklin Gothic Book" w:hAnsi="Franklin Gothic Book" w:cs="Franklin Gothic Book"/>
          <w:sz w:val="20"/>
          <w:szCs w:val="20"/>
          <w:lang w:val="fr-FR" w:eastAsia="de-DE"/>
        </w:rPr>
        <w:t>à</w:t>
      </w:r>
      <w:r w:rsidR="00FC0268" w:rsidRPr="3BAFBCEF">
        <w:rPr>
          <w:rFonts w:ascii="Franklin Gothic Book" w:eastAsia="Franklin Gothic Book" w:hAnsi="Franklin Gothic Book" w:cs="Franklin Gothic Book"/>
          <w:sz w:val="20"/>
          <w:szCs w:val="20"/>
          <w:lang w:val="fr-FR" w:eastAsia="de-DE"/>
        </w:rPr>
        <w:t xml:space="preserve"> NRC avec les délivrables. Cette phase </w:t>
      </w:r>
      <w:r w:rsidR="007918B1" w:rsidRPr="3BAFBCEF">
        <w:rPr>
          <w:rFonts w:ascii="Franklin Gothic Book" w:eastAsia="Franklin Gothic Book" w:hAnsi="Franklin Gothic Book" w:cs="Franklin Gothic Book"/>
          <w:sz w:val="20"/>
          <w:szCs w:val="20"/>
          <w:lang w:val="fr-FR" w:eastAsia="de-DE"/>
        </w:rPr>
        <w:t>inclura la validation locale</w:t>
      </w:r>
      <w:r w:rsidR="00FE66A8">
        <w:rPr>
          <w:rFonts w:ascii="Franklin Gothic Book" w:eastAsia="Franklin Gothic Book" w:hAnsi="Franklin Gothic Book" w:cs="Franklin Gothic Book"/>
          <w:sz w:val="20"/>
          <w:szCs w:val="20"/>
          <w:lang w:val="fr-FR" w:eastAsia="de-DE"/>
        </w:rPr>
        <w:t xml:space="preserve"> et initial</w:t>
      </w:r>
      <w:r w:rsidR="007918B1" w:rsidRPr="3BAFBCEF">
        <w:rPr>
          <w:rFonts w:ascii="Franklin Gothic Book" w:eastAsia="Franklin Gothic Book" w:hAnsi="Franklin Gothic Book" w:cs="Franklin Gothic Book"/>
          <w:sz w:val="20"/>
          <w:szCs w:val="20"/>
          <w:lang w:val="fr-FR" w:eastAsia="de-DE"/>
        </w:rPr>
        <w:t xml:space="preserve"> du curriculum. Il est prévu que cette phase</w:t>
      </w:r>
      <w:r w:rsidR="00497D02" w:rsidRPr="3BAFBCEF">
        <w:rPr>
          <w:rFonts w:ascii="Franklin Gothic Book" w:eastAsia="Franklin Gothic Book" w:hAnsi="Franklin Gothic Book" w:cs="Franklin Gothic Book"/>
          <w:sz w:val="20"/>
          <w:szCs w:val="20"/>
          <w:lang w:val="fr-FR" w:eastAsia="de-DE"/>
        </w:rPr>
        <w:t xml:space="preserve"> puisse </w:t>
      </w:r>
      <w:r w:rsidR="007918B1" w:rsidRPr="3BAFBCEF">
        <w:rPr>
          <w:rFonts w:ascii="Franklin Gothic Book" w:eastAsia="Franklin Gothic Book" w:hAnsi="Franklin Gothic Book" w:cs="Franklin Gothic Book"/>
          <w:sz w:val="20"/>
          <w:szCs w:val="20"/>
          <w:lang w:val="fr-FR" w:eastAsia="de-DE"/>
        </w:rPr>
        <w:t xml:space="preserve">être réalisée sur le terrain </w:t>
      </w:r>
      <w:r w:rsidR="005A28C4" w:rsidRPr="3BAFBCEF">
        <w:rPr>
          <w:rFonts w:ascii="Franklin Gothic Book" w:eastAsia="Franklin Gothic Book" w:hAnsi="Franklin Gothic Book" w:cs="Franklin Gothic Book"/>
          <w:sz w:val="20"/>
          <w:szCs w:val="20"/>
          <w:lang w:val="fr-FR" w:eastAsia="de-DE"/>
        </w:rPr>
        <w:t>à</w:t>
      </w:r>
      <w:r w:rsidR="007918B1" w:rsidRPr="3BAFBCEF">
        <w:rPr>
          <w:rFonts w:ascii="Franklin Gothic Book" w:eastAsia="Franklin Gothic Book" w:hAnsi="Franklin Gothic Book" w:cs="Franklin Gothic Book"/>
          <w:sz w:val="20"/>
          <w:szCs w:val="20"/>
          <w:lang w:val="fr-FR" w:eastAsia="de-DE"/>
        </w:rPr>
        <w:t xml:space="preserve"> </w:t>
      </w:r>
      <w:proofErr w:type="spellStart"/>
      <w:r w:rsidR="007918B1" w:rsidRPr="3BAFBCEF">
        <w:rPr>
          <w:rFonts w:ascii="Franklin Gothic Book" w:eastAsia="Franklin Gothic Book" w:hAnsi="Franklin Gothic Book" w:cs="Franklin Gothic Book"/>
          <w:sz w:val="20"/>
          <w:szCs w:val="20"/>
          <w:lang w:val="fr-FR" w:eastAsia="de-DE"/>
        </w:rPr>
        <w:t>Kibondo</w:t>
      </w:r>
      <w:proofErr w:type="spellEnd"/>
      <w:r w:rsidR="007918B1" w:rsidRPr="3BAFBCEF">
        <w:rPr>
          <w:rFonts w:ascii="Franklin Gothic Book" w:eastAsia="Franklin Gothic Book" w:hAnsi="Franklin Gothic Book" w:cs="Franklin Gothic Book"/>
          <w:sz w:val="20"/>
          <w:szCs w:val="20"/>
          <w:lang w:val="fr-FR" w:eastAsia="de-DE"/>
        </w:rPr>
        <w:t xml:space="preserve"> et le consultant sera </w:t>
      </w:r>
      <w:r w:rsidR="368A33BC" w:rsidRPr="3BAFBCEF">
        <w:rPr>
          <w:rFonts w:ascii="Franklin Gothic Book" w:eastAsia="Franklin Gothic Book" w:hAnsi="Franklin Gothic Book" w:cs="Franklin Gothic Book"/>
          <w:sz w:val="20"/>
          <w:szCs w:val="20"/>
          <w:lang w:val="fr-FR" w:eastAsia="de-DE"/>
        </w:rPr>
        <w:t>hébergé</w:t>
      </w:r>
      <w:r w:rsidR="007918B1" w:rsidRPr="3BAFBCEF">
        <w:rPr>
          <w:rFonts w:ascii="Franklin Gothic Book" w:eastAsia="Franklin Gothic Book" w:hAnsi="Franklin Gothic Book" w:cs="Franklin Gothic Book"/>
          <w:sz w:val="20"/>
          <w:szCs w:val="20"/>
          <w:lang w:val="fr-FR" w:eastAsia="de-DE"/>
        </w:rPr>
        <w:t xml:space="preserve"> par NRC.</w:t>
      </w:r>
    </w:p>
    <w:p w14:paraId="763A5297"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336AB8C9" w14:textId="601A4441" w:rsidR="005A28C4" w:rsidRPr="00203EEC" w:rsidRDefault="005A28C4" w:rsidP="08DDF75A">
      <w:pPr>
        <w:spacing w:after="0" w:line="240" w:lineRule="auto"/>
        <w:jc w:val="both"/>
        <w:textAlignment w:val="baseline"/>
        <w:rPr>
          <w:rFonts w:ascii="Franklin Gothic Book" w:eastAsia="Franklin Gothic Book" w:hAnsi="Franklin Gothic Book" w:cs="Franklin Gothic Book"/>
          <w:color w:val="000000"/>
          <w:sz w:val="20"/>
          <w:szCs w:val="20"/>
          <w:lang w:val="fr-FR" w:eastAsia="de-DE"/>
        </w:rPr>
      </w:pPr>
      <w:r w:rsidRPr="3BAFBCEF">
        <w:rPr>
          <w:rFonts w:ascii="Franklin Gothic Book" w:eastAsia="Franklin Gothic Book" w:hAnsi="Franklin Gothic Book" w:cs="Franklin Gothic Book"/>
          <w:b/>
          <w:bCs/>
          <w:color w:val="000000" w:themeColor="text1"/>
          <w:sz w:val="20"/>
          <w:szCs w:val="20"/>
          <w:lang w:val="fr-FR" w:eastAsia="de-DE"/>
        </w:rPr>
        <w:lastRenderedPageBreak/>
        <w:t xml:space="preserve">Délivrables : </w:t>
      </w:r>
      <w:r w:rsidRPr="3BAFBCEF">
        <w:rPr>
          <w:rFonts w:ascii="Franklin Gothic Book" w:eastAsia="Franklin Gothic Book" w:hAnsi="Franklin Gothic Book" w:cs="Franklin Gothic Book"/>
          <w:color w:val="000000" w:themeColor="text1"/>
          <w:sz w:val="20"/>
          <w:szCs w:val="20"/>
          <w:lang w:val="fr-FR" w:eastAsia="de-DE"/>
        </w:rPr>
        <w:t xml:space="preserve">Mettre en œuvre les ateliers sur la base du rapport (final) initial et plan de travail. Soumettre un rapport simple </w:t>
      </w:r>
      <w:r w:rsidR="00497D02" w:rsidRPr="3BAFBCEF">
        <w:rPr>
          <w:rFonts w:ascii="Franklin Gothic Book" w:eastAsia="Franklin Gothic Book" w:hAnsi="Franklin Gothic Book" w:cs="Franklin Gothic Book"/>
          <w:color w:val="000000" w:themeColor="text1"/>
          <w:sz w:val="20"/>
          <w:szCs w:val="20"/>
          <w:lang w:val="fr-FR" w:eastAsia="de-DE"/>
        </w:rPr>
        <w:t xml:space="preserve">décrivant les défis et les succès rencontrés sur le terrain et y compris les commentaires et l’apprentissage sur le processus du développement du curriculum.  </w:t>
      </w:r>
    </w:p>
    <w:p w14:paraId="50F0338F"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29F6CD5E" w14:textId="202AB083" w:rsidR="0090734A" w:rsidRPr="00203EEC" w:rsidRDefault="0090734A"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b/>
          <w:bCs/>
          <w:sz w:val="20"/>
          <w:szCs w:val="20"/>
          <w:shd w:val="clear" w:color="auto" w:fill="FFFFFF"/>
          <w:lang w:val="fr-FR"/>
        </w:rPr>
      </w:pPr>
      <w:r w:rsidRPr="08DDF75A">
        <w:rPr>
          <w:rFonts w:ascii="Franklin Gothic Book" w:eastAsia="Franklin Gothic Book" w:hAnsi="Franklin Gothic Book" w:cs="Franklin Gothic Book"/>
          <w:b/>
          <w:bCs/>
          <w:sz w:val="20"/>
          <w:szCs w:val="20"/>
          <w:shd w:val="clear" w:color="auto" w:fill="FFFFFF"/>
          <w:lang w:val="fr-FR"/>
        </w:rPr>
        <w:t xml:space="preserve">c). </w:t>
      </w:r>
      <w:r w:rsidR="007A5E7E" w:rsidRPr="08DDF75A">
        <w:rPr>
          <w:rFonts w:ascii="Franklin Gothic Book" w:eastAsia="Franklin Gothic Book" w:hAnsi="Franklin Gothic Book" w:cs="Franklin Gothic Book"/>
          <w:b/>
          <w:bCs/>
          <w:color w:val="000000"/>
          <w:sz w:val="20"/>
          <w:szCs w:val="20"/>
          <w:shd w:val="clear" w:color="auto" w:fill="FFFFFF"/>
          <w:lang w:val="fr-FR" w:eastAsia="de-DE"/>
        </w:rPr>
        <w:t xml:space="preserve">Consolider le Curriculum </w:t>
      </w:r>
      <w:proofErr w:type="spellStart"/>
      <w:r w:rsidR="007A5E7E" w:rsidRPr="08DDF75A">
        <w:rPr>
          <w:rFonts w:ascii="Franklin Gothic Book" w:eastAsia="Franklin Gothic Book" w:hAnsi="Franklin Gothic Book" w:cs="Franklin Gothic Book"/>
          <w:b/>
          <w:bCs/>
          <w:color w:val="000000"/>
          <w:sz w:val="20"/>
          <w:szCs w:val="20"/>
          <w:shd w:val="clear" w:color="auto" w:fill="FFFFFF"/>
          <w:lang w:val="fr-FR" w:eastAsia="de-DE"/>
        </w:rPr>
        <w:t>Map</w:t>
      </w:r>
      <w:proofErr w:type="spellEnd"/>
      <w:r w:rsidR="007A5E7E" w:rsidRPr="08DDF75A">
        <w:rPr>
          <w:rFonts w:ascii="Franklin Gothic Book" w:eastAsia="Franklin Gothic Book" w:hAnsi="Franklin Gothic Book" w:cs="Franklin Gothic Book"/>
          <w:b/>
          <w:bCs/>
          <w:color w:val="000000"/>
          <w:sz w:val="20"/>
          <w:szCs w:val="20"/>
          <w:shd w:val="clear" w:color="auto" w:fill="FFFFFF"/>
          <w:lang w:val="fr-FR" w:eastAsia="de-DE"/>
        </w:rPr>
        <w:t>, développer une introduction au programme et un rapport.</w:t>
      </w:r>
    </w:p>
    <w:p w14:paraId="7C314F82" w14:textId="77777777" w:rsidR="0090734A" w:rsidRPr="00203EEC" w:rsidRDefault="0090734A"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shd w:val="clear" w:color="auto" w:fill="FFFFFF"/>
          <w:lang w:val="fr-FR"/>
        </w:rPr>
      </w:pPr>
    </w:p>
    <w:p w14:paraId="541B1940" w14:textId="319AEEB4" w:rsidR="007A5E7E" w:rsidRPr="00203EEC" w:rsidRDefault="007A5E7E" w:rsidP="3BAFBCEF">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shd w:val="clear" w:color="auto" w:fill="FFFFFF"/>
          <w:lang w:val="fr-FR"/>
        </w:rPr>
        <w:t xml:space="preserve">Sur la base des </w:t>
      </w:r>
      <w:r w:rsidR="4D0E934B" w:rsidRPr="08DDF75A">
        <w:rPr>
          <w:rFonts w:ascii="Franklin Gothic Book" w:eastAsia="Franklin Gothic Book" w:hAnsi="Franklin Gothic Book" w:cs="Franklin Gothic Book"/>
          <w:sz w:val="20"/>
          <w:szCs w:val="20"/>
          <w:shd w:val="clear" w:color="auto" w:fill="FFFFFF"/>
          <w:lang w:val="fr-FR"/>
        </w:rPr>
        <w:t xml:space="preserve">conclusions </w:t>
      </w:r>
      <w:r w:rsidRPr="08DDF75A">
        <w:rPr>
          <w:rFonts w:ascii="Franklin Gothic Book" w:eastAsia="Franklin Gothic Book" w:hAnsi="Franklin Gothic Book" w:cs="Franklin Gothic Book"/>
          <w:sz w:val="20"/>
          <w:szCs w:val="20"/>
          <w:shd w:val="clear" w:color="auto" w:fill="FFFFFF"/>
          <w:lang w:val="fr-FR"/>
        </w:rPr>
        <w:t xml:space="preserve">des ateliers, cette phase comprendre l’élaboration du Curriculum </w:t>
      </w:r>
      <w:proofErr w:type="spellStart"/>
      <w:r w:rsidRPr="08DDF75A">
        <w:rPr>
          <w:rFonts w:ascii="Franklin Gothic Book" w:eastAsia="Franklin Gothic Book" w:hAnsi="Franklin Gothic Book" w:cs="Franklin Gothic Book"/>
          <w:sz w:val="20"/>
          <w:szCs w:val="20"/>
          <w:shd w:val="clear" w:color="auto" w:fill="FFFFFF"/>
          <w:lang w:val="fr-FR"/>
        </w:rPr>
        <w:t>Map</w:t>
      </w:r>
      <w:proofErr w:type="spellEnd"/>
      <w:r w:rsidRPr="08DDF75A">
        <w:rPr>
          <w:rFonts w:ascii="Franklin Gothic Book" w:eastAsia="Franklin Gothic Book" w:hAnsi="Franklin Gothic Book" w:cs="Franklin Gothic Book"/>
          <w:sz w:val="20"/>
          <w:szCs w:val="20"/>
          <w:shd w:val="clear" w:color="auto" w:fill="FFFFFF"/>
          <w:lang w:val="fr-FR"/>
        </w:rPr>
        <w:t xml:space="preserve"> et le développement </w:t>
      </w:r>
      <w:r w:rsidR="6B900EC3" w:rsidRPr="08DDF75A">
        <w:rPr>
          <w:rFonts w:ascii="Franklin Gothic Book" w:eastAsia="Franklin Gothic Book" w:hAnsi="Franklin Gothic Book" w:cs="Franklin Gothic Book"/>
          <w:sz w:val="20"/>
          <w:szCs w:val="20"/>
          <w:shd w:val="clear" w:color="auto" w:fill="FFFFFF"/>
          <w:lang w:val="fr-FR"/>
        </w:rPr>
        <w:t>d’</w:t>
      </w:r>
      <w:r w:rsidRPr="08DDF75A">
        <w:rPr>
          <w:rFonts w:ascii="Franklin Gothic Book" w:eastAsia="Franklin Gothic Book" w:hAnsi="Franklin Gothic Book" w:cs="Franklin Gothic Book"/>
          <w:sz w:val="20"/>
          <w:szCs w:val="20"/>
          <w:shd w:val="clear" w:color="auto" w:fill="FFFFFF"/>
          <w:lang w:val="fr-FR"/>
        </w:rPr>
        <w:t xml:space="preserve">une introduction au Curriculum. Le Curriculum </w:t>
      </w:r>
      <w:proofErr w:type="spellStart"/>
      <w:r w:rsidRPr="08DDF75A">
        <w:rPr>
          <w:rFonts w:ascii="Franklin Gothic Book" w:eastAsia="Franklin Gothic Book" w:hAnsi="Franklin Gothic Book" w:cs="Franklin Gothic Book"/>
          <w:sz w:val="20"/>
          <w:szCs w:val="20"/>
          <w:shd w:val="clear" w:color="auto" w:fill="FFFFFF"/>
          <w:lang w:val="fr-FR"/>
        </w:rPr>
        <w:t>Map</w:t>
      </w:r>
      <w:proofErr w:type="spellEnd"/>
      <w:r w:rsidRPr="08DDF75A">
        <w:rPr>
          <w:rFonts w:ascii="Franklin Gothic Book" w:eastAsia="Franklin Gothic Book" w:hAnsi="Franklin Gothic Book" w:cs="Franklin Gothic Book"/>
          <w:sz w:val="20"/>
          <w:szCs w:val="20"/>
          <w:shd w:val="clear" w:color="auto" w:fill="FFFFFF"/>
          <w:lang w:val="fr-FR"/>
        </w:rPr>
        <w:t xml:space="preserve"> devra inclure </w:t>
      </w:r>
      <w:r w:rsidR="00225003" w:rsidRPr="08DDF75A">
        <w:rPr>
          <w:rFonts w:ascii="Franklin Gothic Book" w:eastAsia="Franklin Gothic Book" w:hAnsi="Franklin Gothic Book" w:cs="Franklin Gothic Book"/>
          <w:sz w:val="20"/>
          <w:szCs w:val="20"/>
          <w:shd w:val="clear" w:color="auto" w:fill="FFFFFF"/>
          <w:lang w:val="fr-FR"/>
        </w:rPr>
        <w:t xml:space="preserve">au minimum </w:t>
      </w:r>
      <w:r w:rsidRPr="08DDF75A">
        <w:rPr>
          <w:rFonts w:ascii="Franklin Gothic Book" w:eastAsia="Franklin Gothic Book" w:hAnsi="Franklin Gothic Book" w:cs="Franklin Gothic Book"/>
          <w:sz w:val="20"/>
          <w:szCs w:val="20"/>
          <w:shd w:val="clear" w:color="auto" w:fill="FFFFFF"/>
          <w:lang w:val="fr-FR"/>
        </w:rPr>
        <w:t xml:space="preserve">les </w:t>
      </w:r>
      <w:r w:rsidR="00225003" w:rsidRPr="08DDF75A">
        <w:rPr>
          <w:rFonts w:ascii="Franklin Gothic Book" w:eastAsia="Franklin Gothic Book" w:hAnsi="Franklin Gothic Book" w:cs="Franklin Gothic Book"/>
          <w:sz w:val="20"/>
          <w:szCs w:val="20"/>
          <w:shd w:val="clear" w:color="auto" w:fill="FFFFFF"/>
          <w:lang w:val="fr-FR"/>
        </w:rPr>
        <w:t>éléments</w:t>
      </w:r>
      <w:r w:rsidRPr="08DDF75A">
        <w:rPr>
          <w:rFonts w:ascii="Franklin Gothic Book" w:eastAsia="Franklin Gothic Book" w:hAnsi="Franklin Gothic Book" w:cs="Franklin Gothic Book"/>
          <w:sz w:val="20"/>
          <w:szCs w:val="20"/>
          <w:shd w:val="clear" w:color="auto" w:fill="FFFFFF"/>
          <w:lang w:val="fr-FR"/>
        </w:rPr>
        <w:t xml:space="preserve"> suivants</w:t>
      </w:r>
      <w:r w:rsidR="00225003" w:rsidRPr="08DDF75A">
        <w:rPr>
          <w:rFonts w:ascii="Franklin Gothic Book" w:eastAsia="Franklin Gothic Book" w:hAnsi="Franklin Gothic Book" w:cs="Franklin Gothic Book"/>
          <w:sz w:val="20"/>
          <w:szCs w:val="20"/>
          <w:shd w:val="clear" w:color="auto" w:fill="FFFFFF"/>
          <w:lang w:val="fr-FR"/>
        </w:rPr>
        <w:t xml:space="preserve"> p</w:t>
      </w:r>
      <w:r w:rsidR="52F0F78D" w:rsidRPr="08DDF75A">
        <w:rPr>
          <w:rFonts w:ascii="Franklin Gothic Book" w:eastAsia="Franklin Gothic Book" w:hAnsi="Franklin Gothic Book" w:cs="Franklin Gothic Book"/>
          <w:sz w:val="20"/>
          <w:szCs w:val="20"/>
          <w:shd w:val="clear" w:color="auto" w:fill="FFFFFF"/>
          <w:lang w:val="fr-FR"/>
        </w:rPr>
        <w:t>ar</w:t>
      </w:r>
      <w:r w:rsidR="00225003" w:rsidRPr="08DDF75A">
        <w:rPr>
          <w:rFonts w:ascii="Franklin Gothic Book" w:eastAsia="Franklin Gothic Book" w:hAnsi="Franklin Gothic Book" w:cs="Franklin Gothic Book"/>
          <w:sz w:val="20"/>
          <w:szCs w:val="20"/>
          <w:shd w:val="clear" w:color="auto" w:fill="FFFFFF"/>
          <w:lang w:val="fr-FR"/>
        </w:rPr>
        <w:t xml:space="preserve"> sujet et niveau : </w:t>
      </w:r>
    </w:p>
    <w:p w14:paraId="00DAAAE4" w14:textId="1CC5540E" w:rsidR="007A5E7E" w:rsidRPr="00203EEC" w:rsidRDefault="00225003" w:rsidP="3BAFBCEF">
      <w:pPr>
        <w:pStyle w:val="ListParagraph"/>
        <w:numPr>
          <w:ilvl w:val="0"/>
          <w:numId w:val="1"/>
        </w:numPr>
        <w:shd w:val="clear" w:color="auto" w:fill="FFFFFF" w:themeFill="background1"/>
        <w:spacing w:after="0" w:line="240" w:lineRule="auto"/>
        <w:jc w:val="both"/>
        <w:textAlignment w:val="baseline"/>
        <w:rPr>
          <w:rFonts w:asciiTheme="minorHAnsi" w:eastAsiaTheme="minorEastAsia" w:hAnsiTheme="minorHAnsi" w:cstheme="minorBidi"/>
          <w:sz w:val="20"/>
          <w:szCs w:val="20"/>
          <w:lang w:val="fr-FR"/>
        </w:rPr>
      </w:pPr>
      <w:r w:rsidRPr="08DDF75A">
        <w:rPr>
          <w:rFonts w:ascii="Franklin Gothic Book" w:eastAsia="Franklin Gothic Book" w:hAnsi="Franklin Gothic Book" w:cs="Franklin Gothic Book"/>
          <w:sz w:val="20"/>
          <w:szCs w:val="20"/>
          <w:shd w:val="clear" w:color="auto" w:fill="FFFFFF"/>
          <w:lang w:val="fr-FR"/>
        </w:rPr>
        <w:t>C</w:t>
      </w:r>
      <w:r w:rsidR="7EF484CE" w:rsidRPr="08DDF75A">
        <w:rPr>
          <w:rFonts w:ascii="Franklin Gothic Book" w:eastAsia="Franklin Gothic Book" w:hAnsi="Franklin Gothic Book" w:cs="Franklin Gothic Book"/>
          <w:sz w:val="20"/>
          <w:szCs w:val="20"/>
          <w:shd w:val="clear" w:color="auto" w:fill="FFFFFF"/>
          <w:lang w:val="fr-FR"/>
        </w:rPr>
        <w:t>ontenus Standards (C</w:t>
      </w:r>
      <w:r w:rsidRPr="08DDF75A">
        <w:rPr>
          <w:rFonts w:ascii="Franklin Gothic Book" w:eastAsia="Franklin Gothic Book" w:hAnsi="Franklin Gothic Book" w:cs="Franklin Gothic Book"/>
          <w:sz w:val="20"/>
          <w:szCs w:val="20"/>
          <w:shd w:val="clear" w:color="auto" w:fill="FFFFFF"/>
          <w:lang w:val="fr-FR"/>
        </w:rPr>
        <w:t>ontent Standards (</w:t>
      </w:r>
      <w:proofErr w:type="spellStart"/>
      <w:r w:rsidRPr="08DDF75A">
        <w:rPr>
          <w:rFonts w:ascii="Franklin Gothic Book" w:eastAsia="Franklin Gothic Book" w:hAnsi="Franklin Gothic Book" w:cs="Franklin Gothic Book"/>
          <w:sz w:val="20"/>
          <w:szCs w:val="20"/>
          <w:shd w:val="clear" w:color="auto" w:fill="FFFFFF"/>
          <w:lang w:val="fr-FR"/>
        </w:rPr>
        <w:t>Competences</w:t>
      </w:r>
      <w:proofErr w:type="spellEnd"/>
      <w:r w:rsidRPr="08DDF75A">
        <w:rPr>
          <w:rFonts w:ascii="Franklin Gothic Book" w:eastAsia="Franklin Gothic Book" w:hAnsi="Franklin Gothic Book" w:cs="Franklin Gothic Book"/>
          <w:sz w:val="20"/>
          <w:szCs w:val="20"/>
          <w:shd w:val="clear" w:color="auto" w:fill="FFFFFF"/>
          <w:lang w:val="fr-FR"/>
        </w:rPr>
        <w:t>)</w:t>
      </w:r>
      <w:r w:rsidR="5C4F7685" w:rsidRPr="08DDF75A">
        <w:rPr>
          <w:rFonts w:ascii="Franklin Gothic Book" w:eastAsia="Franklin Gothic Book" w:hAnsi="Franklin Gothic Book" w:cs="Franklin Gothic Book"/>
          <w:sz w:val="20"/>
          <w:szCs w:val="20"/>
          <w:shd w:val="clear" w:color="auto" w:fill="FFFFFF"/>
          <w:lang w:val="fr-FR"/>
        </w:rPr>
        <w:t>)</w:t>
      </w:r>
      <w:r w:rsidRPr="08DDF75A">
        <w:rPr>
          <w:rFonts w:ascii="Franklin Gothic Book" w:eastAsia="Franklin Gothic Book" w:hAnsi="Franklin Gothic Book" w:cs="Franklin Gothic Book"/>
          <w:sz w:val="20"/>
          <w:szCs w:val="20"/>
          <w:shd w:val="clear" w:color="auto" w:fill="FFFFFF"/>
          <w:lang w:val="fr-FR"/>
        </w:rPr>
        <w:t xml:space="preserve">, </w:t>
      </w:r>
    </w:p>
    <w:p w14:paraId="094775C5" w14:textId="01BA4F17" w:rsidR="007A5E7E" w:rsidRPr="00203EEC" w:rsidRDefault="193B7BD2" w:rsidP="3BAFBCEF">
      <w:pPr>
        <w:pStyle w:val="ListParagraph"/>
        <w:numPr>
          <w:ilvl w:val="0"/>
          <w:numId w:val="1"/>
        </w:numPr>
        <w:shd w:val="clear" w:color="auto" w:fill="FFFFFF" w:themeFill="background1"/>
        <w:spacing w:after="0" w:line="240" w:lineRule="auto"/>
        <w:jc w:val="both"/>
        <w:textAlignment w:val="baseline"/>
        <w:rPr>
          <w:rFonts w:asciiTheme="minorHAnsi" w:eastAsiaTheme="minorEastAsia" w:hAnsiTheme="minorHAnsi" w:cstheme="minorBidi"/>
          <w:sz w:val="20"/>
          <w:szCs w:val="20"/>
          <w:lang w:val="fr-FR"/>
        </w:rPr>
      </w:pPr>
      <w:r w:rsidRPr="08DDF75A">
        <w:rPr>
          <w:rFonts w:ascii="Franklin Gothic Book" w:eastAsia="Franklin Gothic Book" w:hAnsi="Franklin Gothic Book" w:cs="Franklin Gothic Book"/>
          <w:sz w:val="20"/>
          <w:szCs w:val="20"/>
          <w:shd w:val="clear" w:color="auto" w:fill="FFFFFF"/>
          <w:lang w:val="fr-FR"/>
        </w:rPr>
        <w:t>Descripteurs des niveaux</w:t>
      </w:r>
      <w:r w:rsidR="00095DA7">
        <w:rPr>
          <w:rFonts w:ascii="Franklin Gothic Book" w:eastAsia="Franklin Gothic Book" w:hAnsi="Franklin Gothic Book" w:cs="Franklin Gothic Book"/>
          <w:sz w:val="20"/>
          <w:szCs w:val="20"/>
          <w:shd w:val="clear" w:color="auto" w:fill="FFFFFF"/>
          <w:lang w:val="fr-FR"/>
        </w:rPr>
        <w:t xml:space="preserve"> </w:t>
      </w:r>
      <w:r w:rsidRPr="08DDF75A">
        <w:rPr>
          <w:rFonts w:ascii="Franklin Gothic Book" w:eastAsia="Franklin Gothic Book" w:hAnsi="Franklin Gothic Book" w:cs="Franklin Gothic Book"/>
          <w:sz w:val="20"/>
          <w:szCs w:val="20"/>
          <w:shd w:val="clear" w:color="auto" w:fill="FFFFFF"/>
          <w:lang w:val="fr-FR"/>
        </w:rPr>
        <w:t>de classe pour</w:t>
      </w:r>
      <w:r w:rsidR="00225003" w:rsidRPr="3BAFBCEF">
        <w:rPr>
          <w:rFonts w:ascii="Franklin Gothic Book" w:eastAsia="Franklin Gothic Book" w:hAnsi="Franklin Gothic Book" w:cs="Franklin Gothic Book"/>
          <w:sz w:val="20"/>
          <w:szCs w:val="20"/>
          <w:lang w:val="fr-FR"/>
        </w:rPr>
        <w:t xml:space="preserve"> chaque </w:t>
      </w:r>
      <w:r w:rsidR="3C223D12" w:rsidRPr="3BAFBCEF">
        <w:rPr>
          <w:rFonts w:ascii="Franklin Gothic Book" w:eastAsia="Franklin Gothic Book" w:hAnsi="Franklin Gothic Book" w:cs="Franklin Gothic Book"/>
          <w:sz w:val="20"/>
          <w:szCs w:val="20"/>
          <w:lang w:val="fr-FR"/>
        </w:rPr>
        <w:t>Contenu</w:t>
      </w:r>
      <w:r w:rsidR="0FB65722" w:rsidRPr="08DDF75A">
        <w:rPr>
          <w:rFonts w:ascii="Franklin Gothic Book" w:eastAsia="Franklin Gothic Book" w:hAnsi="Franklin Gothic Book" w:cs="Franklin Gothic Book"/>
          <w:sz w:val="20"/>
          <w:szCs w:val="20"/>
          <w:shd w:val="clear" w:color="auto" w:fill="FFFFFF"/>
          <w:lang w:val="fr-FR"/>
        </w:rPr>
        <w:t xml:space="preserve"> (</w:t>
      </w:r>
      <w:proofErr w:type="spellStart"/>
      <w:r w:rsidR="0FB65722" w:rsidRPr="3BAFBCEF">
        <w:rPr>
          <w:rFonts w:ascii="Franklin Gothic Book" w:eastAsia="Franklin Gothic Book" w:hAnsi="Franklin Gothic Book" w:cs="Franklin Gothic Book"/>
          <w:sz w:val="20"/>
          <w:szCs w:val="20"/>
          <w:lang w:val="fr-FR"/>
        </w:rPr>
        <w:t>Level</w:t>
      </w:r>
      <w:proofErr w:type="spellEnd"/>
      <w:r w:rsidR="0FB65722" w:rsidRPr="3BAFBCEF">
        <w:rPr>
          <w:rFonts w:ascii="Franklin Gothic Book" w:eastAsia="Franklin Gothic Book" w:hAnsi="Franklin Gothic Book" w:cs="Franklin Gothic Book"/>
          <w:sz w:val="20"/>
          <w:szCs w:val="20"/>
          <w:lang w:val="fr-FR"/>
        </w:rPr>
        <w:t xml:space="preserve"> </w:t>
      </w:r>
      <w:proofErr w:type="spellStart"/>
      <w:r w:rsidR="0FB65722" w:rsidRPr="3BAFBCEF">
        <w:rPr>
          <w:rFonts w:ascii="Franklin Gothic Book" w:eastAsia="Franklin Gothic Book" w:hAnsi="Franklin Gothic Book" w:cs="Franklin Gothic Book"/>
          <w:sz w:val="20"/>
          <w:szCs w:val="20"/>
          <w:lang w:val="fr-FR"/>
        </w:rPr>
        <w:t>Descriptors</w:t>
      </w:r>
      <w:proofErr w:type="spellEnd"/>
      <w:r w:rsidR="00095DA7">
        <w:rPr>
          <w:rFonts w:ascii="Franklin Gothic Book" w:eastAsia="Franklin Gothic Book" w:hAnsi="Franklin Gothic Book" w:cs="Franklin Gothic Book"/>
          <w:sz w:val="20"/>
          <w:szCs w:val="20"/>
          <w:lang w:val="fr-FR"/>
        </w:rPr>
        <w:t>)</w:t>
      </w:r>
    </w:p>
    <w:p w14:paraId="7BDFAE53" w14:textId="468AE490" w:rsidR="007A5E7E" w:rsidRPr="00203EEC" w:rsidRDefault="6918C51F" w:rsidP="3BAFBCEF">
      <w:pPr>
        <w:pStyle w:val="ListParagraph"/>
        <w:numPr>
          <w:ilvl w:val="0"/>
          <w:numId w:val="1"/>
        </w:numPr>
        <w:shd w:val="clear" w:color="auto" w:fill="FFFFFF" w:themeFill="background1"/>
        <w:spacing w:after="0" w:line="240" w:lineRule="auto"/>
        <w:jc w:val="both"/>
        <w:textAlignment w:val="baseline"/>
        <w:rPr>
          <w:rFonts w:asciiTheme="minorHAnsi" w:eastAsiaTheme="minorEastAsia" w:hAnsiTheme="minorHAnsi" w:cstheme="minorBidi"/>
          <w:sz w:val="20"/>
          <w:szCs w:val="20"/>
          <w:lang w:val="fr-FR"/>
        </w:rPr>
      </w:pPr>
      <w:r w:rsidRPr="08DDF75A">
        <w:rPr>
          <w:rFonts w:ascii="Franklin Gothic Book" w:eastAsia="Franklin Gothic Book" w:hAnsi="Franklin Gothic Book" w:cs="Franklin Gothic Book"/>
          <w:sz w:val="20"/>
          <w:szCs w:val="20"/>
          <w:shd w:val="clear" w:color="auto" w:fill="FFFFFF"/>
          <w:lang w:val="fr-FR"/>
        </w:rPr>
        <w:t xml:space="preserve">Résultats prioritaires pour les </w:t>
      </w:r>
      <w:r w:rsidR="00225003" w:rsidRPr="08DDF75A">
        <w:rPr>
          <w:rFonts w:ascii="Franklin Gothic Book" w:eastAsia="Franklin Gothic Book" w:hAnsi="Franklin Gothic Book" w:cs="Franklin Gothic Book"/>
          <w:sz w:val="20"/>
          <w:szCs w:val="20"/>
          <w:shd w:val="clear" w:color="auto" w:fill="FFFFFF"/>
          <w:lang w:val="fr-FR"/>
        </w:rPr>
        <w:t>habilit</w:t>
      </w:r>
      <w:r w:rsidR="4E71D420" w:rsidRPr="08DDF75A">
        <w:rPr>
          <w:rFonts w:ascii="Franklin Gothic Book" w:eastAsia="Franklin Gothic Book" w:hAnsi="Franklin Gothic Book" w:cs="Franklin Gothic Book"/>
          <w:sz w:val="20"/>
          <w:szCs w:val="20"/>
          <w:shd w:val="clear" w:color="auto" w:fill="FFFFFF"/>
          <w:lang w:val="fr-FR"/>
        </w:rPr>
        <w:t>é</w:t>
      </w:r>
      <w:r w:rsidR="00225003" w:rsidRPr="08DDF75A">
        <w:rPr>
          <w:rFonts w:ascii="Franklin Gothic Book" w:eastAsia="Franklin Gothic Book" w:hAnsi="Franklin Gothic Book" w:cs="Franklin Gothic Book"/>
          <w:sz w:val="20"/>
          <w:szCs w:val="20"/>
          <w:shd w:val="clear" w:color="auto" w:fill="FFFFFF"/>
          <w:lang w:val="fr-FR"/>
        </w:rPr>
        <w:t>s et connaissances mesurables</w:t>
      </w:r>
      <w:r w:rsidR="3D2370F8" w:rsidRPr="08DDF75A">
        <w:rPr>
          <w:rFonts w:ascii="Franklin Gothic Book" w:eastAsia="Franklin Gothic Book" w:hAnsi="Franklin Gothic Book" w:cs="Franklin Gothic Book"/>
          <w:sz w:val="20"/>
          <w:szCs w:val="20"/>
          <w:shd w:val="clear" w:color="auto" w:fill="FFFFFF"/>
          <w:lang w:val="fr-FR"/>
        </w:rPr>
        <w:t xml:space="preserve"> (</w:t>
      </w:r>
      <w:proofErr w:type="spellStart"/>
      <w:r w:rsidR="3D2370F8" w:rsidRPr="3BAFBCEF">
        <w:rPr>
          <w:rFonts w:ascii="Franklin Gothic Book" w:eastAsia="Franklin Gothic Book" w:hAnsi="Franklin Gothic Book" w:cs="Franklin Gothic Book"/>
          <w:sz w:val="20"/>
          <w:szCs w:val="20"/>
          <w:lang w:val="fr-FR"/>
        </w:rPr>
        <w:t>Priority</w:t>
      </w:r>
      <w:proofErr w:type="spellEnd"/>
      <w:r w:rsidR="3D2370F8" w:rsidRPr="3BAFBCEF">
        <w:rPr>
          <w:rFonts w:ascii="Franklin Gothic Book" w:eastAsia="Franklin Gothic Book" w:hAnsi="Franklin Gothic Book" w:cs="Franklin Gothic Book"/>
          <w:sz w:val="20"/>
          <w:szCs w:val="20"/>
          <w:lang w:val="fr-FR"/>
        </w:rPr>
        <w:t xml:space="preserve"> </w:t>
      </w:r>
      <w:proofErr w:type="spellStart"/>
      <w:r w:rsidR="3D2370F8" w:rsidRPr="3BAFBCEF">
        <w:rPr>
          <w:rFonts w:ascii="Franklin Gothic Book" w:eastAsia="Franklin Gothic Book" w:hAnsi="Franklin Gothic Book" w:cs="Franklin Gothic Book"/>
          <w:sz w:val="20"/>
          <w:szCs w:val="20"/>
          <w:lang w:val="fr-FR"/>
        </w:rPr>
        <w:t>Outcomes</w:t>
      </w:r>
      <w:proofErr w:type="spellEnd"/>
      <w:r w:rsidR="3D2370F8" w:rsidRPr="3BAFBCEF">
        <w:rPr>
          <w:rFonts w:ascii="Franklin Gothic Book" w:eastAsia="Franklin Gothic Book" w:hAnsi="Franklin Gothic Book" w:cs="Franklin Gothic Book"/>
          <w:sz w:val="20"/>
          <w:szCs w:val="20"/>
          <w:lang w:val="fr-FR"/>
        </w:rPr>
        <w:t>)</w:t>
      </w:r>
    </w:p>
    <w:p w14:paraId="4288F09E" w14:textId="77777777" w:rsidR="00095DA7" w:rsidRPr="00095DA7" w:rsidRDefault="3D2370F8" w:rsidP="00095DA7">
      <w:pPr>
        <w:pStyle w:val="ListParagraph"/>
        <w:numPr>
          <w:ilvl w:val="0"/>
          <w:numId w:val="1"/>
        </w:numPr>
        <w:shd w:val="clear" w:color="auto" w:fill="FFFFFF" w:themeFill="background1"/>
        <w:spacing w:after="0" w:line="240" w:lineRule="auto"/>
        <w:jc w:val="both"/>
        <w:textAlignment w:val="baseline"/>
        <w:rPr>
          <w:sz w:val="20"/>
          <w:szCs w:val="20"/>
          <w:lang w:val="fr-FR"/>
        </w:rPr>
      </w:pPr>
      <w:r w:rsidRPr="08DDF75A">
        <w:rPr>
          <w:rFonts w:ascii="Franklin Gothic Book" w:eastAsia="Franklin Gothic Book" w:hAnsi="Franklin Gothic Book" w:cs="Franklin Gothic Book"/>
          <w:sz w:val="20"/>
          <w:szCs w:val="20"/>
          <w:shd w:val="clear" w:color="auto" w:fill="FFFFFF"/>
          <w:lang w:val="fr-FR"/>
        </w:rPr>
        <w:t>G</w:t>
      </w:r>
      <w:r w:rsidR="00225003" w:rsidRPr="08DDF75A">
        <w:rPr>
          <w:rFonts w:ascii="Franklin Gothic Book" w:eastAsia="Franklin Gothic Book" w:hAnsi="Franklin Gothic Book" w:cs="Franklin Gothic Book"/>
          <w:sz w:val="20"/>
          <w:szCs w:val="20"/>
          <w:shd w:val="clear" w:color="auto" w:fill="FFFFFF"/>
          <w:lang w:val="fr-FR"/>
        </w:rPr>
        <w:t xml:space="preserve">uide d’accélération (guide </w:t>
      </w:r>
      <w:r w:rsidR="00203EEC" w:rsidRPr="08DDF75A">
        <w:rPr>
          <w:rFonts w:ascii="Franklin Gothic Book" w:eastAsia="Franklin Gothic Book" w:hAnsi="Franklin Gothic Book" w:cs="Franklin Gothic Book"/>
          <w:sz w:val="20"/>
          <w:szCs w:val="20"/>
          <w:shd w:val="clear" w:color="auto" w:fill="FFFFFF"/>
          <w:lang w:val="fr-FR"/>
        </w:rPr>
        <w:t>général</w:t>
      </w:r>
      <w:r w:rsidR="00225003" w:rsidRPr="08DDF75A">
        <w:rPr>
          <w:rFonts w:ascii="Franklin Gothic Book" w:eastAsia="Franklin Gothic Book" w:hAnsi="Franklin Gothic Book" w:cs="Franklin Gothic Book"/>
          <w:sz w:val="20"/>
          <w:szCs w:val="20"/>
          <w:shd w:val="clear" w:color="auto" w:fill="FFFFFF"/>
          <w:lang w:val="fr-FR"/>
        </w:rPr>
        <w:t xml:space="preserve"> d’enseignement et </w:t>
      </w:r>
      <w:r w:rsidR="4B64E5DC" w:rsidRPr="08DDF75A">
        <w:rPr>
          <w:rFonts w:ascii="Franklin Gothic Book" w:eastAsia="Franklin Gothic Book" w:hAnsi="Franklin Gothic Book" w:cs="Franklin Gothic Book"/>
          <w:sz w:val="20"/>
          <w:szCs w:val="20"/>
          <w:shd w:val="clear" w:color="auto" w:fill="FFFFFF"/>
          <w:lang w:val="fr-FR"/>
        </w:rPr>
        <w:t>d’</w:t>
      </w:r>
      <w:r w:rsidR="00D2640A" w:rsidRPr="08DDF75A">
        <w:rPr>
          <w:rFonts w:ascii="Franklin Gothic Book" w:eastAsia="Franklin Gothic Book" w:hAnsi="Franklin Gothic Book" w:cs="Franklin Gothic Book"/>
          <w:sz w:val="20"/>
          <w:szCs w:val="20"/>
          <w:shd w:val="clear" w:color="auto" w:fill="FFFFFF"/>
          <w:lang w:val="fr-FR"/>
        </w:rPr>
        <w:t>évaluation</w:t>
      </w:r>
      <w:r w:rsidR="00225003" w:rsidRPr="08DDF75A">
        <w:rPr>
          <w:rFonts w:ascii="Franklin Gothic Book" w:eastAsia="Franklin Gothic Book" w:hAnsi="Franklin Gothic Book" w:cs="Franklin Gothic Book"/>
          <w:sz w:val="20"/>
          <w:szCs w:val="20"/>
          <w:shd w:val="clear" w:color="auto" w:fill="FFFFFF"/>
          <w:lang w:val="fr-FR"/>
        </w:rPr>
        <w:t xml:space="preserve"> au cours du terme)</w:t>
      </w:r>
      <w:r w:rsidR="00D2640A" w:rsidRPr="08DDF75A">
        <w:rPr>
          <w:rFonts w:ascii="Franklin Gothic Book" w:eastAsia="Franklin Gothic Book" w:hAnsi="Franklin Gothic Book" w:cs="Franklin Gothic Book"/>
          <w:sz w:val="20"/>
          <w:szCs w:val="20"/>
          <w:shd w:val="clear" w:color="auto" w:fill="FFFFFF"/>
          <w:lang w:val="fr-FR"/>
        </w:rPr>
        <w:t xml:space="preserve"> </w:t>
      </w:r>
    </w:p>
    <w:p w14:paraId="228671C5" w14:textId="3B2EE620" w:rsidR="007A5E7E" w:rsidRPr="00095DA7" w:rsidRDefault="00095DA7" w:rsidP="00095DA7">
      <w:pPr>
        <w:pStyle w:val="ListParagraph"/>
        <w:numPr>
          <w:ilvl w:val="0"/>
          <w:numId w:val="1"/>
        </w:numPr>
        <w:shd w:val="clear" w:color="auto" w:fill="FFFFFF" w:themeFill="background1"/>
        <w:spacing w:after="0" w:line="240" w:lineRule="auto"/>
        <w:jc w:val="both"/>
        <w:textAlignment w:val="baseline"/>
        <w:rPr>
          <w:sz w:val="20"/>
          <w:szCs w:val="20"/>
          <w:lang w:val="fr-FR"/>
        </w:rPr>
      </w:pPr>
      <w:r>
        <w:rPr>
          <w:rFonts w:ascii="Franklin Gothic Book" w:eastAsia="Franklin Gothic Book" w:hAnsi="Franklin Gothic Book" w:cs="Franklin Gothic Book"/>
          <w:sz w:val="20"/>
          <w:szCs w:val="20"/>
          <w:shd w:val="clear" w:color="auto" w:fill="FFFFFF"/>
          <w:lang w:val="fr-FR"/>
        </w:rPr>
        <w:t>L</w:t>
      </w:r>
      <w:r w:rsidR="3EEDDC27" w:rsidRPr="00095DA7">
        <w:rPr>
          <w:rFonts w:ascii="Franklin Gothic Book" w:eastAsia="Franklin Gothic Book" w:hAnsi="Franklin Gothic Book" w:cs="Franklin Gothic Book"/>
          <w:sz w:val="20"/>
          <w:szCs w:val="20"/>
          <w:shd w:val="clear" w:color="auto" w:fill="FFFFFF"/>
          <w:lang w:val="fr-FR"/>
        </w:rPr>
        <w:t>es objectifs</w:t>
      </w:r>
      <w:r w:rsidR="00D2640A" w:rsidRPr="00095DA7">
        <w:rPr>
          <w:rFonts w:ascii="Franklin Gothic Book" w:eastAsia="Franklin Gothic Book" w:hAnsi="Franklin Gothic Book" w:cs="Franklin Gothic Book"/>
          <w:sz w:val="20"/>
          <w:szCs w:val="20"/>
          <w:shd w:val="clear" w:color="auto" w:fill="FFFFFF"/>
          <w:lang w:val="fr-FR"/>
        </w:rPr>
        <w:t xml:space="preserve"> d’apprentissage mesurables décrivant le Learning Objective pour chaque Leçon </w:t>
      </w:r>
      <w:proofErr w:type="spellStart"/>
      <w:r w:rsidR="00D2640A" w:rsidRPr="00095DA7">
        <w:rPr>
          <w:rFonts w:ascii="Franklin Gothic Book" w:eastAsia="Franklin Gothic Book" w:hAnsi="Franklin Gothic Book" w:cs="Franklin Gothic Book"/>
          <w:sz w:val="20"/>
          <w:szCs w:val="20"/>
          <w:shd w:val="clear" w:color="auto" w:fill="FFFFFF"/>
          <w:lang w:val="fr-FR"/>
        </w:rPr>
        <w:t>li</w:t>
      </w:r>
      <w:r w:rsidR="162A4DBB" w:rsidRPr="00095DA7">
        <w:rPr>
          <w:rFonts w:ascii="Franklin Gothic Book" w:eastAsia="Franklin Gothic Book" w:hAnsi="Franklin Gothic Book" w:cs="Franklin Gothic Book"/>
          <w:sz w:val="20"/>
          <w:szCs w:val="20"/>
          <w:shd w:val="clear" w:color="auto" w:fill="FFFFFF"/>
          <w:lang w:val="fr-FR"/>
        </w:rPr>
        <w:t>éé</w:t>
      </w:r>
      <w:proofErr w:type="spellEnd"/>
      <w:r w:rsidR="00D2640A" w:rsidRPr="00095DA7">
        <w:rPr>
          <w:rFonts w:ascii="Franklin Gothic Book" w:eastAsia="Franklin Gothic Book" w:hAnsi="Franklin Gothic Book" w:cs="Franklin Gothic Book"/>
          <w:sz w:val="20"/>
          <w:szCs w:val="20"/>
          <w:shd w:val="clear" w:color="auto" w:fill="FFFFFF"/>
          <w:lang w:val="fr-FR"/>
        </w:rPr>
        <w:t xml:space="preserve"> aux </w:t>
      </w:r>
      <w:r w:rsidRPr="00095DA7">
        <w:rPr>
          <w:rFonts w:ascii="Franklin Gothic Book" w:eastAsia="Franklin Gothic Book" w:hAnsi="Franklin Gothic Book" w:cs="Franklin Gothic Book"/>
          <w:sz w:val="20"/>
          <w:szCs w:val="20"/>
          <w:shd w:val="clear" w:color="auto" w:fill="FFFFFF"/>
          <w:lang w:val="fr-FR"/>
        </w:rPr>
        <w:t>Résultats</w:t>
      </w:r>
      <w:r w:rsidR="65EC967A" w:rsidRPr="00095DA7">
        <w:rPr>
          <w:rFonts w:ascii="Franklin Gothic Book" w:eastAsia="Franklin Gothic Book" w:hAnsi="Franklin Gothic Book" w:cs="Franklin Gothic Book"/>
          <w:sz w:val="20"/>
          <w:szCs w:val="20"/>
          <w:shd w:val="clear" w:color="auto" w:fill="FFFFFF"/>
          <w:lang w:val="fr-FR"/>
        </w:rPr>
        <w:t xml:space="preserve"> Prioritaires (</w:t>
      </w:r>
      <w:r w:rsidR="3DD1C369" w:rsidRPr="00095DA7">
        <w:rPr>
          <w:rFonts w:ascii="Franklin Gothic Book" w:eastAsia="Franklin Gothic Book" w:hAnsi="Franklin Gothic Book" w:cs="Franklin Gothic Book"/>
          <w:sz w:val="20"/>
          <w:szCs w:val="20"/>
          <w:lang w:val="fr-FR"/>
        </w:rPr>
        <w:t>Lesson Objectives</w:t>
      </w:r>
      <w:r w:rsidR="727384A1" w:rsidRPr="00095DA7">
        <w:rPr>
          <w:rFonts w:ascii="Franklin Gothic Book" w:eastAsia="Franklin Gothic Book" w:hAnsi="Franklin Gothic Book" w:cs="Franklin Gothic Book"/>
          <w:sz w:val="20"/>
          <w:szCs w:val="20"/>
          <w:lang w:val="fr-FR"/>
        </w:rPr>
        <w:t>)</w:t>
      </w:r>
      <w:r>
        <w:rPr>
          <w:rFonts w:ascii="Franklin Gothic Book" w:eastAsia="Franklin Gothic Book" w:hAnsi="Franklin Gothic Book" w:cs="Franklin Gothic Book"/>
          <w:sz w:val="20"/>
          <w:szCs w:val="20"/>
          <w:lang w:val="fr-FR"/>
        </w:rPr>
        <w:t xml:space="preserve">. </w:t>
      </w:r>
      <w:r w:rsidRPr="00095DA7">
        <w:rPr>
          <w:rFonts w:ascii="Franklin Gothic Book" w:eastAsia="Franklin Gothic Book" w:hAnsi="Franklin Gothic Book" w:cs="Franklin Gothic Book"/>
          <w:sz w:val="20"/>
          <w:szCs w:val="20"/>
          <w:lang w:val="fr-FR"/>
        </w:rPr>
        <w:t>Il est prévu que le</w:t>
      </w:r>
      <w:r>
        <w:rPr>
          <w:rFonts w:ascii="Franklin Gothic Book" w:eastAsia="Franklin Gothic Book" w:hAnsi="Franklin Gothic Book" w:cs="Franklin Gothic Book"/>
          <w:sz w:val="20"/>
          <w:szCs w:val="20"/>
          <w:lang w:val="fr-FR"/>
        </w:rPr>
        <w:t xml:space="preserve"> guide de</w:t>
      </w:r>
      <w:r w:rsidRPr="00095DA7">
        <w:rPr>
          <w:rFonts w:ascii="Franklin Gothic Book" w:eastAsia="Franklin Gothic Book" w:hAnsi="Franklin Gothic Book" w:cs="Franklin Gothic Book"/>
          <w:sz w:val="20"/>
          <w:szCs w:val="20"/>
          <w:lang w:val="fr-FR"/>
        </w:rPr>
        <w:t xml:space="preserve"> développement du curriculum </w:t>
      </w:r>
      <w:r>
        <w:rPr>
          <w:rFonts w:ascii="Franklin Gothic Book" w:eastAsia="Franklin Gothic Book" w:hAnsi="Franklin Gothic Book" w:cs="Franklin Gothic Book"/>
          <w:sz w:val="20"/>
          <w:szCs w:val="20"/>
          <w:lang w:val="fr-FR"/>
        </w:rPr>
        <w:t>accélérée de l’AEWG</w:t>
      </w:r>
      <w:r w:rsidRPr="00095DA7">
        <w:rPr>
          <w:rFonts w:ascii="Franklin Gothic Book" w:eastAsia="Franklin Gothic Book" w:hAnsi="Franklin Gothic Book" w:cs="Franklin Gothic Book"/>
          <w:sz w:val="20"/>
          <w:szCs w:val="20"/>
          <w:lang w:val="fr-FR"/>
        </w:rPr>
        <w:t xml:space="preserve"> ser</w:t>
      </w:r>
      <w:r>
        <w:rPr>
          <w:rFonts w:ascii="Franklin Gothic Book" w:eastAsia="Franklin Gothic Book" w:hAnsi="Franklin Gothic Book" w:cs="Franklin Gothic Book"/>
          <w:sz w:val="20"/>
          <w:szCs w:val="20"/>
          <w:lang w:val="fr-FR"/>
        </w:rPr>
        <w:t>a</w:t>
      </w:r>
      <w:r w:rsidRPr="00095DA7">
        <w:rPr>
          <w:rFonts w:ascii="Franklin Gothic Book" w:eastAsia="Franklin Gothic Book" w:hAnsi="Franklin Gothic Book" w:cs="Franklin Gothic Book"/>
          <w:sz w:val="20"/>
          <w:szCs w:val="20"/>
          <w:lang w:val="fr-FR"/>
        </w:rPr>
        <w:t xml:space="preserve"> une ressource inestimable pour l'élaboration du curriculum.</w:t>
      </w:r>
    </w:p>
    <w:p w14:paraId="17429B4F" w14:textId="78E7FC32" w:rsidR="007A5E7E" w:rsidRPr="00203EEC" w:rsidRDefault="007A5E7E" w:rsidP="3BAFBCEF">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lang w:val="fr-FR"/>
        </w:rPr>
      </w:pPr>
    </w:p>
    <w:p w14:paraId="66C06308" w14:textId="77777777" w:rsidR="00FE66A8" w:rsidRDefault="00D2640A" w:rsidP="3BAFBCEF">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shd w:val="clear" w:color="auto" w:fill="FFFFFF"/>
          <w:lang w:val="fr-FR"/>
        </w:rPr>
      </w:pPr>
      <w:r w:rsidRPr="08DDF75A">
        <w:rPr>
          <w:rFonts w:ascii="Franklin Gothic Book" w:eastAsia="Franklin Gothic Book" w:hAnsi="Franklin Gothic Book" w:cs="Franklin Gothic Book"/>
          <w:sz w:val="20"/>
          <w:szCs w:val="20"/>
          <w:shd w:val="clear" w:color="auto" w:fill="FFFFFF"/>
          <w:lang w:val="fr-FR"/>
        </w:rPr>
        <w:t xml:space="preserve">Le Curriculum </w:t>
      </w:r>
      <w:proofErr w:type="spellStart"/>
      <w:r w:rsidRPr="08DDF75A">
        <w:rPr>
          <w:rFonts w:ascii="Franklin Gothic Book" w:eastAsia="Franklin Gothic Book" w:hAnsi="Franklin Gothic Book" w:cs="Franklin Gothic Book"/>
          <w:sz w:val="20"/>
          <w:szCs w:val="20"/>
          <w:shd w:val="clear" w:color="auto" w:fill="FFFFFF"/>
          <w:lang w:val="fr-FR"/>
        </w:rPr>
        <w:t>Map</w:t>
      </w:r>
      <w:proofErr w:type="spellEnd"/>
      <w:r w:rsidRPr="08DDF75A">
        <w:rPr>
          <w:rFonts w:ascii="Franklin Gothic Book" w:eastAsia="Franklin Gothic Book" w:hAnsi="Franklin Gothic Book" w:cs="Franklin Gothic Book"/>
          <w:sz w:val="20"/>
          <w:szCs w:val="20"/>
          <w:shd w:val="clear" w:color="auto" w:fill="FFFFFF"/>
          <w:lang w:val="fr-FR"/>
        </w:rPr>
        <w:t xml:space="preserve"> devra </w:t>
      </w:r>
      <w:r w:rsidR="00203EEC" w:rsidRPr="08DDF75A">
        <w:rPr>
          <w:rFonts w:ascii="Franklin Gothic Book" w:eastAsia="Franklin Gothic Book" w:hAnsi="Franklin Gothic Book" w:cs="Franklin Gothic Book"/>
          <w:sz w:val="20"/>
          <w:szCs w:val="20"/>
          <w:shd w:val="clear" w:color="auto" w:fill="FFFFFF"/>
          <w:lang w:val="fr-FR"/>
        </w:rPr>
        <w:t>être</w:t>
      </w:r>
      <w:r w:rsidRPr="08DDF75A">
        <w:rPr>
          <w:rFonts w:ascii="Franklin Gothic Book" w:eastAsia="Franklin Gothic Book" w:hAnsi="Franklin Gothic Book" w:cs="Franklin Gothic Book"/>
          <w:sz w:val="20"/>
          <w:szCs w:val="20"/>
          <w:shd w:val="clear" w:color="auto" w:fill="FFFFFF"/>
          <w:lang w:val="fr-FR"/>
        </w:rPr>
        <w:t xml:space="preserve"> accompagn</w:t>
      </w:r>
      <w:r w:rsidR="1A56E839" w:rsidRPr="08DDF75A">
        <w:rPr>
          <w:rFonts w:ascii="Franklin Gothic Book" w:eastAsia="Franklin Gothic Book" w:hAnsi="Franklin Gothic Book" w:cs="Franklin Gothic Book"/>
          <w:sz w:val="20"/>
          <w:szCs w:val="20"/>
          <w:shd w:val="clear" w:color="auto" w:fill="FFFFFF"/>
          <w:lang w:val="fr-FR"/>
        </w:rPr>
        <w:t>é</w:t>
      </w:r>
      <w:r w:rsidRPr="08DDF75A">
        <w:rPr>
          <w:rFonts w:ascii="Franklin Gothic Book" w:eastAsia="Franklin Gothic Book" w:hAnsi="Franklin Gothic Book" w:cs="Franklin Gothic Book"/>
          <w:sz w:val="20"/>
          <w:szCs w:val="20"/>
          <w:shd w:val="clear" w:color="auto" w:fill="FFFFFF"/>
          <w:lang w:val="fr-FR"/>
        </w:rPr>
        <w:t xml:space="preserve"> d’une introduction. Cela devra inclure</w:t>
      </w:r>
      <w:r w:rsidR="242527F3" w:rsidRPr="08DDF75A">
        <w:rPr>
          <w:rFonts w:ascii="Franklin Gothic Book" w:eastAsia="Franklin Gothic Book" w:hAnsi="Franklin Gothic Book" w:cs="Franklin Gothic Book"/>
          <w:sz w:val="20"/>
          <w:szCs w:val="20"/>
          <w:shd w:val="clear" w:color="auto" w:fill="FFFFFF"/>
          <w:lang w:val="fr-FR"/>
        </w:rPr>
        <w:t xml:space="preserve"> </w:t>
      </w:r>
      <w:r w:rsidR="00203EEC" w:rsidRPr="08DDF75A">
        <w:rPr>
          <w:rFonts w:ascii="Franklin Gothic Book" w:eastAsia="Franklin Gothic Book" w:hAnsi="Franklin Gothic Book" w:cs="Franklin Gothic Book"/>
          <w:sz w:val="20"/>
          <w:szCs w:val="20"/>
          <w:shd w:val="clear" w:color="auto" w:fill="FFFFFF"/>
          <w:lang w:val="fr-FR"/>
        </w:rPr>
        <w:t xml:space="preserve">a). Une présentation </w:t>
      </w:r>
      <w:r w:rsidR="2B63D1B7" w:rsidRPr="08DDF75A">
        <w:rPr>
          <w:rFonts w:ascii="Franklin Gothic Book" w:eastAsia="Franklin Gothic Book" w:hAnsi="Franklin Gothic Book" w:cs="Franklin Gothic Book"/>
          <w:sz w:val="20"/>
          <w:szCs w:val="20"/>
          <w:shd w:val="clear" w:color="auto" w:fill="FFFFFF"/>
          <w:lang w:val="fr-FR"/>
        </w:rPr>
        <w:t>sur la méthodologie avec laquelle le</w:t>
      </w:r>
      <w:r w:rsidR="00203EEC" w:rsidRPr="08DDF75A">
        <w:rPr>
          <w:rFonts w:ascii="Franklin Gothic Book" w:eastAsia="Franklin Gothic Book" w:hAnsi="Franklin Gothic Book" w:cs="Franklin Gothic Book"/>
          <w:sz w:val="20"/>
          <w:szCs w:val="20"/>
          <w:shd w:val="clear" w:color="auto" w:fill="FFFFFF"/>
          <w:lang w:val="fr-FR"/>
        </w:rPr>
        <w:t xml:space="preserve"> curriculum a été développé, l</w:t>
      </w:r>
      <w:r w:rsidR="3E8DABCB" w:rsidRPr="08DDF75A">
        <w:rPr>
          <w:rFonts w:ascii="Franklin Gothic Book" w:eastAsia="Franklin Gothic Book" w:hAnsi="Franklin Gothic Book" w:cs="Franklin Gothic Book"/>
          <w:sz w:val="20"/>
          <w:szCs w:val="20"/>
          <w:shd w:val="clear" w:color="auto" w:fill="FFFFFF"/>
          <w:lang w:val="fr-FR"/>
        </w:rPr>
        <w:t>es l</w:t>
      </w:r>
      <w:r w:rsidR="00203EEC" w:rsidRPr="08DDF75A">
        <w:rPr>
          <w:rFonts w:ascii="Franklin Gothic Book" w:eastAsia="Franklin Gothic Book" w:hAnsi="Franklin Gothic Book" w:cs="Franklin Gothic Book"/>
          <w:sz w:val="20"/>
          <w:szCs w:val="20"/>
          <w:shd w:val="clear" w:color="auto" w:fill="FFFFFF"/>
          <w:lang w:val="fr-FR"/>
        </w:rPr>
        <w:t xml:space="preserve">iens </w:t>
      </w:r>
      <w:r w:rsidR="3E76B39D" w:rsidRPr="08DDF75A">
        <w:rPr>
          <w:rFonts w:ascii="Franklin Gothic Book" w:eastAsia="Franklin Gothic Book" w:hAnsi="Franklin Gothic Book" w:cs="Franklin Gothic Book"/>
          <w:sz w:val="20"/>
          <w:szCs w:val="20"/>
          <w:shd w:val="clear" w:color="auto" w:fill="FFFFFF"/>
          <w:lang w:val="fr-FR"/>
        </w:rPr>
        <w:t xml:space="preserve">vis-à-vis de </w:t>
      </w:r>
      <w:r w:rsidR="00203EEC" w:rsidRPr="08DDF75A">
        <w:rPr>
          <w:rFonts w:ascii="Franklin Gothic Book" w:eastAsia="Franklin Gothic Book" w:hAnsi="Franklin Gothic Book" w:cs="Franklin Gothic Book"/>
          <w:sz w:val="20"/>
          <w:szCs w:val="20"/>
          <w:shd w:val="clear" w:color="auto" w:fill="FFFFFF"/>
          <w:lang w:val="fr-FR"/>
        </w:rPr>
        <w:t>la politique et</w:t>
      </w:r>
      <w:r w:rsidR="28F60EF6" w:rsidRPr="08DDF75A">
        <w:rPr>
          <w:rFonts w:ascii="Franklin Gothic Book" w:eastAsia="Franklin Gothic Book" w:hAnsi="Franklin Gothic Book" w:cs="Franklin Gothic Book"/>
          <w:sz w:val="20"/>
          <w:szCs w:val="20"/>
          <w:shd w:val="clear" w:color="auto" w:fill="FFFFFF"/>
          <w:lang w:val="fr-FR"/>
        </w:rPr>
        <w:t xml:space="preserve"> du</w:t>
      </w:r>
      <w:r w:rsidR="00203EEC" w:rsidRPr="08DDF75A">
        <w:rPr>
          <w:rFonts w:ascii="Franklin Gothic Book" w:eastAsia="Franklin Gothic Book" w:hAnsi="Franklin Gothic Book" w:cs="Franklin Gothic Book"/>
          <w:sz w:val="20"/>
          <w:szCs w:val="20"/>
          <w:shd w:val="clear" w:color="auto" w:fill="FFFFFF"/>
          <w:lang w:val="fr-FR"/>
        </w:rPr>
        <w:t xml:space="preserve"> curriculum national du Burundi, les </w:t>
      </w:r>
      <w:r w:rsidR="117596E9" w:rsidRPr="08DDF75A">
        <w:rPr>
          <w:rFonts w:ascii="Franklin Gothic Book" w:eastAsia="Franklin Gothic Book" w:hAnsi="Franklin Gothic Book" w:cs="Franklin Gothic Book"/>
          <w:sz w:val="20"/>
          <w:szCs w:val="20"/>
          <w:shd w:val="clear" w:color="auto" w:fill="FFFFFF"/>
          <w:lang w:val="fr-FR"/>
        </w:rPr>
        <w:t>objectifs et vision</w:t>
      </w:r>
      <w:r w:rsidR="00203EEC" w:rsidRPr="08DDF75A">
        <w:rPr>
          <w:rFonts w:ascii="Franklin Gothic Book" w:eastAsia="Franklin Gothic Book" w:hAnsi="Franklin Gothic Book" w:cs="Franklin Gothic Book"/>
          <w:sz w:val="20"/>
          <w:szCs w:val="20"/>
          <w:shd w:val="clear" w:color="auto" w:fill="FFFFFF"/>
          <w:lang w:val="fr-FR"/>
        </w:rPr>
        <w:t xml:space="preserve"> du programme accéléré</w:t>
      </w:r>
      <w:r w:rsidR="2AD25D04" w:rsidRPr="08DDF75A">
        <w:rPr>
          <w:rFonts w:ascii="Franklin Gothic Book" w:eastAsia="Franklin Gothic Book" w:hAnsi="Franklin Gothic Book" w:cs="Franklin Gothic Book"/>
          <w:sz w:val="20"/>
          <w:szCs w:val="20"/>
          <w:shd w:val="clear" w:color="auto" w:fill="FFFFFF"/>
          <w:lang w:val="fr-FR"/>
        </w:rPr>
        <w:t xml:space="preserve"> et de ses apprenants</w:t>
      </w:r>
      <w:r w:rsidR="00203EEC" w:rsidRPr="08DDF75A">
        <w:rPr>
          <w:rFonts w:ascii="Franklin Gothic Book" w:eastAsia="Franklin Gothic Book" w:hAnsi="Franklin Gothic Book" w:cs="Franklin Gothic Book"/>
          <w:sz w:val="20"/>
          <w:szCs w:val="20"/>
          <w:shd w:val="clear" w:color="auto" w:fill="FFFFFF"/>
          <w:lang w:val="fr-FR"/>
        </w:rPr>
        <w:t xml:space="preserve"> et </w:t>
      </w:r>
    </w:p>
    <w:p w14:paraId="4BD6C233" w14:textId="77C54A4D" w:rsidR="007A5E7E" w:rsidRPr="00203EEC" w:rsidRDefault="00203EEC" w:rsidP="3BAFBCEF">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shd w:val="clear" w:color="auto" w:fill="FFFFFF"/>
          <w:lang w:val="fr-FR"/>
        </w:rPr>
      </w:pPr>
      <w:proofErr w:type="gramStart"/>
      <w:r w:rsidRPr="08DDF75A">
        <w:rPr>
          <w:rFonts w:ascii="Franklin Gothic Book" w:eastAsia="Franklin Gothic Book" w:hAnsi="Franklin Gothic Book" w:cs="Franklin Gothic Book"/>
          <w:sz w:val="20"/>
          <w:szCs w:val="20"/>
          <w:shd w:val="clear" w:color="auto" w:fill="FFFFFF"/>
          <w:lang w:val="fr-FR"/>
        </w:rPr>
        <w:t>b</w:t>
      </w:r>
      <w:proofErr w:type="gramEnd"/>
      <w:r w:rsidRPr="08DDF75A">
        <w:rPr>
          <w:rFonts w:ascii="Franklin Gothic Book" w:eastAsia="Franklin Gothic Book" w:hAnsi="Franklin Gothic Book" w:cs="Franklin Gothic Book"/>
          <w:sz w:val="20"/>
          <w:szCs w:val="20"/>
          <w:shd w:val="clear" w:color="auto" w:fill="FFFFFF"/>
          <w:lang w:val="fr-FR"/>
        </w:rPr>
        <w:t>). Une présentation du curriculum décrivant la structure et comment s’utilise le curriculum, l</w:t>
      </w:r>
      <w:r w:rsidR="004B6BE7" w:rsidRPr="08DDF75A">
        <w:rPr>
          <w:rFonts w:ascii="Franklin Gothic Book" w:eastAsia="Franklin Gothic Book" w:hAnsi="Franklin Gothic Book" w:cs="Franklin Gothic Book"/>
          <w:sz w:val="20"/>
          <w:szCs w:val="20"/>
          <w:shd w:val="clear" w:color="auto" w:fill="FFFFFF"/>
          <w:lang w:val="fr-FR"/>
        </w:rPr>
        <w:t>a</w:t>
      </w:r>
      <w:r w:rsidRPr="08DDF75A">
        <w:rPr>
          <w:rFonts w:ascii="Franklin Gothic Book" w:eastAsia="Franklin Gothic Book" w:hAnsi="Franklin Gothic Book" w:cs="Franklin Gothic Book"/>
          <w:sz w:val="20"/>
          <w:szCs w:val="20"/>
          <w:shd w:val="clear" w:color="auto" w:fill="FFFFFF"/>
          <w:lang w:val="fr-FR"/>
        </w:rPr>
        <w:t xml:space="preserve"> dur</w:t>
      </w:r>
      <w:r w:rsidR="39417416" w:rsidRPr="08DDF75A">
        <w:rPr>
          <w:rFonts w:ascii="Franklin Gothic Book" w:eastAsia="Franklin Gothic Book" w:hAnsi="Franklin Gothic Book" w:cs="Franklin Gothic Book"/>
          <w:sz w:val="20"/>
          <w:szCs w:val="20"/>
          <w:shd w:val="clear" w:color="auto" w:fill="FFFFFF"/>
          <w:lang w:val="fr-FR"/>
        </w:rPr>
        <w:t>ée</w:t>
      </w:r>
      <w:r w:rsidRPr="08DDF75A">
        <w:rPr>
          <w:rFonts w:ascii="Franklin Gothic Book" w:eastAsia="Franklin Gothic Book" w:hAnsi="Franklin Gothic Book" w:cs="Franklin Gothic Book"/>
          <w:sz w:val="20"/>
          <w:szCs w:val="20"/>
          <w:shd w:val="clear" w:color="auto" w:fill="FFFFFF"/>
          <w:lang w:val="fr-FR"/>
        </w:rPr>
        <w:t xml:space="preserve"> de l’année scolaire et de chaque niveau de PEA, la philosophie d’enseignement e</w:t>
      </w:r>
      <w:r w:rsidR="02DF1D11" w:rsidRPr="08DDF75A">
        <w:rPr>
          <w:rFonts w:ascii="Franklin Gothic Book" w:eastAsia="Franklin Gothic Book" w:hAnsi="Franklin Gothic Book" w:cs="Franklin Gothic Book"/>
          <w:sz w:val="20"/>
          <w:szCs w:val="20"/>
          <w:shd w:val="clear" w:color="auto" w:fill="FFFFFF"/>
          <w:lang w:val="fr-FR"/>
        </w:rPr>
        <w:t>t d’</w:t>
      </w:r>
      <w:r w:rsidRPr="08DDF75A">
        <w:rPr>
          <w:rFonts w:ascii="Franklin Gothic Book" w:eastAsia="Franklin Gothic Book" w:hAnsi="Franklin Gothic Book" w:cs="Franklin Gothic Book"/>
          <w:sz w:val="20"/>
          <w:szCs w:val="20"/>
          <w:shd w:val="clear" w:color="auto" w:fill="FFFFFF"/>
          <w:lang w:val="fr-FR"/>
        </w:rPr>
        <w:t xml:space="preserve">apprentissage et des stratégies d’enseignement </w:t>
      </w:r>
      <w:r w:rsidR="3459AB44" w:rsidRPr="08DDF75A">
        <w:rPr>
          <w:rFonts w:ascii="Franklin Gothic Book" w:eastAsia="Franklin Gothic Book" w:hAnsi="Franklin Gothic Book" w:cs="Franklin Gothic Book"/>
          <w:sz w:val="20"/>
          <w:szCs w:val="20"/>
          <w:shd w:val="clear" w:color="auto" w:fill="FFFFFF"/>
          <w:lang w:val="fr-FR"/>
        </w:rPr>
        <w:t>afin</w:t>
      </w:r>
      <w:r w:rsidRPr="08DDF75A">
        <w:rPr>
          <w:rFonts w:ascii="Franklin Gothic Book" w:eastAsia="Franklin Gothic Book" w:hAnsi="Franklin Gothic Book" w:cs="Franklin Gothic Book"/>
          <w:sz w:val="20"/>
          <w:szCs w:val="20"/>
          <w:shd w:val="clear" w:color="auto" w:fill="FFFFFF"/>
          <w:lang w:val="fr-FR"/>
        </w:rPr>
        <w:t xml:space="preserve"> d’engager les apprenants de PEA. </w:t>
      </w:r>
    </w:p>
    <w:p w14:paraId="605C2B57" w14:textId="6A32B782" w:rsidR="0090734A" w:rsidRDefault="0090734A"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shd w:val="clear" w:color="auto" w:fill="FFFFFF"/>
          <w:lang w:val="fr-FR"/>
        </w:rPr>
      </w:pPr>
    </w:p>
    <w:p w14:paraId="36B6E42F" w14:textId="31A36176" w:rsidR="00203EEC" w:rsidRDefault="00764413" w:rsidP="08DDF75A">
      <w:pPr>
        <w:shd w:val="clear" w:color="auto" w:fill="FFFFFF" w:themeFill="background1"/>
        <w:spacing w:after="0" w:line="240" w:lineRule="auto"/>
        <w:jc w:val="both"/>
        <w:textAlignment w:val="baseline"/>
        <w:rPr>
          <w:rFonts w:ascii="Franklin Gothic Book" w:eastAsia="Franklin Gothic Book" w:hAnsi="Franklin Gothic Book" w:cs="Franklin Gothic Book"/>
          <w:sz w:val="20"/>
          <w:szCs w:val="20"/>
          <w:shd w:val="clear" w:color="auto" w:fill="FFFFFF"/>
          <w:lang w:val="fr-FR"/>
        </w:rPr>
      </w:pPr>
      <w:r w:rsidRPr="08DDF75A">
        <w:rPr>
          <w:rFonts w:ascii="Franklin Gothic Book" w:eastAsia="Franklin Gothic Book" w:hAnsi="Franklin Gothic Book" w:cs="Franklin Gothic Book"/>
          <w:sz w:val="20"/>
          <w:szCs w:val="20"/>
          <w:shd w:val="clear" w:color="auto" w:fill="FFFFFF"/>
          <w:lang w:val="fr-FR"/>
        </w:rPr>
        <w:t xml:space="preserve">Ainsi que le développement du Curriculum </w:t>
      </w:r>
      <w:proofErr w:type="spellStart"/>
      <w:r w:rsidRPr="08DDF75A">
        <w:rPr>
          <w:rFonts w:ascii="Franklin Gothic Book" w:eastAsia="Franklin Gothic Book" w:hAnsi="Franklin Gothic Book" w:cs="Franklin Gothic Book"/>
          <w:sz w:val="20"/>
          <w:szCs w:val="20"/>
          <w:shd w:val="clear" w:color="auto" w:fill="FFFFFF"/>
          <w:lang w:val="fr-FR"/>
        </w:rPr>
        <w:t>Map</w:t>
      </w:r>
      <w:proofErr w:type="spellEnd"/>
      <w:r w:rsidRPr="08DDF75A">
        <w:rPr>
          <w:rFonts w:ascii="Franklin Gothic Book" w:eastAsia="Franklin Gothic Book" w:hAnsi="Franklin Gothic Book" w:cs="Franklin Gothic Book"/>
          <w:sz w:val="20"/>
          <w:szCs w:val="20"/>
          <w:shd w:val="clear" w:color="auto" w:fill="FFFFFF"/>
          <w:lang w:val="fr-FR"/>
        </w:rPr>
        <w:t xml:space="preserve"> et l’introduction, le consultant devra préparer un rapport avec des recommandations </w:t>
      </w:r>
      <w:r w:rsidR="360D3126" w:rsidRPr="08DDF75A">
        <w:rPr>
          <w:rFonts w:ascii="Franklin Gothic Book" w:eastAsia="Franklin Gothic Book" w:hAnsi="Franklin Gothic Book" w:cs="Franklin Gothic Book"/>
          <w:sz w:val="20"/>
          <w:szCs w:val="20"/>
          <w:shd w:val="clear" w:color="auto" w:fill="FFFFFF"/>
          <w:lang w:val="fr-FR"/>
        </w:rPr>
        <w:t xml:space="preserve">concernant les </w:t>
      </w:r>
      <w:r w:rsidRPr="08DDF75A">
        <w:rPr>
          <w:rFonts w:ascii="Franklin Gothic Book" w:eastAsia="Franklin Gothic Book" w:hAnsi="Franklin Gothic Book" w:cs="Franklin Gothic Book"/>
          <w:sz w:val="20"/>
          <w:szCs w:val="20"/>
          <w:shd w:val="clear" w:color="auto" w:fill="FFFFFF"/>
          <w:lang w:val="fr-FR"/>
        </w:rPr>
        <w:t xml:space="preserve">prochaines étapes pour </w:t>
      </w:r>
      <w:r w:rsidR="00204D77">
        <w:rPr>
          <w:rFonts w:ascii="Franklin Gothic Book" w:eastAsia="Franklin Gothic Book" w:hAnsi="Franklin Gothic Book" w:cs="Franklin Gothic Book"/>
          <w:sz w:val="20"/>
          <w:szCs w:val="20"/>
          <w:shd w:val="clear" w:color="auto" w:fill="FFFFFF"/>
          <w:lang w:val="fr-FR"/>
        </w:rPr>
        <w:t xml:space="preserve">NRC pour </w:t>
      </w:r>
      <w:r w:rsidRPr="08DDF75A">
        <w:rPr>
          <w:rFonts w:ascii="Franklin Gothic Book" w:eastAsia="Franklin Gothic Book" w:hAnsi="Franklin Gothic Book" w:cs="Franklin Gothic Book"/>
          <w:sz w:val="20"/>
          <w:szCs w:val="20"/>
          <w:shd w:val="clear" w:color="auto" w:fill="FFFFFF"/>
          <w:lang w:val="fr-FR"/>
        </w:rPr>
        <w:t xml:space="preserve">le développement d’activités et de matériaux d’enseignement et </w:t>
      </w:r>
      <w:r w:rsidR="4C7F84CB" w:rsidRPr="08DDF75A">
        <w:rPr>
          <w:rFonts w:ascii="Franklin Gothic Book" w:eastAsia="Franklin Gothic Book" w:hAnsi="Franklin Gothic Book" w:cs="Franklin Gothic Book"/>
          <w:sz w:val="20"/>
          <w:szCs w:val="20"/>
          <w:shd w:val="clear" w:color="auto" w:fill="FFFFFF"/>
          <w:lang w:val="fr-FR"/>
        </w:rPr>
        <w:t>d’</w:t>
      </w:r>
      <w:r w:rsidRPr="08DDF75A">
        <w:rPr>
          <w:rFonts w:ascii="Franklin Gothic Book" w:eastAsia="Franklin Gothic Book" w:hAnsi="Franklin Gothic Book" w:cs="Franklin Gothic Book"/>
          <w:sz w:val="20"/>
          <w:szCs w:val="20"/>
          <w:shd w:val="clear" w:color="auto" w:fill="FFFFFF"/>
          <w:lang w:val="fr-FR"/>
        </w:rPr>
        <w:t xml:space="preserve">apprentissage </w:t>
      </w:r>
      <w:r w:rsidR="2EA7F8DF" w:rsidRPr="08DDF75A">
        <w:rPr>
          <w:rFonts w:ascii="Franklin Gothic Book" w:eastAsia="Franklin Gothic Book" w:hAnsi="Franklin Gothic Book" w:cs="Franklin Gothic Book"/>
          <w:sz w:val="20"/>
          <w:szCs w:val="20"/>
          <w:shd w:val="clear" w:color="auto" w:fill="FFFFFF"/>
          <w:lang w:val="fr-FR"/>
        </w:rPr>
        <w:t>devant accompagner</w:t>
      </w:r>
      <w:r w:rsidRPr="08DDF75A">
        <w:rPr>
          <w:rFonts w:ascii="Franklin Gothic Book" w:eastAsia="Franklin Gothic Book" w:hAnsi="Franklin Gothic Book" w:cs="Franklin Gothic Book"/>
          <w:sz w:val="20"/>
          <w:szCs w:val="20"/>
          <w:shd w:val="clear" w:color="auto" w:fill="FFFFFF"/>
          <w:lang w:val="fr-FR"/>
        </w:rPr>
        <w:t xml:space="preserve"> le curriculum. Il est anticipé que l’apprentissage résultant des ateliers pourra informer les prochaines étapes d</w:t>
      </w:r>
      <w:r w:rsidR="2E063767" w:rsidRPr="08DDF75A">
        <w:rPr>
          <w:rFonts w:ascii="Franklin Gothic Book" w:eastAsia="Franklin Gothic Book" w:hAnsi="Franklin Gothic Book" w:cs="Franklin Gothic Book"/>
          <w:sz w:val="20"/>
          <w:szCs w:val="20"/>
          <w:shd w:val="clear" w:color="auto" w:fill="FFFFFF"/>
          <w:lang w:val="fr-FR"/>
        </w:rPr>
        <w:t xml:space="preserve">e </w:t>
      </w:r>
      <w:r w:rsidRPr="08DDF75A">
        <w:rPr>
          <w:rFonts w:ascii="Franklin Gothic Book" w:eastAsia="Franklin Gothic Book" w:hAnsi="Franklin Gothic Book" w:cs="Franklin Gothic Book"/>
          <w:sz w:val="20"/>
          <w:szCs w:val="20"/>
          <w:shd w:val="clear" w:color="auto" w:fill="FFFFFF"/>
          <w:lang w:val="fr-FR"/>
        </w:rPr>
        <w:t>NRC dans l</w:t>
      </w:r>
      <w:r w:rsidR="2A763811" w:rsidRPr="08DDF75A">
        <w:rPr>
          <w:rFonts w:ascii="Franklin Gothic Book" w:eastAsia="Franklin Gothic Book" w:hAnsi="Franklin Gothic Book" w:cs="Franklin Gothic Book"/>
          <w:sz w:val="20"/>
          <w:szCs w:val="20"/>
          <w:shd w:val="clear" w:color="auto" w:fill="FFFFFF"/>
          <w:lang w:val="fr-FR"/>
        </w:rPr>
        <w:t>a</w:t>
      </w:r>
      <w:r w:rsidRPr="08DDF75A">
        <w:rPr>
          <w:rFonts w:ascii="Franklin Gothic Book" w:eastAsia="Franklin Gothic Book" w:hAnsi="Franklin Gothic Book" w:cs="Franklin Gothic Book"/>
          <w:sz w:val="20"/>
          <w:szCs w:val="20"/>
          <w:shd w:val="clear" w:color="auto" w:fill="FFFFFF"/>
          <w:lang w:val="fr-FR"/>
        </w:rPr>
        <w:t xml:space="preserve"> mise-en-</w:t>
      </w:r>
      <w:proofErr w:type="spellStart"/>
      <w:r w:rsidR="1A9262EA" w:rsidRPr="08DDF75A">
        <w:rPr>
          <w:rFonts w:ascii="Franklin Gothic Book" w:eastAsia="Franklin Gothic Book" w:hAnsi="Franklin Gothic Book" w:cs="Franklin Gothic Book"/>
          <w:sz w:val="20"/>
          <w:szCs w:val="20"/>
          <w:shd w:val="clear" w:color="auto" w:fill="FFFFFF"/>
          <w:lang w:val="fr-FR"/>
        </w:rPr>
        <w:t>oeuvre</w:t>
      </w:r>
      <w:proofErr w:type="spellEnd"/>
      <w:r w:rsidRPr="08DDF75A">
        <w:rPr>
          <w:rFonts w:ascii="Franklin Gothic Book" w:eastAsia="Franklin Gothic Book" w:hAnsi="Franklin Gothic Book" w:cs="Franklin Gothic Book"/>
          <w:sz w:val="20"/>
          <w:szCs w:val="20"/>
          <w:shd w:val="clear" w:color="auto" w:fill="FFFFFF"/>
          <w:lang w:val="fr-FR"/>
        </w:rPr>
        <w:t xml:space="preserve"> du curriculum PEA. </w:t>
      </w:r>
    </w:p>
    <w:p w14:paraId="17F1B772" w14:textId="77777777" w:rsidR="0090734A" w:rsidRPr="0060780D"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2F17532D" w14:textId="71A4AC84" w:rsidR="0090734A" w:rsidRPr="00203EEC" w:rsidRDefault="00764413" w:rsidP="08DDF75A">
      <w:pPr>
        <w:tabs>
          <w:tab w:val="left" w:pos="3450"/>
        </w:tabs>
        <w:spacing w:after="0" w:line="240" w:lineRule="auto"/>
        <w:jc w:val="both"/>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b/>
          <w:bCs/>
          <w:color w:val="000000" w:themeColor="text1"/>
          <w:sz w:val="20"/>
          <w:szCs w:val="20"/>
          <w:lang w:val="fr-FR" w:eastAsia="de-DE"/>
        </w:rPr>
        <w:t>Délivrables </w:t>
      </w:r>
      <w:r w:rsidR="0090734A" w:rsidRPr="3BAFBCEF">
        <w:rPr>
          <w:rFonts w:ascii="Franklin Gothic Book" w:eastAsia="Franklin Gothic Book" w:hAnsi="Franklin Gothic Book" w:cs="Franklin Gothic Book"/>
          <w:sz w:val="20"/>
          <w:szCs w:val="20"/>
          <w:lang w:val="fr-FR"/>
        </w:rPr>
        <w:t xml:space="preserve">: Curriculum </w:t>
      </w:r>
      <w:proofErr w:type="spellStart"/>
      <w:r w:rsidR="0090734A" w:rsidRPr="3BAFBCEF">
        <w:rPr>
          <w:rFonts w:ascii="Franklin Gothic Book" w:eastAsia="Franklin Gothic Book" w:hAnsi="Franklin Gothic Book" w:cs="Franklin Gothic Book"/>
          <w:sz w:val="20"/>
          <w:szCs w:val="20"/>
          <w:lang w:val="fr-FR"/>
        </w:rPr>
        <w:t>Map</w:t>
      </w:r>
      <w:proofErr w:type="spellEnd"/>
      <w:r w:rsidRPr="3BAFBCEF">
        <w:rPr>
          <w:rFonts w:ascii="Franklin Gothic Book" w:eastAsia="Franklin Gothic Book" w:hAnsi="Franklin Gothic Book" w:cs="Franklin Gothic Book"/>
          <w:sz w:val="20"/>
          <w:szCs w:val="20"/>
          <w:lang w:val="fr-FR"/>
        </w:rPr>
        <w:t xml:space="preserve"> et</w:t>
      </w:r>
      <w:r w:rsidR="0090734A" w:rsidRPr="3BAFBCEF">
        <w:rPr>
          <w:rFonts w:ascii="Franklin Gothic Book" w:eastAsia="Franklin Gothic Book" w:hAnsi="Franklin Gothic Book" w:cs="Franklin Gothic Book"/>
          <w:sz w:val="20"/>
          <w:szCs w:val="20"/>
          <w:lang w:val="fr-FR"/>
        </w:rPr>
        <w:t xml:space="preserve"> Introduction</w:t>
      </w:r>
      <w:r w:rsidRPr="3BAFBCEF">
        <w:rPr>
          <w:rFonts w:ascii="Franklin Gothic Book" w:eastAsia="Franklin Gothic Book" w:hAnsi="Franklin Gothic Book" w:cs="Franklin Gothic Book"/>
          <w:sz w:val="20"/>
          <w:szCs w:val="20"/>
          <w:lang w:val="fr-FR"/>
        </w:rPr>
        <w:t xml:space="preserve"> finale</w:t>
      </w:r>
      <w:r w:rsidR="0090734A" w:rsidRPr="3BAFBCEF">
        <w:rPr>
          <w:rFonts w:ascii="Franklin Gothic Book" w:eastAsia="Franklin Gothic Book" w:hAnsi="Franklin Gothic Book" w:cs="Franklin Gothic Book"/>
          <w:sz w:val="20"/>
          <w:szCs w:val="20"/>
          <w:lang w:val="fr-FR"/>
        </w:rPr>
        <w:t xml:space="preserve">. </w:t>
      </w:r>
      <w:r w:rsidR="4BC2B61C" w:rsidRPr="3BAFBCEF">
        <w:rPr>
          <w:rFonts w:ascii="Franklin Gothic Book" w:eastAsia="Franklin Gothic Book" w:hAnsi="Franklin Gothic Book" w:cs="Franklin Gothic Book"/>
          <w:sz w:val="20"/>
          <w:szCs w:val="20"/>
          <w:lang w:val="fr-FR"/>
        </w:rPr>
        <w:t>R</w:t>
      </w:r>
      <w:r w:rsidRPr="3BAFBCEF">
        <w:rPr>
          <w:rFonts w:ascii="Franklin Gothic Book" w:eastAsia="Franklin Gothic Book" w:hAnsi="Franklin Gothic Book" w:cs="Franklin Gothic Book"/>
          <w:sz w:val="20"/>
          <w:szCs w:val="20"/>
          <w:lang w:val="fr-FR"/>
        </w:rPr>
        <w:t xml:space="preserve">apport de recommandations et prochaines étapes. </w:t>
      </w:r>
    </w:p>
    <w:p w14:paraId="2CDEB91E" w14:textId="77777777" w:rsidR="0090734A" w:rsidRPr="00203EEC" w:rsidRDefault="0090734A" w:rsidP="08DDF75A">
      <w:pPr>
        <w:spacing w:after="0" w:line="240" w:lineRule="auto"/>
        <w:textAlignment w:val="baseline"/>
        <w:rPr>
          <w:rFonts w:ascii="Franklin Gothic Book" w:eastAsia="Franklin Gothic Book" w:hAnsi="Franklin Gothic Book" w:cs="Franklin Gothic Book"/>
          <w:sz w:val="20"/>
          <w:szCs w:val="20"/>
          <w:lang w:val="fr-FR"/>
        </w:rPr>
      </w:pPr>
    </w:p>
    <w:p w14:paraId="290B54AC" w14:textId="36B3AF49" w:rsidR="00764413" w:rsidRDefault="00764413" w:rsidP="08DDF75A">
      <w:pPr>
        <w:spacing w:after="0" w:line="240" w:lineRule="auto"/>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sz w:val="20"/>
          <w:szCs w:val="20"/>
          <w:lang w:val="fr-FR"/>
        </w:rPr>
        <w:t>Une note sur la langue : le</w:t>
      </w:r>
      <w:r w:rsidR="00204D77">
        <w:rPr>
          <w:rFonts w:ascii="Franklin Gothic Book" w:eastAsia="Franklin Gothic Book" w:hAnsi="Franklin Gothic Book" w:cs="Franklin Gothic Book"/>
          <w:sz w:val="20"/>
          <w:szCs w:val="20"/>
          <w:lang w:val="fr-FR"/>
        </w:rPr>
        <w:t xml:space="preserve"> curriculum </w:t>
      </w:r>
      <w:r w:rsidR="0064BA11" w:rsidRPr="3BAFBCEF">
        <w:rPr>
          <w:rFonts w:ascii="Franklin Gothic Book" w:eastAsia="Franklin Gothic Book" w:hAnsi="Franklin Gothic Book" w:cs="Franklin Gothic Book"/>
          <w:sz w:val="20"/>
          <w:szCs w:val="20"/>
          <w:lang w:val="fr-FR"/>
        </w:rPr>
        <w:t>devr</w:t>
      </w:r>
      <w:r w:rsidR="00204D77">
        <w:rPr>
          <w:rFonts w:ascii="Franklin Gothic Book" w:eastAsia="Franklin Gothic Book" w:hAnsi="Franklin Gothic Book" w:cs="Franklin Gothic Book"/>
          <w:sz w:val="20"/>
          <w:szCs w:val="20"/>
          <w:lang w:val="fr-FR"/>
        </w:rPr>
        <w:t>a</w:t>
      </w:r>
      <w:r w:rsidR="0064BA11" w:rsidRPr="3BAFBCEF">
        <w:rPr>
          <w:rFonts w:ascii="Franklin Gothic Book" w:eastAsia="Franklin Gothic Book" w:hAnsi="Franklin Gothic Book" w:cs="Franklin Gothic Book"/>
          <w:sz w:val="20"/>
          <w:szCs w:val="20"/>
          <w:lang w:val="fr-FR"/>
        </w:rPr>
        <w:t xml:space="preserve"> être</w:t>
      </w:r>
      <w:r w:rsidRPr="3BAFBCEF">
        <w:rPr>
          <w:rFonts w:ascii="Franklin Gothic Book" w:eastAsia="Franklin Gothic Book" w:hAnsi="Franklin Gothic Book" w:cs="Franklin Gothic Book"/>
          <w:sz w:val="20"/>
          <w:szCs w:val="20"/>
          <w:lang w:val="fr-FR"/>
        </w:rPr>
        <w:t xml:space="preserve"> </w:t>
      </w:r>
      <w:r w:rsidR="001E6679" w:rsidRPr="3BAFBCEF">
        <w:rPr>
          <w:rFonts w:ascii="Franklin Gothic Book" w:eastAsia="Franklin Gothic Book" w:hAnsi="Franklin Gothic Book" w:cs="Franklin Gothic Book"/>
          <w:sz w:val="20"/>
          <w:szCs w:val="20"/>
          <w:lang w:val="fr-FR"/>
        </w:rPr>
        <w:t>développ</w:t>
      </w:r>
      <w:r w:rsidR="630492E4" w:rsidRPr="3BAFBCEF">
        <w:rPr>
          <w:rFonts w:ascii="Franklin Gothic Book" w:eastAsia="Franklin Gothic Book" w:hAnsi="Franklin Gothic Book" w:cs="Franklin Gothic Book"/>
          <w:sz w:val="20"/>
          <w:szCs w:val="20"/>
          <w:lang w:val="fr-FR"/>
        </w:rPr>
        <w:t>é</w:t>
      </w:r>
      <w:r w:rsidR="001E6679" w:rsidRPr="3BAFBCEF">
        <w:rPr>
          <w:rFonts w:ascii="Franklin Gothic Book" w:eastAsia="Franklin Gothic Book" w:hAnsi="Franklin Gothic Book" w:cs="Franklin Gothic Book"/>
          <w:sz w:val="20"/>
          <w:szCs w:val="20"/>
          <w:lang w:val="fr-FR"/>
        </w:rPr>
        <w:t>s et soumis en Français</w:t>
      </w:r>
      <w:r w:rsidR="00204D77">
        <w:rPr>
          <w:rFonts w:ascii="Franklin Gothic Book" w:eastAsia="Franklin Gothic Book" w:hAnsi="Franklin Gothic Book" w:cs="Franklin Gothic Book"/>
          <w:sz w:val="20"/>
          <w:szCs w:val="20"/>
          <w:lang w:val="fr-FR"/>
        </w:rPr>
        <w:t xml:space="preserve"> et les rapports de préférence en Anglais. C</w:t>
      </w:r>
      <w:r w:rsidR="0BFBDA60" w:rsidRPr="3BAFBCEF">
        <w:rPr>
          <w:rFonts w:ascii="Franklin Gothic Book" w:eastAsia="Franklin Gothic Book" w:hAnsi="Franklin Gothic Book" w:cs="Franklin Gothic Book"/>
          <w:sz w:val="20"/>
          <w:szCs w:val="20"/>
          <w:lang w:val="fr-FR"/>
        </w:rPr>
        <w:t>onsidérant que</w:t>
      </w:r>
      <w:r w:rsidR="001E6679" w:rsidRPr="3BAFBCEF">
        <w:rPr>
          <w:rFonts w:ascii="Franklin Gothic Book" w:eastAsia="Franklin Gothic Book" w:hAnsi="Franklin Gothic Book" w:cs="Franklin Gothic Book"/>
          <w:sz w:val="20"/>
          <w:szCs w:val="20"/>
          <w:lang w:val="fr-FR"/>
        </w:rPr>
        <w:t xml:space="preserve"> plusieurs langues </w:t>
      </w:r>
      <w:r w:rsidR="01EDFE88" w:rsidRPr="3BAFBCEF">
        <w:rPr>
          <w:rFonts w:ascii="Franklin Gothic Book" w:eastAsia="Franklin Gothic Book" w:hAnsi="Franklin Gothic Book" w:cs="Franklin Gothic Book"/>
          <w:sz w:val="20"/>
          <w:szCs w:val="20"/>
          <w:lang w:val="fr-FR"/>
        </w:rPr>
        <w:t xml:space="preserve">sont </w:t>
      </w:r>
      <w:r w:rsidR="001E6679" w:rsidRPr="3BAFBCEF">
        <w:rPr>
          <w:rFonts w:ascii="Franklin Gothic Book" w:eastAsia="Franklin Gothic Book" w:hAnsi="Franklin Gothic Book" w:cs="Franklin Gothic Book"/>
          <w:sz w:val="20"/>
          <w:szCs w:val="20"/>
          <w:lang w:val="fr-FR"/>
        </w:rPr>
        <w:t>utilis</w:t>
      </w:r>
      <w:r w:rsidR="4F32DAE0" w:rsidRPr="3BAFBCEF">
        <w:rPr>
          <w:rFonts w:ascii="Franklin Gothic Book" w:eastAsia="Franklin Gothic Book" w:hAnsi="Franklin Gothic Book" w:cs="Franklin Gothic Book"/>
          <w:sz w:val="20"/>
          <w:szCs w:val="20"/>
          <w:lang w:val="fr-FR"/>
        </w:rPr>
        <w:t>ées dans le</w:t>
      </w:r>
      <w:r w:rsidR="001E6679" w:rsidRPr="3BAFBCEF">
        <w:rPr>
          <w:rFonts w:ascii="Franklin Gothic Book" w:eastAsia="Franklin Gothic Book" w:hAnsi="Franklin Gothic Book" w:cs="Franklin Gothic Book"/>
          <w:sz w:val="20"/>
          <w:szCs w:val="20"/>
          <w:lang w:val="fr-FR"/>
        </w:rPr>
        <w:t xml:space="preserve"> curriculum burundais</w:t>
      </w:r>
      <w:r w:rsidR="7A0AC373" w:rsidRPr="3BAFBCEF">
        <w:rPr>
          <w:rFonts w:ascii="Franklin Gothic Book" w:eastAsia="Franklin Gothic Book" w:hAnsi="Franklin Gothic Book" w:cs="Franklin Gothic Book"/>
          <w:sz w:val="20"/>
          <w:szCs w:val="20"/>
          <w:lang w:val="fr-FR"/>
        </w:rPr>
        <w:t xml:space="preserve"> mais également</w:t>
      </w:r>
      <w:r w:rsidR="001E6679" w:rsidRPr="3BAFBCEF">
        <w:rPr>
          <w:rFonts w:ascii="Franklin Gothic Book" w:eastAsia="Franklin Gothic Book" w:hAnsi="Franklin Gothic Book" w:cs="Franklin Gothic Book"/>
          <w:sz w:val="20"/>
          <w:szCs w:val="20"/>
          <w:lang w:val="fr-FR"/>
        </w:rPr>
        <w:t xml:space="preserve"> dans les </w:t>
      </w:r>
      <w:r w:rsidR="1DCCCAA9" w:rsidRPr="3BAFBCEF">
        <w:rPr>
          <w:rFonts w:ascii="Franklin Gothic Book" w:eastAsia="Franklin Gothic Book" w:hAnsi="Franklin Gothic Book" w:cs="Franklin Gothic Book"/>
          <w:sz w:val="20"/>
          <w:szCs w:val="20"/>
          <w:lang w:val="fr-FR"/>
        </w:rPr>
        <w:t>camps ;</w:t>
      </w:r>
      <w:r w:rsidR="42195486" w:rsidRPr="3BAFBCEF">
        <w:rPr>
          <w:rFonts w:ascii="Franklin Gothic Book" w:eastAsia="Franklin Gothic Book" w:hAnsi="Franklin Gothic Book" w:cs="Franklin Gothic Book"/>
          <w:sz w:val="20"/>
          <w:szCs w:val="20"/>
          <w:lang w:val="fr-FR"/>
        </w:rPr>
        <w:t xml:space="preserve"> il sera demandé au consultant d’être particulièrement </w:t>
      </w:r>
      <w:r w:rsidR="001E6679" w:rsidRPr="3BAFBCEF">
        <w:rPr>
          <w:rFonts w:ascii="Franklin Gothic Book" w:eastAsia="Franklin Gothic Book" w:hAnsi="Franklin Gothic Book" w:cs="Franklin Gothic Book"/>
          <w:sz w:val="20"/>
          <w:szCs w:val="20"/>
          <w:lang w:val="fr-FR"/>
        </w:rPr>
        <w:t xml:space="preserve">exigeant </w:t>
      </w:r>
      <w:r w:rsidR="0F949A23" w:rsidRPr="3BAFBCEF">
        <w:rPr>
          <w:rFonts w:ascii="Franklin Gothic Book" w:eastAsia="Franklin Gothic Book" w:hAnsi="Franklin Gothic Book" w:cs="Franklin Gothic Book"/>
          <w:sz w:val="20"/>
          <w:szCs w:val="20"/>
          <w:lang w:val="fr-FR"/>
        </w:rPr>
        <w:t>concernant le</w:t>
      </w:r>
      <w:r w:rsidR="001E6679" w:rsidRPr="3BAFBCEF">
        <w:rPr>
          <w:rFonts w:ascii="Franklin Gothic Book" w:eastAsia="Franklin Gothic Book" w:hAnsi="Franklin Gothic Book" w:cs="Franklin Gothic Book"/>
          <w:sz w:val="20"/>
          <w:szCs w:val="20"/>
          <w:lang w:val="fr-FR"/>
        </w:rPr>
        <w:t xml:space="preserve"> niveau linguistique pendant le développement du curriculum et </w:t>
      </w:r>
      <w:r w:rsidR="3C42FC54" w:rsidRPr="3BAFBCEF">
        <w:rPr>
          <w:rFonts w:ascii="Franklin Gothic Book" w:eastAsia="Franklin Gothic Book" w:hAnsi="Franklin Gothic Book" w:cs="Franklin Gothic Book"/>
          <w:sz w:val="20"/>
          <w:szCs w:val="20"/>
          <w:lang w:val="fr-FR"/>
        </w:rPr>
        <w:t>d</w:t>
      </w:r>
      <w:r w:rsidR="001E6679" w:rsidRPr="3BAFBCEF">
        <w:rPr>
          <w:rFonts w:ascii="Franklin Gothic Book" w:eastAsia="Franklin Gothic Book" w:hAnsi="Franklin Gothic Book" w:cs="Franklin Gothic Book"/>
          <w:sz w:val="20"/>
          <w:szCs w:val="20"/>
          <w:lang w:val="fr-FR"/>
        </w:rPr>
        <w:t xml:space="preserve">es ateliers. NRC </w:t>
      </w:r>
      <w:r w:rsidR="61CFE1FA" w:rsidRPr="3BAFBCEF">
        <w:rPr>
          <w:rFonts w:ascii="Franklin Gothic Book" w:eastAsia="Franklin Gothic Book" w:hAnsi="Franklin Gothic Book" w:cs="Franklin Gothic Book"/>
          <w:sz w:val="20"/>
          <w:szCs w:val="20"/>
          <w:lang w:val="fr-FR"/>
        </w:rPr>
        <w:t xml:space="preserve">facilitera également la </w:t>
      </w:r>
      <w:r w:rsidR="001E6679" w:rsidRPr="3BAFBCEF">
        <w:rPr>
          <w:rFonts w:ascii="Franklin Gothic Book" w:eastAsia="Franklin Gothic Book" w:hAnsi="Franklin Gothic Book" w:cs="Franklin Gothic Book"/>
          <w:sz w:val="20"/>
          <w:szCs w:val="20"/>
          <w:lang w:val="fr-FR"/>
        </w:rPr>
        <w:t>traduction et/ou la facilitation dans la langue pertinente</w:t>
      </w:r>
      <w:r w:rsidR="7156AEED" w:rsidRPr="3BAFBCEF">
        <w:rPr>
          <w:rFonts w:ascii="Franklin Gothic Book" w:eastAsia="Franklin Gothic Book" w:hAnsi="Franklin Gothic Book" w:cs="Franklin Gothic Book"/>
          <w:sz w:val="20"/>
          <w:szCs w:val="20"/>
          <w:lang w:val="fr-FR"/>
        </w:rPr>
        <w:t xml:space="preserve"> si besoin.</w:t>
      </w:r>
    </w:p>
    <w:p w14:paraId="3467986B" w14:textId="77777777" w:rsidR="0090734A" w:rsidRPr="00203EEC"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r w:rsidRPr="3BAFBCEF">
        <w:rPr>
          <w:rFonts w:ascii="Franklin Gothic Book" w:eastAsia="Franklin Gothic Book" w:hAnsi="Franklin Gothic Book" w:cs="Franklin Gothic Book"/>
          <w:sz w:val="20"/>
          <w:szCs w:val="20"/>
          <w:lang w:val="fr-FR"/>
        </w:rPr>
        <w:t> </w:t>
      </w:r>
    </w:p>
    <w:p w14:paraId="012F4BCD" w14:textId="1ACACB85" w:rsidR="56881B3A" w:rsidRDefault="56881B3A" w:rsidP="3BAFBCEF">
      <w:pPr>
        <w:spacing w:after="0" w:line="240" w:lineRule="auto"/>
        <w:jc w:val="both"/>
        <w:rPr>
          <w:rFonts w:ascii="Franklin Gothic Book" w:eastAsia="Franklin Gothic Book" w:hAnsi="Franklin Gothic Book" w:cs="Franklin Gothic Book"/>
          <w:b/>
          <w:bCs/>
          <w:sz w:val="20"/>
          <w:szCs w:val="20"/>
          <w:lang w:val="fr-FR"/>
        </w:rPr>
      </w:pPr>
      <w:r w:rsidRPr="3BAFBCEF">
        <w:rPr>
          <w:rFonts w:ascii="Franklin Gothic Book" w:eastAsia="Franklin Gothic Book" w:hAnsi="Franklin Gothic Book" w:cs="Franklin Gothic Book"/>
          <w:b/>
          <w:bCs/>
          <w:sz w:val="20"/>
          <w:szCs w:val="20"/>
          <w:lang w:val="fr-FR"/>
        </w:rPr>
        <w:t>Coordination du processus</w:t>
      </w:r>
    </w:p>
    <w:p w14:paraId="46368FFF" w14:textId="77777777" w:rsidR="0090734A" w:rsidRPr="00203EEC" w:rsidRDefault="0090734A" w:rsidP="08DDF75A">
      <w:pPr>
        <w:spacing w:after="0" w:line="240" w:lineRule="auto"/>
        <w:ind w:left="360"/>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159FE4D0" w14:textId="28E0DB61" w:rsidR="001E6679" w:rsidRDefault="001E6679"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sz w:val="20"/>
          <w:szCs w:val="20"/>
          <w:lang w:val="fr-FR"/>
        </w:rPr>
        <w:t>NRC mettra en place un comité pour la gestion de ce</w:t>
      </w:r>
      <w:r w:rsidR="2A5F80BA" w:rsidRPr="3BAFBCEF">
        <w:rPr>
          <w:rFonts w:ascii="Franklin Gothic Book" w:eastAsia="Franklin Gothic Book" w:hAnsi="Franklin Gothic Book" w:cs="Franklin Gothic Book"/>
          <w:sz w:val="20"/>
          <w:szCs w:val="20"/>
          <w:lang w:val="fr-FR"/>
        </w:rPr>
        <w:t>tte consultance</w:t>
      </w:r>
      <w:r w:rsidRPr="3BAFBCEF">
        <w:rPr>
          <w:rFonts w:ascii="Franklin Gothic Book" w:eastAsia="Franklin Gothic Book" w:hAnsi="Franklin Gothic Book" w:cs="Franklin Gothic Book"/>
          <w:sz w:val="20"/>
          <w:szCs w:val="20"/>
          <w:lang w:val="fr-FR"/>
        </w:rPr>
        <w:t xml:space="preserve">. Le comité examinera, </w:t>
      </w:r>
      <w:r w:rsidR="5340EA37" w:rsidRPr="3BAFBCEF">
        <w:rPr>
          <w:rFonts w:ascii="Franklin Gothic Book" w:eastAsia="Franklin Gothic Book" w:hAnsi="Franklin Gothic Book" w:cs="Franklin Gothic Book"/>
          <w:sz w:val="20"/>
          <w:szCs w:val="20"/>
          <w:lang w:val="fr-FR"/>
        </w:rPr>
        <w:t>p</w:t>
      </w:r>
      <w:r w:rsidR="0060780D" w:rsidRPr="3BAFBCEF">
        <w:rPr>
          <w:rFonts w:ascii="Franklin Gothic Book" w:eastAsia="Franklin Gothic Book" w:hAnsi="Franklin Gothic Book" w:cs="Franklin Gothic Book"/>
          <w:sz w:val="20"/>
          <w:szCs w:val="20"/>
          <w:lang w:val="fr-FR"/>
        </w:rPr>
        <w:t>a</w:t>
      </w:r>
      <w:r w:rsidR="5340EA37" w:rsidRPr="3BAFBCEF">
        <w:rPr>
          <w:rFonts w:ascii="Franklin Gothic Book" w:eastAsia="Franklin Gothic Book" w:hAnsi="Franklin Gothic Book" w:cs="Franklin Gothic Book"/>
          <w:sz w:val="20"/>
          <w:szCs w:val="20"/>
          <w:lang w:val="fr-FR"/>
        </w:rPr>
        <w:t>rtagera son</w:t>
      </w:r>
      <w:r w:rsidR="0060780D" w:rsidRPr="3BAFBCEF">
        <w:rPr>
          <w:rFonts w:ascii="Franklin Gothic Book" w:eastAsia="Franklin Gothic Book" w:hAnsi="Franklin Gothic Book" w:cs="Franklin Gothic Book"/>
          <w:sz w:val="20"/>
          <w:szCs w:val="20"/>
          <w:lang w:val="fr-FR"/>
        </w:rPr>
        <w:t xml:space="preserve"> feedback</w:t>
      </w:r>
      <w:r w:rsidRPr="3BAFBCEF">
        <w:rPr>
          <w:rFonts w:ascii="Franklin Gothic Book" w:eastAsia="Franklin Gothic Book" w:hAnsi="Franklin Gothic Book" w:cs="Franklin Gothic Book"/>
          <w:sz w:val="20"/>
          <w:szCs w:val="20"/>
          <w:lang w:val="fr-FR"/>
        </w:rPr>
        <w:t xml:space="preserve"> et approuvera tous les </w:t>
      </w:r>
      <w:r w:rsidR="0060780D" w:rsidRPr="3BAFBCEF">
        <w:rPr>
          <w:rFonts w:ascii="Franklin Gothic Book" w:eastAsia="Franklin Gothic Book" w:hAnsi="Franklin Gothic Book" w:cs="Franklin Gothic Book"/>
          <w:sz w:val="20"/>
          <w:szCs w:val="20"/>
          <w:lang w:val="fr-FR"/>
        </w:rPr>
        <w:t>délivrables</w:t>
      </w:r>
      <w:r w:rsidRPr="3BAFBCEF">
        <w:rPr>
          <w:rFonts w:ascii="Franklin Gothic Book" w:eastAsia="Franklin Gothic Book" w:hAnsi="Franklin Gothic Book" w:cs="Franklin Gothic Book"/>
          <w:sz w:val="20"/>
          <w:szCs w:val="20"/>
          <w:lang w:val="fr-FR"/>
        </w:rPr>
        <w:t xml:space="preserve">. Un </w:t>
      </w:r>
      <w:r w:rsidR="4F121981" w:rsidRPr="3BAFBCEF">
        <w:rPr>
          <w:rFonts w:ascii="Franklin Gothic Book" w:eastAsia="Franklin Gothic Book" w:hAnsi="Franklin Gothic Book" w:cs="Franklin Gothic Book"/>
          <w:sz w:val="20"/>
          <w:szCs w:val="20"/>
          <w:lang w:val="fr-FR"/>
        </w:rPr>
        <w:t xml:space="preserve">coordinateur Education de NRC basé à </w:t>
      </w:r>
      <w:proofErr w:type="spellStart"/>
      <w:r w:rsidR="4F121981" w:rsidRPr="3BAFBCEF">
        <w:rPr>
          <w:rFonts w:ascii="Franklin Gothic Book" w:eastAsia="Franklin Gothic Book" w:hAnsi="Franklin Gothic Book" w:cs="Franklin Gothic Book"/>
          <w:sz w:val="20"/>
          <w:szCs w:val="20"/>
          <w:lang w:val="fr-FR"/>
        </w:rPr>
        <w:t>Kibondo</w:t>
      </w:r>
      <w:proofErr w:type="spellEnd"/>
      <w:r w:rsidR="4F121981" w:rsidRPr="3BAFBCEF">
        <w:rPr>
          <w:rFonts w:ascii="Franklin Gothic Book" w:eastAsia="Franklin Gothic Book" w:hAnsi="Franklin Gothic Book" w:cs="Franklin Gothic Book"/>
          <w:sz w:val="20"/>
          <w:szCs w:val="20"/>
          <w:lang w:val="fr-FR"/>
        </w:rPr>
        <w:t xml:space="preserve"> est dédié pour cette consultance et sera le</w:t>
      </w:r>
      <w:r w:rsidRPr="3BAFBCEF">
        <w:rPr>
          <w:rFonts w:ascii="Franklin Gothic Book" w:eastAsia="Franklin Gothic Book" w:hAnsi="Franklin Gothic Book" w:cs="Franklin Gothic Book"/>
          <w:sz w:val="20"/>
          <w:szCs w:val="20"/>
          <w:lang w:val="fr-FR"/>
        </w:rPr>
        <w:t xml:space="preserve"> point focal pour la planification et la mise en œuvre de toutes les activités sur le terrain, fournissant un appui logistique et administratif si nécessaire. </w:t>
      </w:r>
      <w:r w:rsidR="6D25E1D4" w:rsidRPr="3BAFBCEF">
        <w:rPr>
          <w:rFonts w:ascii="Franklin Gothic Book" w:eastAsia="Franklin Gothic Book" w:hAnsi="Franklin Gothic Book" w:cs="Franklin Gothic Book"/>
          <w:sz w:val="20"/>
          <w:szCs w:val="20"/>
          <w:lang w:val="fr-FR"/>
        </w:rPr>
        <w:t>Cet</w:t>
      </w:r>
      <w:r w:rsidR="0060780D" w:rsidRPr="3BAFBCEF">
        <w:rPr>
          <w:rFonts w:ascii="Franklin Gothic Book" w:eastAsia="Franklin Gothic Book" w:hAnsi="Franklin Gothic Book" w:cs="Franklin Gothic Book"/>
          <w:sz w:val="20"/>
          <w:szCs w:val="20"/>
          <w:lang w:val="fr-FR"/>
        </w:rPr>
        <w:t xml:space="preserve"> expert</w:t>
      </w:r>
      <w:r w:rsidRPr="3BAFBCEF">
        <w:rPr>
          <w:rFonts w:ascii="Franklin Gothic Book" w:eastAsia="Franklin Gothic Book" w:hAnsi="Franklin Gothic Book" w:cs="Franklin Gothic Book"/>
          <w:sz w:val="20"/>
          <w:szCs w:val="20"/>
          <w:lang w:val="fr-FR"/>
        </w:rPr>
        <w:t xml:space="preserve"> </w:t>
      </w:r>
      <w:r w:rsidR="0060780D" w:rsidRPr="3BAFBCEF">
        <w:rPr>
          <w:rFonts w:ascii="Franklin Gothic Book" w:eastAsia="Franklin Gothic Book" w:hAnsi="Franklin Gothic Book" w:cs="Franklin Gothic Book"/>
          <w:sz w:val="20"/>
          <w:szCs w:val="20"/>
          <w:lang w:val="fr-FR"/>
        </w:rPr>
        <w:t>local en</w:t>
      </w:r>
      <w:r w:rsidRPr="3BAFBCEF">
        <w:rPr>
          <w:rFonts w:ascii="Franklin Gothic Book" w:eastAsia="Franklin Gothic Book" w:hAnsi="Franklin Gothic Book" w:cs="Franklin Gothic Book"/>
          <w:sz w:val="20"/>
          <w:szCs w:val="20"/>
          <w:lang w:val="fr-FR"/>
        </w:rPr>
        <w:t xml:space="preserve"> développemen</w:t>
      </w:r>
      <w:r w:rsidR="0060780D" w:rsidRPr="3BAFBCEF">
        <w:rPr>
          <w:rFonts w:ascii="Franklin Gothic Book" w:eastAsia="Franklin Gothic Book" w:hAnsi="Franklin Gothic Book" w:cs="Franklin Gothic Book"/>
          <w:sz w:val="20"/>
          <w:szCs w:val="20"/>
          <w:lang w:val="fr-FR"/>
        </w:rPr>
        <w:t>t du curriculum</w:t>
      </w:r>
      <w:r w:rsidRPr="3BAFBCEF">
        <w:rPr>
          <w:rFonts w:ascii="Franklin Gothic Book" w:eastAsia="Franklin Gothic Book" w:hAnsi="Franklin Gothic Book" w:cs="Franklin Gothic Book"/>
          <w:sz w:val="20"/>
          <w:szCs w:val="20"/>
          <w:lang w:val="fr-FR"/>
        </w:rPr>
        <w:t xml:space="preserve"> accompagnera et soutiendra le consultant tout au long d</w:t>
      </w:r>
      <w:r w:rsidR="3720C6E0" w:rsidRPr="3BAFBCEF">
        <w:rPr>
          <w:rFonts w:ascii="Franklin Gothic Book" w:eastAsia="Franklin Gothic Book" w:hAnsi="Franklin Gothic Book" w:cs="Franklin Gothic Book"/>
          <w:sz w:val="20"/>
          <w:szCs w:val="20"/>
          <w:lang w:val="fr-FR"/>
        </w:rPr>
        <w:t>e sa mission</w:t>
      </w:r>
      <w:r w:rsidRPr="3BAFBCEF">
        <w:rPr>
          <w:rFonts w:ascii="Franklin Gothic Book" w:eastAsia="Franklin Gothic Book" w:hAnsi="Franklin Gothic Book" w:cs="Franklin Gothic Book"/>
          <w:sz w:val="20"/>
          <w:szCs w:val="20"/>
          <w:lang w:val="fr-FR"/>
        </w:rPr>
        <w:t>.</w:t>
      </w:r>
    </w:p>
    <w:p w14:paraId="2B49E76C"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 </w:t>
      </w:r>
    </w:p>
    <w:p w14:paraId="15197D9B" w14:textId="14C58508" w:rsidR="0060780D" w:rsidRDefault="00204D77" w:rsidP="3BAFBCEF">
      <w:pPr>
        <w:spacing w:after="0" w:line="240" w:lineRule="auto"/>
        <w:jc w:val="both"/>
        <w:textAlignment w:val="baseline"/>
        <w:rPr>
          <w:rFonts w:ascii="Franklin Gothic Book" w:eastAsia="Franklin Gothic Book" w:hAnsi="Franklin Gothic Book" w:cs="Franklin Gothic Book"/>
          <w:sz w:val="20"/>
          <w:szCs w:val="20"/>
          <w:lang w:val="fr-FR"/>
        </w:rPr>
      </w:pPr>
      <w:r>
        <w:rPr>
          <w:rFonts w:ascii="Franklin Gothic Book" w:eastAsia="Franklin Gothic Book" w:hAnsi="Franklin Gothic Book" w:cs="Franklin Gothic Book"/>
          <w:b/>
          <w:bCs/>
          <w:sz w:val="20"/>
          <w:szCs w:val="20"/>
          <w:lang w:val="fr-FR"/>
        </w:rPr>
        <w:t>Mise</w:t>
      </w:r>
      <w:r w:rsidR="07AD8CDB" w:rsidRPr="3BAFBCEF">
        <w:rPr>
          <w:rFonts w:ascii="Franklin Gothic Book" w:eastAsia="Franklin Gothic Book" w:hAnsi="Franklin Gothic Book" w:cs="Franklin Gothic Book"/>
          <w:b/>
          <w:bCs/>
          <w:sz w:val="20"/>
          <w:szCs w:val="20"/>
          <w:lang w:val="fr-FR"/>
        </w:rPr>
        <w:t xml:space="preserve"> en œuvre et résultats attendus</w:t>
      </w:r>
    </w:p>
    <w:p w14:paraId="73C316E4" w14:textId="2CF7B390" w:rsidR="0060780D" w:rsidRDefault="0060780D" w:rsidP="08DDF75A">
      <w:pPr>
        <w:spacing w:after="0" w:line="240" w:lineRule="auto"/>
        <w:jc w:val="both"/>
        <w:textAlignment w:val="baseline"/>
        <w:rPr>
          <w:rFonts w:ascii="Franklin Gothic Book" w:eastAsia="Franklin Gothic Book" w:hAnsi="Franklin Gothic Book" w:cs="Franklin Gothic Book"/>
          <w:sz w:val="24"/>
          <w:szCs w:val="24"/>
          <w:lang w:val="fr-FR"/>
        </w:rPr>
      </w:pPr>
    </w:p>
    <w:p w14:paraId="29BCCBFD" w14:textId="1CCD607E" w:rsidR="0090734A" w:rsidRPr="0060780D" w:rsidRDefault="0060780D"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sz w:val="20"/>
          <w:szCs w:val="20"/>
          <w:lang w:val="fr-FR"/>
        </w:rPr>
        <w:t>Sur la base d'une semaine de travail de 5 jours, il est estim</w:t>
      </w:r>
      <w:r w:rsidR="53A90120" w:rsidRPr="3BAFBCEF">
        <w:rPr>
          <w:rFonts w:ascii="Franklin Gothic Book" w:eastAsia="Franklin Gothic Book" w:hAnsi="Franklin Gothic Book" w:cs="Franklin Gothic Book"/>
          <w:sz w:val="20"/>
          <w:szCs w:val="20"/>
          <w:lang w:val="fr-FR"/>
        </w:rPr>
        <w:t>é</w:t>
      </w:r>
      <w:r w:rsidRPr="3BAFBCEF">
        <w:rPr>
          <w:rFonts w:ascii="Franklin Gothic Book" w:eastAsia="Franklin Gothic Book" w:hAnsi="Franklin Gothic Book" w:cs="Franklin Gothic Book"/>
          <w:sz w:val="20"/>
          <w:szCs w:val="20"/>
          <w:lang w:val="fr-FR"/>
        </w:rPr>
        <w:t xml:space="preserve"> qu'environ 5 à 6 mois seront nécessaires pour remplir toutes les fonctions du consultant. Le calendrier exact de mise en œuvre, y compris la répartition entre le travail à domicile et le travail sur le terrain, sera convenu avec le consultant avant la signature du contrat. Toutefois, un calendrier provisoire serait :</w:t>
      </w:r>
    </w:p>
    <w:p w14:paraId="4AEA7C9B"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r w:rsidRPr="08DDF75A">
        <w:rPr>
          <w:rFonts w:ascii="Franklin Gothic Book" w:eastAsia="Franklin Gothic Book" w:hAnsi="Franklin Gothic Book" w:cs="Franklin Gothic Book"/>
          <w:lang w:val="fr-FR"/>
        </w:rPr>
        <w:t> </w:t>
      </w:r>
    </w:p>
    <w:p w14:paraId="20BB1C07"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452F0A97"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38B618B9"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3CDF5131"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5E3A926D"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08104055"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7280C375"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lang w:val="fr-FR"/>
        </w:rPr>
      </w:pPr>
    </w:p>
    <w:p w14:paraId="50D763C0"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p>
    <w:p w14:paraId="721AAD84" w14:textId="799F7196"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b/>
          <w:bCs/>
          <w:sz w:val="20"/>
          <w:szCs w:val="20"/>
          <w:lang w:val="fr-FR"/>
        </w:rPr>
        <w:t xml:space="preserve">Appendix </w:t>
      </w:r>
      <w:proofErr w:type="gramStart"/>
      <w:r w:rsidRPr="08DDF75A">
        <w:rPr>
          <w:rFonts w:ascii="Franklin Gothic Book" w:eastAsia="Franklin Gothic Book" w:hAnsi="Franklin Gothic Book" w:cs="Franklin Gothic Book"/>
          <w:b/>
          <w:bCs/>
          <w:sz w:val="20"/>
          <w:szCs w:val="20"/>
          <w:lang w:val="fr-FR"/>
        </w:rPr>
        <w:t>1:</w:t>
      </w:r>
      <w:proofErr w:type="gramEnd"/>
      <w:r w:rsidRPr="08DDF75A">
        <w:rPr>
          <w:rFonts w:ascii="Franklin Gothic Book" w:eastAsia="Franklin Gothic Book" w:hAnsi="Franklin Gothic Book" w:cs="Franklin Gothic Book"/>
          <w:b/>
          <w:bCs/>
          <w:sz w:val="20"/>
          <w:szCs w:val="20"/>
          <w:lang w:val="fr-FR"/>
        </w:rPr>
        <w:t xml:space="preserve"> </w:t>
      </w:r>
      <w:r w:rsidR="0060780D" w:rsidRPr="08DDF75A">
        <w:rPr>
          <w:rFonts w:ascii="Franklin Gothic Book" w:eastAsia="Franklin Gothic Book" w:hAnsi="Franklin Gothic Book" w:cs="Franklin Gothic Book"/>
          <w:b/>
          <w:bCs/>
          <w:sz w:val="20"/>
          <w:szCs w:val="20"/>
          <w:lang w:val="fr-FR"/>
        </w:rPr>
        <w:t>programme d’</w:t>
      </w:r>
      <w:proofErr w:type="spellStart"/>
      <w:r w:rsidR="0060780D" w:rsidRPr="08DDF75A">
        <w:rPr>
          <w:rFonts w:ascii="Franklin Gothic Book" w:eastAsia="Franklin Gothic Book" w:hAnsi="Franklin Gothic Book" w:cs="Franklin Gothic Book"/>
          <w:b/>
          <w:bCs/>
          <w:sz w:val="20"/>
          <w:szCs w:val="20"/>
          <w:lang w:val="fr-FR"/>
        </w:rPr>
        <w:t>implementation</w:t>
      </w:r>
      <w:proofErr w:type="spellEnd"/>
    </w:p>
    <w:tbl>
      <w:tblPr>
        <w:tblW w:w="9662"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3753"/>
        <w:gridCol w:w="1354"/>
        <w:gridCol w:w="3137"/>
      </w:tblGrid>
      <w:tr w:rsidR="00123A74" w:rsidRPr="00691E50" w14:paraId="426E3C3E" w14:textId="77777777" w:rsidTr="3BAFBCEF">
        <w:trPr>
          <w:trHeight w:val="315"/>
          <w:tblHeader/>
        </w:trPr>
        <w:tc>
          <w:tcPr>
            <w:tcW w:w="1299" w:type="dxa"/>
            <w:tcBorders>
              <w:top w:val="single" w:sz="6" w:space="0" w:color="auto"/>
              <w:left w:val="single" w:sz="6" w:space="0" w:color="auto"/>
              <w:bottom w:val="single" w:sz="6" w:space="0" w:color="auto"/>
              <w:right w:val="single" w:sz="6" w:space="0" w:color="auto"/>
            </w:tcBorders>
            <w:shd w:val="clear" w:color="auto" w:fill="FFC000" w:themeFill="accent4"/>
          </w:tcPr>
          <w:p w14:paraId="047F88F5" w14:textId="77777777" w:rsidR="0090734A" w:rsidRPr="00691E50" w:rsidRDefault="0090734A" w:rsidP="08DDF75A">
            <w:pPr>
              <w:spacing w:after="0" w:line="240" w:lineRule="auto"/>
              <w:jc w:val="center"/>
              <w:textAlignment w:val="baseline"/>
              <w:rPr>
                <w:rFonts w:ascii="Franklin Gothic Book" w:eastAsia="Franklin Gothic Book" w:hAnsi="Franklin Gothic Book" w:cs="Franklin Gothic Book"/>
                <w:b/>
                <w:bCs/>
                <w:color w:val="000000"/>
                <w:lang w:val="fr-FR"/>
              </w:rPr>
            </w:pPr>
            <w:r w:rsidRPr="08DDF75A">
              <w:rPr>
                <w:rFonts w:ascii="Franklin Gothic Book" w:eastAsia="Franklin Gothic Book" w:hAnsi="Franklin Gothic Book" w:cs="Franklin Gothic Book"/>
                <w:b/>
                <w:bCs/>
                <w:color w:val="000000" w:themeColor="text1"/>
                <w:lang w:val="fr-FR"/>
              </w:rPr>
              <w:t>Phase</w:t>
            </w:r>
          </w:p>
        </w:tc>
        <w:tc>
          <w:tcPr>
            <w:tcW w:w="3809" w:type="dxa"/>
            <w:tcBorders>
              <w:top w:val="single" w:sz="6" w:space="0" w:color="auto"/>
              <w:left w:val="single" w:sz="6" w:space="0" w:color="auto"/>
              <w:bottom w:val="single" w:sz="6" w:space="0" w:color="auto"/>
              <w:right w:val="single" w:sz="6" w:space="0" w:color="auto"/>
            </w:tcBorders>
            <w:shd w:val="clear" w:color="auto" w:fill="FFC000" w:themeFill="accent4"/>
            <w:vAlign w:val="bottom"/>
            <w:hideMark/>
          </w:tcPr>
          <w:p w14:paraId="2BB5D6FA" w14:textId="5352D9AD" w:rsidR="0090734A" w:rsidRPr="00691E50" w:rsidRDefault="0090734A" w:rsidP="08DDF75A">
            <w:pPr>
              <w:spacing w:after="0" w:line="240" w:lineRule="auto"/>
              <w:jc w:val="center"/>
              <w:textAlignment w:val="baseline"/>
              <w:rPr>
                <w:rFonts w:ascii="Franklin Gothic Book" w:eastAsia="Franklin Gothic Book" w:hAnsi="Franklin Gothic Book" w:cs="Franklin Gothic Book"/>
                <w:sz w:val="24"/>
                <w:szCs w:val="24"/>
                <w:lang w:val="fr-FR"/>
              </w:rPr>
            </w:pPr>
            <w:proofErr w:type="spellStart"/>
            <w:r w:rsidRPr="08DDF75A">
              <w:rPr>
                <w:rFonts w:ascii="Franklin Gothic Book" w:eastAsia="Franklin Gothic Book" w:hAnsi="Franklin Gothic Book" w:cs="Franklin Gothic Book"/>
                <w:b/>
                <w:bCs/>
                <w:color w:val="000000" w:themeColor="text1"/>
                <w:lang w:val="fr-FR"/>
              </w:rPr>
              <w:t>Activit</w:t>
            </w:r>
            <w:r w:rsidR="616F5B94" w:rsidRPr="08DDF75A">
              <w:rPr>
                <w:rFonts w:ascii="Franklin Gothic Book" w:eastAsia="Franklin Gothic Book" w:hAnsi="Franklin Gothic Book" w:cs="Franklin Gothic Book"/>
                <w:b/>
                <w:bCs/>
                <w:color w:val="000000" w:themeColor="text1"/>
                <w:lang w:val="fr-FR"/>
              </w:rPr>
              <w:t>e</w:t>
            </w:r>
            <w:proofErr w:type="spellEnd"/>
          </w:p>
        </w:tc>
        <w:tc>
          <w:tcPr>
            <w:tcW w:w="1371" w:type="dxa"/>
            <w:tcBorders>
              <w:top w:val="single" w:sz="6" w:space="0" w:color="auto"/>
              <w:left w:val="nil"/>
              <w:bottom w:val="single" w:sz="6" w:space="0" w:color="auto"/>
              <w:right w:val="single" w:sz="6" w:space="0" w:color="auto"/>
            </w:tcBorders>
            <w:shd w:val="clear" w:color="auto" w:fill="FFC000" w:themeFill="accent4"/>
            <w:vAlign w:val="bottom"/>
            <w:hideMark/>
          </w:tcPr>
          <w:p w14:paraId="7A050298" w14:textId="741D9DB2" w:rsidR="0090734A" w:rsidRPr="00691E50" w:rsidRDefault="0090734A" w:rsidP="08DDF75A">
            <w:pPr>
              <w:spacing w:after="0" w:line="240" w:lineRule="auto"/>
              <w:textAlignment w:val="baseline"/>
              <w:rPr>
                <w:rFonts w:ascii="Franklin Gothic Book" w:eastAsia="Franklin Gothic Book" w:hAnsi="Franklin Gothic Book" w:cs="Franklin Gothic Book"/>
                <w:b/>
                <w:bCs/>
                <w:sz w:val="24"/>
                <w:szCs w:val="24"/>
                <w:lang w:val="fr-FR"/>
              </w:rPr>
            </w:pPr>
            <w:r w:rsidRPr="08DDF75A">
              <w:rPr>
                <w:rFonts w:ascii="Franklin Gothic Book" w:eastAsia="Franklin Gothic Book" w:hAnsi="Franklin Gothic Book" w:cs="Franklin Gothic Book"/>
                <w:b/>
                <w:bCs/>
                <w:color w:val="000000" w:themeColor="text1"/>
                <w:lang w:val="fr-FR"/>
              </w:rPr>
              <w:t xml:space="preserve"># </w:t>
            </w:r>
            <w:r w:rsidR="616F5B94" w:rsidRPr="08DDF75A">
              <w:rPr>
                <w:rFonts w:ascii="Franklin Gothic Book" w:eastAsia="Franklin Gothic Book" w:hAnsi="Franklin Gothic Book" w:cs="Franklin Gothic Book"/>
                <w:b/>
                <w:bCs/>
                <w:color w:val="000000" w:themeColor="text1"/>
                <w:lang w:val="fr-FR"/>
              </w:rPr>
              <w:t>jours</w:t>
            </w:r>
          </w:p>
        </w:tc>
        <w:tc>
          <w:tcPr>
            <w:tcW w:w="3183" w:type="dxa"/>
            <w:tcBorders>
              <w:top w:val="single" w:sz="6" w:space="0" w:color="auto"/>
              <w:left w:val="nil"/>
              <w:bottom w:val="single" w:sz="6" w:space="0" w:color="auto"/>
              <w:right w:val="single" w:sz="6" w:space="0" w:color="auto"/>
            </w:tcBorders>
            <w:shd w:val="clear" w:color="auto" w:fill="FFC000" w:themeFill="accent4"/>
          </w:tcPr>
          <w:p w14:paraId="2D416FE4" w14:textId="084E6BB5" w:rsidR="0090734A" w:rsidRPr="00691E50" w:rsidRDefault="616F5B94" w:rsidP="08DDF75A">
            <w:pPr>
              <w:spacing w:after="0" w:line="240" w:lineRule="auto"/>
              <w:textAlignment w:val="baseline"/>
              <w:rPr>
                <w:rFonts w:ascii="Franklin Gothic Book" w:eastAsia="Franklin Gothic Book" w:hAnsi="Franklin Gothic Book" w:cs="Franklin Gothic Book"/>
                <w:b/>
                <w:bCs/>
                <w:color w:val="000000"/>
                <w:lang w:val="fr-FR"/>
              </w:rPr>
            </w:pPr>
            <w:r w:rsidRPr="08DDF75A">
              <w:rPr>
                <w:rFonts w:ascii="Franklin Gothic Book" w:eastAsia="Franklin Gothic Book" w:hAnsi="Franklin Gothic Book" w:cs="Franklin Gothic Book"/>
                <w:b/>
                <w:bCs/>
                <w:color w:val="000000" w:themeColor="text1"/>
                <w:lang w:val="fr-FR"/>
              </w:rPr>
              <w:t>Délivrable</w:t>
            </w:r>
          </w:p>
        </w:tc>
      </w:tr>
      <w:tr w:rsidR="00123A74" w:rsidRPr="005C018F" w14:paraId="64EB0A8E" w14:textId="77777777" w:rsidTr="3BAFBCEF">
        <w:trPr>
          <w:trHeight w:val="405"/>
        </w:trPr>
        <w:tc>
          <w:tcPr>
            <w:tcW w:w="1299" w:type="dxa"/>
            <w:vMerge w:val="restart"/>
            <w:tcBorders>
              <w:top w:val="nil"/>
              <w:left w:val="single" w:sz="6" w:space="0" w:color="auto"/>
              <w:right w:val="single" w:sz="6" w:space="0" w:color="auto"/>
            </w:tcBorders>
          </w:tcPr>
          <w:p w14:paraId="127163F2" w14:textId="41A4BAA6" w:rsidR="00691E50" w:rsidRPr="00691E50" w:rsidRDefault="616F5B94" w:rsidP="08DDF75A">
            <w:pPr>
              <w:shd w:val="clear" w:color="auto" w:fill="FFFFFF" w:themeFill="background1"/>
              <w:spacing w:after="0" w:line="240" w:lineRule="auto"/>
              <w:jc w:val="both"/>
              <w:rPr>
                <w:rFonts w:ascii="Franklin Gothic Book" w:eastAsia="Franklin Gothic Book" w:hAnsi="Franklin Gothic Book" w:cs="Franklin Gothic Book"/>
                <w:color w:val="000000"/>
                <w:sz w:val="20"/>
                <w:szCs w:val="20"/>
                <w:shd w:val="clear" w:color="auto" w:fill="FFFFFF"/>
                <w:lang w:val="fr-FR" w:eastAsia="de-DE"/>
              </w:rPr>
            </w:pPr>
            <w:r w:rsidRPr="08DDF75A">
              <w:rPr>
                <w:rFonts w:ascii="Franklin Gothic Book" w:eastAsia="Franklin Gothic Book" w:hAnsi="Franklin Gothic Book" w:cs="Franklin Gothic Book"/>
                <w:b/>
                <w:bCs/>
                <w:sz w:val="20"/>
                <w:szCs w:val="20"/>
                <w:shd w:val="clear" w:color="auto" w:fill="FFFFFF"/>
                <w:lang w:val="fr-FR"/>
              </w:rPr>
              <w:t>1ere Phase :</w:t>
            </w:r>
            <w:r w:rsidR="0090734A" w:rsidRPr="08DDF75A">
              <w:rPr>
                <w:rFonts w:ascii="Franklin Gothic Book" w:eastAsia="Franklin Gothic Book" w:hAnsi="Franklin Gothic Book" w:cs="Franklin Gothic Book"/>
                <w:b/>
                <w:bCs/>
                <w:sz w:val="20"/>
                <w:szCs w:val="20"/>
                <w:shd w:val="clear" w:color="auto" w:fill="FFFFFF"/>
                <w:lang w:val="fr-FR"/>
              </w:rPr>
              <w:t xml:space="preserve"> </w:t>
            </w:r>
            <w:r w:rsidRPr="08DDF75A">
              <w:rPr>
                <w:rFonts w:ascii="Franklin Gothic Book" w:eastAsia="Franklin Gothic Book" w:hAnsi="Franklin Gothic Book" w:cs="Franklin Gothic Book"/>
                <w:color w:val="000000"/>
                <w:sz w:val="20"/>
                <w:szCs w:val="20"/>
                <w:shd w:val="clear" w:color="auto" w:fill="FFFFFF"/>
                <w:lang w:val="fr-FR" w:eastAsia="de-DE"/>
              </w:rPr>
              <w:t>Effectuer une revue documentaire et produire un rapport initial.</w:t>
            </w:r>
          </w:p>
          <w:p w14:paraId="1A09FC21" w14:textId="2313F609" w:rsidR="0090734A" w:rsidRPr="00691E50" w:rsidRDefault="0090734A" w:rsidP="08DDF75A">
            <w:pPr>
              <w:tabs>
                <w:tab w:val="left" w:pos="254"/>
                <w:tab w:val="left" w:pos="344"/>
              </w:tabs>
              <w:spacing w:after="0" w:line="240" w:lineRule="auto"/>
              <w:textAlignment w:val="baseline"/>
              <w:rPr>
                <w:rFonts w:ascii="Franklin Gothic Book" w:eastAsia="Franklin Gothic Book" w:hAnsi="Franklin Gothic Book" w:cs="Franklin Gothic Book"/>
                <w:b/>
                <w:bCs/>
                <w:sz w:val="20"/>
                <w:szCs w:val="20"/>
                <w:shd w:val="clear" w:color="auto" w:fill="FFFFFF"/>
                <w:lang w:val="fr-FR"/>
              </w:rPr>
            </w:pPr>
          </w:p>
        </w:tc>
        <w:tc>
          <w:tcPr>
            <w:tcW w:w="3809" w:type="dxa"/>
            <w:tcBorders>
              <w:top w:val="nil"/>
              <w:left w:val="single" w:sz="6" w:space="0" w:color="auto"/>
              <w:bottom w:val="single" w:sz="6" w:space="0" w:color="auto"/>
              <w:right w:val="single" w:sz="6" w:space="0" w:color="auto"/>
            </w:tcBorders>
            <w:shd w:val="clear" w:color="auto" w:fill="auto"/>
          </w:tcPr>
          <w:p w14:paraId="0C1A3D28" w14:textId="7CAD227F" w:rsidR="0090734A" w:rsidRPr="00691E50" w:rsidRDefault="0060780D" w:rsidP="08DDF75A">
            <w:pPr>
              <w:tabs>
                <w:tab w:val="left" w:pos="254"/>
                <w:tab w:val="left" w:pos="344"/>
              </w:tabs>
              <w:spacing w:after="0" w:line="240" w:lineRule="auto"/>
              <w:textAlignment w:val="baseline"/>
              <w:rPr>
                <w:rFonts w:ascii="Franklin Gothic Book" w:eastAsia="Franklin Gothic Book" w:hAnsi="Franklin Gothic Book" w:cs="Franklin Gothic Book"/>
                <w:color w:val="000000"/>
                <w:sz w:val="20"/>
                <w:szCs w:val="20"/>
                <w:lang w:val="fr-FR"/>
              </w:rPr>
            </w:pPr>
            <w:r w:rsidRPr="08DDF75A">
              <w:rPr>
                <w:rFonts w:ascii="Franklin Gothic Book" w:eastAsia="Franklin Gothic Book" w:hAnsi="Franklin Gothic Book" w:cs="Franklin Gothic Book"/>
                <w:color w:val="000000" w:themeColor="text1"/>
                <w:sz w:val="20"/>
                <w:szCs w:val="20"/>
                <w:lang w:val="fr-FR"/>
              </w:rPr>
              <w:t>Revue documentaire</w:t>
            </w:r>
          </w:p>
        </w:tc>
        <w:tc>
          <w:tcPr>
            <w:tcW w:w="1371" w:type="dxa"/>
            <w:vMerge w:val="restart"/>
            <w:tcBorders>
              <w:top w:val="nil"/>
              <w:left w:val="nil"/>
              <w:right w:val="single" w:sz="6" w:space="0" w:color="auto"/>
            </w:tcBorders>
            <w:shd w:val="clear" w:color="auto" w:fill="auto"/>
          </w:tcPr>
          <w:p w14:paraId="65A8DFBA"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r w:rsidRPr="08DDF75A">
              <w:rPr>
                <w:rFonts w:ascii="Franklin Gothic Book" w:eastAsia="Franklin Gothic Book" w:hAnsi="Franklin Gothic Book" w:cs="Franklin Gothic Book"/>
                <w:color w:val="000000" w:themeColor="text1"/>
                <w:sz w:val="20"/>
                <w:szCs w:val="20"/>
                <w:lang w:val="fr-FR"/>
              </w:rPr>
              <w:t>25</w:t>
            </w:r>
          </w:p>
        </w:tc>
        <w:tc>
          <w:tcPr>
            <w:tcW w:w="3183" w:type="dxa"/>
            <w:vMerge w:val="restart"/>
            <w:tcBorders>
              <w:top w:val="nil"/>
              <w:left w:val="nil"/>
              <w:right w:val="single" w:sz="6" w:space="0" w:color="auto"/>
            </w:tcBorders>
          </w:tcPr>
          <w:p w14:paraId="1A9BC541" w14:textId="35E038A7" w:rsidR="0090734A" w:rsidRPr="00691E50" w:rsidRDefault="616F5B94" w:rsidP="08DDF75A">
            <w:pPr>
              <w:spacing w:after="0" w:line="240" w:lineRule="auto"/>
              <w:textAlignment w:val="baseline"/>
              <w:rPr>
                <w:rFonts w:ascii="Franklin Gothic Book" w:eastAsia="Franklin Gothic Book" w:hAnsi="Franklin Gothic Book" w:cs="Franklin Gothic Book"/>
                <w:color w:val="000000"/>
                <w:sz w:val="20"/>
                <w:szCs w:val="20"/>
                <w:lang w:val="fr-FR"/>
              </w:rPr>
            </w:pPr>
            <w:r w:rsidRPr="08DDF75A">
              <w:rPr>
                <w:rFonts w:ascii="Franklin Gothic Book" w:eastAsia="Franklin Gothic Book" w:hAnsi="Franklin Gothic Book" w:cs="Franklin Gothic Book"/>
                <w:color w:val="000000" w:themeColor="text1"/>
                <w:sz w:val="20"/>
                <w:szCs w:val="20"/>
                <w:lang w:val="fr-FR"/>
              </w:rPr>
              <w:t xml:space="preserve">Rapport initial et matériaux pour les ateliers. </w:t>
            </w:r>
          </w:p>
        </w:tc>
      </w:tr>
      <w:tr w:rsidR="00123A74" w:rsidRPr="005C018F" w14:paraId="183B50BA" w14:textId="77777777" w:rsidTr="00095DA7">
        <w:trPr>
          <w:trHeight w:val="904"/>
        </w:trPr>
        <w:tc>
          <w:tcPr>
            <w:tcW w:w="1299" w:type="dxa"/>
            <w:vMerge/>
          </w:tcPr>
          <w:p w14:paraId="2800CF6A" w14:textId="77777777" w:rsidR="0090734A" w:rsidRPr="00691E50" w:rsidRDefault="0090734A" w:rsidP="00691E50">
            <w:pPr>
              <w:tabs>
                <w:tab w:val="left" w:pos="254"/>
                <w:tab w:val="left" w:pos="344"/>
              </w:tabs>
              <w:spacing w:after="0" w:line="240" w:lineRule="auto"/>
              <w:textAlignment w:val="baseline"/>
              <w:rPr>
                <w:rFonts w:ascii="Franklin Gothic Book" w:eastAsia="Times New Roman" w:hAnsi="Franklin Gothic Book" w:cs="Calibri"/>
                <w:color w:val="000000"/>
                <w:sz w:val="20"/>
                <w:szCs w:val="20"/>
                <w:lang w:val="fr-FR"/>
              </w:rPr>
            </w:pPr>
          </w:p>
        </w:tc>
        <w:tc>
          <w:tcPr>
            <w:tcW w:w="3809" w:type="dxa"/>
            <w:tcBorders>
              <w:top w:val="nil"/>
              <w:left w:val="single" w:sz="6" w:space="0" w:color="auto"/>
              <w:bottom w:val="single" w:sz="4" w:space="0" w:color="000000" w:themeColor="text1"/>
              <w:right w:val="single" w:sz="6" w:space="0" w:color="auto"/>
            </w:tcBorders>
            <w:shd w:val="clear" w:color="auto" w:fill="auto"/>
            <w:hideMark/>
          </w:tcPr>
          <w:p w14:paraId="4221E994" w14:textId="319904FD" w:rsidR="0090734A" w:rsidRPr="00691E50" w:rsidRDefault="616F5B94" w:rsidP="08DDF75A">
            <w:pPr>
              <w:spacing w:after="0" w:line="240" w:lineRule="auto"/>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color w:val="000000" w:themeColor="text1"/>
                <w:sz w:val="20"/>
                <w:szCs w:val="20"/>
                <w:lang w:val="fr-FR"/>
              </w:rPr>
              <w:t>Préparation d’un rapport initial et matériaux pour les ateliers</w:t>
            </w:r>
          </w:p>
        </w:tc>
        <w:tc>
          <w:tcPr>
            <w:tcW w:w="1371" w:type="dxa"/>
            <w:vMerge/>
            <w:tcBorders>
              <w:right w:val="single" w:sz="6" w:space="0" w:color="auto"/>
            </w:tcBorders>
            <w:hideMark/>
          </w:tcPr>
          <w:p w14:paraId="2A0AA4F7" w14:textId="77777777" w:rsidR="0090734A" w:rsidRPr="00691E50" w:rsidRDefault="0090734A" w:rsidP="00691E50">
            <w:pPr>
              <w:spacing w:after="0" w:line="240" w:lineRule="auto"/>
              <w:textAlignment w:val="baseline"/>
              <w:rPr>
                <w:rFonts w:ascii="Times New Roman" w:eastAsia="Times New Roman" w:hAnsi="Times New Roman"/>
                <w:sz w:val="24"/>
                <w:szCs w:val="24"/>
                <w:lang w:val="fr-FR"/>
              </w:rPr>
            </w:pPr>
          </w:p>
        </w:tc>
        <w:tc>
          <w:tcPr>
            <w:tcW w:w="3183" w:type="dxa"/>
            <w:vMerge/>
            <w:tcBorders>
              <w:left w:val="single" w:sz="6" w:space="0" w:color="auto"/>
            </w:tcBorders>
          </w:tcPr>
          <w:p w14:paraId="7567552B" w14:textId="77777777" w:rsidR="0090734A" w:rsidRPr="00691E50" w:rsidRDefault="0090734A" w:rsidP="00691E50">
            <w:pPr>
              <w:spacing w:after="0" w:line="240" w:lineRule="auto"/>
              <w:textAlignment w:val="baseline"/>
              <w:rPr>
                <w:rFonts w:ascii="Franklin Gothic Book" w:eastAsia="Times New Roman" w:hAnsi="Franklin Gothic Book"/>
                <w:color w:val="000000"/>
                <w:sz w:val="20"/>
                <w:szCs w:val="20"/>
                <w:lang w:val="fr-FR"/>
              </w:rPr>
            </w:pPr>
          </w:p>
        </w:tc>
      </w:tr>
      <w:tr w:rsidR="00123A74" w:rsidRPr="00691E50" w14:paraId="56F63356" w14:textId="77777777" w:rsidTr="3BAFBCEF">
        <w:trPr>
          <w:trHeight w:val="405"/>
        </w:trPr>
        <w:tc>
          <w:tcPr>
            <w:tcW w:w="1299" w:type="dxa"/>
            <w:vMerge/>
          </w:tcPr>
          <w:p w14:paraId="3694BE05" w14:textId="77777777" w:rsidR="0090734A" w:rsidRPr="00691E50" w:rsidRDefault="0090734A" w:rsidP="0090734A">
            <w:pPr>
              <w:numPr>
                <w:ilvl w:val="0"/>
                <w:numId w:val="5"/>
              </w:numPr>
              <w:spacing w:after="0" w:line="240" w:lineRule="auto"/>
              <w:ind w:left="344" w:hanging="180"/>
              <w:textAlignment w:val="baseline"/>
              <w:rPr>
                <w:rFonts w:ascii="Franklin Gothic Book" w:eastAsia="Times New Roman" w:hAnsi="Franklin Gothic Book" w:cs="Calibri"/>
                <w:color w:val="000000"/>
                <w:sz w:val="20"/>
                <w:szCs w:val="20"/>
                <w:lang w:val="fr-FR"/>
              </w:rPr>
            </w:pPr>
          </w:p>
        </w:tc>
        <w:tc>
          <w:tcPr>
            <w:tcW w:w="3809" w:type="dxa"/>
            <w:tcBorders>
              <w:top w:val="single" w:sz="4" w:space="0" w:color="000000" w:themeColor="text1"/>
              <w:left w:val="single" w:sz="6" w:space="0" w:color="auto"/>
              <w:bottom w:val="single" w:sz="6" w:space="0" w:color="auto"/>
              <w:right w:val="single" w:sz="6" w:space="0" w:color="auto"/>
            </w:tcBorders>
            <w:shd w:val="clear" w:color="auto" w:fill="auto"/>
            <w:hideMark/>
          </w:tcPr>
          <w:p w14:paraId="034AA67A" w14:textId="73A7AEAB" w:rsidR="0090734A" w:rsidRPr="00691E50" w:rsidRDefault="616F5B94" w:rsidP="08DDF75A">
            <w:pPr>
              <w:spacing w:after="0" w:line="240" w:lineRule="auto"/>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color w:val="000000" w:themeColor="text1"/>
                <w:sz w:val="20"/>
                <w:szCs w:val="20"/>
                <w:lang w:val="fr-FR"/>
              </w:rPr>
              <w:t xml:space="preserve">Revue du comité </w:t>
            </w:r>
            <w:r w:rsidR="0090734A" w:rsidRPr="08DDF75A">
              <w:rPr>
                <w:rFonts w:ascii="Franklin Gothic Book" w:eastAsia="Franklin Gothic Book" w:hAnsi="Franklin Gothic Book" w:cs="Franklin Gothic Book"/>
                <w:color w:val="000000" w:themeColor="text1"/>
                <w:sz w:val="20"/>
                <w:szCs w:val="20"/>
                <w:lang w:val="fr-FR"/>
              </w:rPr>
              <w:t xml:space="preserve">(5 </w:t>
            </w:r>
            <w:r w:rsidRPr="08DDF75A">
              <w:rPr>
                <w:rFonts w:ascii="Franklin Gothic Book" w:eastAsia="Franklin Gothic Book" w:hAnsi="Franklin Gothic Book" w:cs="Franklin Gothic Book"/>
                <w:color w:val="000000" w:themeColor="text1"/>
                <w:sz w:val="20"/>
                <w:szCs w:val="20"/>
                <w:lang w:val="fr-FR"/>
              </w:rPr>
              <w:t>jours</w:t>
            </w:r>
            <w:r w:rsidR="0090734A" w:rsidRPr="08DDF75A">
              <w:rPr>
                <w:rFonts w:ascii="Franklin Gothic Book" w:eastAsia="Franklin Gothic Book" w:hAnsi="Franklin Gothic Book" w:cs="Franklin Gothic Book"/>
                <w:color w:val="000000" w:themeColor="text1"/>
                <w:sz w:val="20"/>
                <w:szCs w:val="20"/>
                <w:lang w:val="fr-FR"/>
              </w:rPr>
              <w:t>)</w:t>
            </w:r>
          </w:p>
        </w:tc>
        <w:tc>
          <w:tcPr>
            <w:tcW w:w="1371" w:type="dxa"/>
            <w:tcBorders>
              <w:top w:val="single" w:sz="4" w:space="0" w:color="000000" w:themeColor="text1"/>
              <w:left w:val="nil"/>
              <w:bottom w:val="single" w:sz="6" w:space="0" w:color="auto"/>
              <w:right w:val="single" w:sz="6" w:space="0" w:color="auto"/>
            </w:tcBorders>
            <w:shd w:val="clear" w:color="auto" w:fill="auto"/>
            <w:hideMark/>
          </w:tcPr>
          <w:p w14:paraId="61E155EF"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p>
        </w:tc>
        <w:tc>
          <w:tcPr>
            <w:tcW w:w="3183" w:type="dxa"/>
            <w:tcBorders>
              <w:top w:val="single" w:sz="4" w:space="0" w:color="000000" w:themeColor="text1"/>
              <w:left w:val="nil"/>
              <w:bottom w:val="single" w:sz="6" w:space="0" w:color="auto"/>
              <w:right w:val="single" w:sz="6" w:space="0" w:color="auto"/>
            </w:tcBorders>
          </w:tcPr>
          <w:p w14:paraId="1CAA93D6"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p>
        </w:tc>
      </w:tr>
      <w:tr w:rsidR="00123A74" w:rsidRPr="00691E50" w14:paraId="4BBED8F6" w14:textId="77777777" w:rsidTr="3BAFBCEF">
        <w:trPr>
          <w:trHeight w:val="405"/>
        </w:trPr>
        <w:tc>
          <w:tcPr>
            <w:tcW w:w="1299" w:type="dxa"/>
            <w:vMerge/>
          </w:tcPr>
          <w:p w14:paraId="3E1C45BB" w14:textId="77777777" w:rsidR="0090734A" w:rsidRPr="00691E50" w:rsidRDefault="0090734A" w:rsidP="0090734A">
            <w:pPr>
              <w:numPr>
                <w:ilvl w:val="0"/>
                <w:numId w:val="6"/>
              </w:numPr>
              <w:tabs>
                <w:tab w:val="clear" w:pos="720"/>
                <w:tab w:val="num" w:pos="344"/>
              </w:tabs>
              <w:spacing w:after="0" w:line="240" w:lineRule="auto"/>
              <w:ind w:left="344" w:hanging="180"/>
              <w:textAlignment w:val="baseline"/>
              <w:rPr>
                <w:rFonts w:ascii="Franklin Gothic Book" w:eastAsia="Times New Roman" w:hAnsi="Franklin Gothic Book" w:cs="Calibri"/>
                <w:color w:val="000000"/>
                <w:sz w:val="20"/>
                <w:szCs w:val="20"/>
                <w:lang w:val="fr-FR"/>
              </w:rPr>
            </w:pPr>
          </w:p>
        </w:tc>
        <w:tc>
          <w:tcPr>
            <w:tcW w:w="3809" w:type="dxa"/>
            <w:tcBorders>
              <w:top w:val="nil"/>
              <w:left w:val="single" w:sz="6" w:space="0" w:color="auto"/>
              <w:bottom w:val="single" w:sz="6" w:space="0" w:color="auto"/>
              <w:right w:val="single" w:sz="6" w:space="0" w:color="auto"/>
            </w:tcBorders>
            <w:shd w:val="clear" w:color="auto" w:fill="auto"/>
            <w:hideMark/>
          </w:tcPr>
          <w:p w14:paraId="5DABE874" w14:textId="0D3D7B17" w:rsidR="0090734A" w:rsidRPr="00691E50" w:rsidRDefault="616F5B94" w:rsidP="08DDF75A">
            <w:pPr>
              <w:spacing w:after="0" w:line="240" w:lineRule="auto"/>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color w:val="000000" w:themeColor="text1"/>
                <w:sz w:val="20"/>
                <w:szCs w:val="20"/>
                <w:lang w:val="fr-FR"/>
              </w:rPr>
              <w:t>Intégration</w:t>
            </w:r>
            <w:r w:rsidR="0090734A" w:rsidRPr="08DDF75A">
              <w:rPr>
                <w:rFonts w:ascii="Franklin Gothic Book" w:eastAsia="Franklin Gothic Book" w:hAnsi="Franklin Gothic Book" w:cs="Franklin Gothic Book"/>
                <w:color w:val="000000" w:themeColor="text1"/>
                <w:sz w:val="20"/>
                <w:szCs w:val="20"/>
                <w:lang w:val="fr-FR"/>
              </w:rPr>
              <w:t xml:space="preserve"> </w:t>
            </w:r>
            <w:r w:rsidRPr="08DDF75A">
              <w:rPr>
                <w:rFonts w:ascii="Franklin Gothic Book" w:eastAsia="Franklin Gothic Book" w:hAnsi="Franklin Gothic Book" w:cs="Franklin Gothic Book"/>
                <w:color w:val="000000" w:themeColor="text1"/>
                <w:sz w:val="20"/>
                <w:szCs w:val="20"/>
                <w:lang w:val="fr-FR"/>
              </w:rPr>
              <w:t xml:space="preserve">de feedback sur le rapport initial </w:t>
            </w:r>
          </w:p>
        </w:tc>
        <w:tc>
          <w:tcPr>
            <w:tcW w:w="1371" w:type="dxa"/>
            <w:tcBorders>
              <w:top w:val="nil"/>
              <w:left w:val="nil"/>
              <w:bottom w:val="single" w:sz="6" w:space="0" w:color="auto"/>
              <w:right w:val="single" w:sz="6" w:space="0" w:color="auto"/>
            </w:tcBorders>
            <w:shd w:val="clear" w:color="auto" w:fill="auto"/>
            <w:hideMark/>
          </w:tcPr>
          <w:p w14:paraId="27019BF5"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4"/>
                <w:szCs w:val="24"/>
                <w:lang w:val="fr-FR"/>
              </w:rPr>
              <w:t>2</w:t>
            </w:r>
          </w:p>
        </w:tc>
        <w:tc>
          <w:tcPr>
            <w:tcW w:w="3183" w:type="dxa"/>
            <w:tcBorders>
              <w:top w:val="nil"/>
              <w:left w:val="nil"/>
              <w:bottom w:val="single" w:sz="6" w:space="0" w:color="auto"/>
              <w:right w:val="single" w:sz="6" w:space="0" w:color="auto"/>
            </w:tcBorders>
          </w:tcPr>
          <w:p w14:paraId="03C8DC7A" w14:textId="0CD55D1F" w:rsidR="0090734A" w:rsidRPr="00691E50" w:rsidRDefault="78689710" w:rsidP="08DDF75A">
            <w:pPr>
              <w:spacing w:after="0" w:line="240" w:lineRule="auto"/>
              <w:textAlignment w:val="baseline"/>
              <w:rPr>
                <w:rFonts w:ascii="Franklin Gothic Book" w:eastAsia="Franklin Gothic Book" w:hAnsi="Franklin Gothic Book" w:cs="Franklin Gothic Book"/>
                <w:color w:val="000000"/>
                <w:sz w:val="20"/>
                <w:szCs w:val="20"/>
                <w:lang w:val="fr-FR"/>
              </w:rPr>
            </w:pPr>
            <w:r w:rsidRPr="3BAFBCEF">
              <w:rPr>
                <w:rFonts w:ascii="Franklin Gothic Book" w:eastAsia="Franklin Gothic Book" w:hAnsi="Franklin Gothic Book" w:cs="Franklin Gothic Book"/>
                <w:color w:val="000000" w:themeColor="text1"/>
                <w:sz w:val="20"/>
                <w:szCs w:val="20"/>
                <w:lang w:val="fr-FR"/>
              </w:rPr>
              <w:t xml:space="preserve">Rapport initial et matériaux pour les ateliers approuvées et final. </w:t>
            </w:r>
            <w:r w:rsidR="0090734A" w:rsidRPr="3BAFBCEF">
              <w:rPr>
                <w:rFonts w:ascii="Franklin Gothic Book" w:eastAsia="Franklin Gothic Book" w:hAnsi="Franklin Gothic Book" w:cs="Franklin Gothic Book"/>
                <w:color w:val="000000" w:themeColor="text1"/>
                <w:sz w:val="20"/>
                <w:szCs w:val="20"/>
                <w:lang w:val="fr-FR"/>
              </w:rPr>
              <w:t xml:space="preserve"> (</w:t>
            </w:r>
            <w:r w:rsidR="1D712FB2" w:rsidRPr="3BAFBCEF">
              <w:rPr>
                <w:rFonts w:ascii="Franklin Gothic Book" w:eastAsia="Franklin Gothic Book" w:hAnsi="Franklin Gothic Book" w:cs="Franklin Gothic Book"/>
                <w:color w:val="000000" w:themeColor="text1"/>
                <w:sz w:val="20"/>
                <w:szCs w:val="20"/>
                <w:lang w:val="fr-FR"/>
              </w:rPr>
              <w:t>Paiement partiel</w:t>
            </w:r>
            <w:r w:rsidR="0090734A" w:rsidRPr="3BAFBCEF">
              <w:rPr>
                <w:rFonts w:ascii="Franklin Gothic Book" w:eastAsia="Franklin Gothic Book" w:hAnsi="Franklin Gothic Book" w:cs="Franklin Gothic Book"/>
                <w:color w:val="000000" w:themeColor="text1"/>
                <w:sz w:val="20"/>
                <w:szCs w:val="20"/>
                <w:lang w:val="fr-FR"/>
              </w:rPr>
              <w:t>)</w:t>
            </w:r>
          </w:p>
        </w:tc>
      </w:tr>
      <w:tr w:rsidR="00123A74" w:rsidRPr="00691E50" w14:paraId="7C091CC9" w14:textId="77777777" w:rsidTr="3BAFBCEF">
        <w:trPr>
          <w:trHeight w:val="1418"/>
        </w:trPr>
        <w:tc>
          <w:tcPr>
            <w:tcW w:w="1299" w:type="dxa"/>
            <w:tcBorders>
              <w:top w:val="nil"/>
              <w:left w:val="single" w:sz="6" w:space="0" w:color="auto"/>
              <w:bottom w:val="single" w:sz="4" w:space="0" w:color="000000" w:themeColor="text1"/>
              <w:right w:val="single" w:sz="6" w:space="0" w:color="auto"/>
            </w:tcBorders>
          </w:tcPr>
          <w:p w14:paraId="73962863" w14:textId="5C315C57" w:rsidR="0090734A" w:rsidRPr="00691E50" w:rsidRDefault="616F5B94" w:rsidP="08DDF75A">
            <w:pPr>
              <w:spacing w:after="0" w:line="240" w:lineRule="auto"/>
              <w:textAlignment w:val="baseline"/>
              <w:rPr>
                <w:rFonts w:ascii="Franklin Gothic Book" w:eastAsia="Franklin Gothic Book" w:hAnsi="Franklin Gothic Book" w:cs="Franklin Gothic Book"/>
                <w:color w:val="1F4D78"/>
                <w:sz w:val="24"/>
                <w:szCs w:val="24"/>
                <w:lang w:val="fr-FR"/>
              </w:rPr>
            </w:pPr>
            <w:r w:rsidRPr="08DDF75A">
              <w:rPr>
                <w:rFonts w:ascii="Franklin Gothic Book" w:eastAsia="Franklin Gothic Book" w:hAnsi="Franklin Gothic Book" w:cs="Franklin Gothic Book"/>
                <w:b/>
                <w:bCs/>
                <w:sz w:val="20"/>
                <w:szCs w:val="20"/>
                <w:shd w:val="clear" w:color="auto" w:fill="FFFFFF"/>
                <w:lang w:val="fr-FR"/>
              </w:rPr>
              <w:t>2eme Phase</w:t>
            </w:r>
            <w:r w:rsidRPr="08DDF75A">
              <w:rPr>
                <w:rFonts w:ascii="Franklin Gothic Book" w:eastAsia="Franklin Gothic Book" w:hAnsi="Franklin Gothic Book" w:cs="Franklin Gothic Book"/>
                <w:sz w:val="20"/>
                <w:szCs w:val="20"/>
                <w:shd w:val="clear" w:color="auto" w:fill="FFFFFF"/>
                <w:lang w:val="fr-FR"/>
              </w:rPr>
              <w:t xml:space="preserve"> :</w:t>
            </w:r>
            <w:r w:rsidR="0090734A" w:rsidRPr="08DDF75A">
              <w:rPr>
                <w:rFonts w:ascii="Franklin Gothic Book" w:eastAsia="Franklin Gothic Book" w:hAnsi="Franklin Gothic Book" w:cs="Franklin Gothic Book"/>
                <w:sz w:val="20"/>
                <w:szCs w:val="20"/>
                <w:shd w:val="clear" w:color="auto" w:fill="FFFFFF"/>
                <w:lang w:val="fr-FR"/>
              </w:rPr>
              <w:t xml:space="preserve"> </w:t>
            </w:r>
            <w:r w:rsidRPr="08DDF75A">
              <w:rPr>
                <w:rFonts w:ascii="Franklin Gothic Book" w:eastAsia="Franklin Gothic Book" w:hAnsi="Franklin Gothic Book" w:cs="Franklin Gothic Book"/>
                <w:color w:val="000000"/>
                <w:sz w:val="20"/>
                <w:szCs w:val="20"/>
                <w:shd w:val="clear" w:color="auto" w:fill="FFFFFF"/>
                <w:lang w:val="fr-FR" w:eastAsia="de-DE"/>
              </w:rPr>
              <w:t xml:space="preserve">Diriger le co-développement d’un Curriculum </w:t>
            </w:r>
            <w:proofErr w:type="spellStart"/>
            <w:r w:rsidRPr="08DDF75A">
              <w:rPr>
                <w:rFonts w:ascii="Franklin Gothic Book" w:eastAsia="Franklin Gothic Book" w:hAnsi="Franklin Gothic Book" w:cs="Franklin Gothic Book"/>
                <w:color w:val="000000"/>
                <w:sz w:val="20"/>
                <w:szCs w:val="20"/>
                <w:shd w:val="clear" w:color="auto" w:fill="FFFFFF"/>
                <w:lang w:val="fr-FR" w:eastAsia="de-DE"/>
              </w:rPr>
              <w:t>Map</w:t>
            </w:r>
            <w:proofErr w:type="spellEnd"/>
            <w:r w:rsidRPr="08DDF75A">
              <w:rPr>
                <w:rFonts w:ascii="Franklin Gothic Book" w:eastAsia="Franklin Gothic Book" w:hAnsi="Franklin Gothic Book" w:cs="Franklin Gothic Book"/>
                <w:color w:val="000000"/>
                <w:sz w:val="20"/>
                <w:szCs w:val="20"/>
                <w:shd w:val="clear" w:color="auto" w:fill="FFFFFF"/>
                <w:lang w:val="fr-FR" w:eastAsia="de-DE"/>
              </w:rPr>
              <w:t>.</w:t>
            </w:r>
          </w:p>
        </w:tc>
        <w:tc>
          <w:tcPr>
            <w:tcW w:w="3809" w:type="dxa"/>
            <w:tcBorders>
              <w:top w:val="nil"/>
              <w:left w:val="single" w:sz="6" w:space="0" w:color="auto"/>
              <w:bottom w:val="single" w:sz="4" w:space="0" w:color="000000" w:themeColor="text1"/>
              <w:right w:val="single" w:sz="6" w:space="0" w:color="auto"/>
            </w:tcBorders>
            <w:shd w:val="clear" w:color="auto" w:fill="auto"/>
            <w:hideMark/>
          </w:tcPr>
          <w:p w14:paraId="061D1A84" w14:textId="34A42C9E" w:rsidR="0090734A" w:rsidRPr="00E83D23" w:rsidRDefault="616F5B94" w:rsidP="08DDF75A">
            <w:pPr>
              <w:spacing w:after="0" w:line="240" w:lineRule="auto"/>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xml:space="preserve">Exécution des ateliers sur le terrain et validation selon la méthodologie et plan de mise en œuvre approuvé. </w:t>
            </w:r>
          </w:p>
        </w:tc>
        <w:tc>
          <w:tcPr>
            <w:tcW w:w="1371" w:type="dxa"/>
            <w:tcBorders>
              <w:top w:val="nil"/>
              <w:left w:val="nil"/>
              <w:bottom w:val="single" w:sz="4" w:space="0" w:color="000000" w:themeColor="text1"/>
              <w:right w:val="single" w:sz="6" w:space="0" w:color="auto"/>
            </w:tcBorders>
            <w:shd w:val="clear" w:color="auto" w:fill="auto"/>
            <w:hideMark/>
          </w:tcPr>
          <w:p w14:paraId="258EED0E"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4"/>
                <w:szCs w:val="24"/>
                <w:lang w:val="fr-FR"/>
              </w:rPr>
              <w:t>60</w:t>
            </w:r>
          </w:p>
        </w:tc>
        <w:tc>
          <w:tcPr>
            <w:tcW w:w="3183" w:type="dxa"/>
            <w:tcBorders>
              <w:top w:val="nil"/>
              <w:left w:val="nil"/>
              <w:bottom w:val="single" w:sz="4" w:space="0" w:color="000000" w:themeColor="text1"/>
              <w:right w:val="single" w:sz="6" w:space="0" w:color="auto"/>
            </w:tcBorders>
          </w:tcPr>
          <w:p w14:paraId="77290747" w14:textId="09FC32E9" w:rsidR="0090734A" w:rsidRPr="00691E50" w:rsidRDefault="78689710" w:rsidP="3BAFBCEF">
            <w:pPr>
              <w:spacing w:after="0" w:line="240" w:lineRule="auto"/>
              <w:textAlignment w:val="baseline"/>
              <w:rPr>
                <w:rFonts w:ascii="Franklin Gothic Book" w:eastAsia="Franklin Gothic Book" w:hAnsi="Franklin Gothic Book" w:cs="Franklin Gothic Book"/>
                <w:color w:val="000000" w:themeColor="text1"/>
                <w:sz w:val="20"/>
                <w:szCs w:val="20"/>
                <w:lang w:val="fr-FR"/>
              </w:rPr>
            </w:pPr>
            <w:r w:rsidRPr="3BAFBCEF">
              <w:rPr>
                <w:rFonts w:ascii="Franklin Gothic Book" w:eastAsia="Franklin Gothic Book" w:hAnsi="Franklin Gothic Book" w:cs="Franklin Gothic Book"/>
                <w:sz w:val="20"/>
                <w:szCs w:val="20"/>
                <w:lang w:val="fr-FR"/>
              </w:rPr>
              <w:t xml:space="preserve">Rapport </w:t>
            </w:r>
            <w:r w:rsidR="00123A74" w:rsidRPr="3BAFBCEF">
              <w:rPr>
                <w:rFonts w:ascii="Franklin Gothic Book" w:eastAsia="Franklin Gothic Book" w:hAnsi="Franklin Gothic Book" w:cs="Franklin Gothic Book"/>
                <w:sz w:val="20"/>
                <w:szCs w:val="20"/>
                <w:lang w:val="fr-FR"/>
              </w:rPr>
              <w:t xml:space="preserve">simple </w:t>
            </w:r>
            <w:r w:rsidR="570061C6" w:rsidRPr="3BAFBCEF">
              <w:rPr>
                <w:rFonts w:ascii="Franklin Gothic Book" w:eastAsia="Franklin Gothic Book" w:hAnsi="Franklin Gothic Book" w:cs="Franklin Gothic Book"/>
                <w:color w:val="000000" w:themeColor="text1"/>
                <w:sz w:val="20"/>
                <w:szCs w:val="20"/>
                <w:lang w:val="fr-FR"/>
              </w:rPr>
              <w:t>(Paiement partiel)</w:t>
            </w:r>
          </w:p>
        </w:tc>
      </w:tr>
      <w:tr w:rsidR="00123A74" w:rsidRPr="00691E50" w14:paraId="4B5989DD" w14:textId="77777777" w:rsidTr="3BAFBCEF">
        <w:trPr>
          <w:trHeight w:val="521"/>
        </w:trPr>
        <w:tc>
          <w:tcPr>
            <w:tcW w:w="1299" w:type="dxa"/>
            <w:vMerge w:val="restart"/>
            <w:tcBorders>
              <w:top w:val="single" w:sz="4" w:space="0" w:color="000000" w:themeColor="text1"/>
              <w:left w:val="single" w:sz="6" w:space="0" w:color="auto"/>
              <w:right w:val="single" w:sz="6" w:space="0" w:color="auto"/>
            </w:tcBorders>
          </w:tcPr>
          <w:p w14:paraId="04A23DBD" w14:textId="50ED0C38" w:rsidR="0090734A" w:rsidRPr="00691E50" w:rsidRDefault="616F5B94" w:rsidP="08DDF75A">
            <w:pPr>
              <w:shd w:val="clear" w:color="auto" w:fill="FFFFFF" w:themeFill="background1"/>
              <w:spacing w:after="0" w:line="240" w:lineRule="auto"/>
              <w:textAlignment w:val="baseline"/>
              <w:rPr>
                <w:rFonts w:ascii="Franklin Gothic Book" w:eastAsia="Franklin Gothic Book" w:hAnsi="Franklin Gothic Book" w:cs="Franklin Gothic Book"/>
                <w:sz w:val="20"/>
                <w:szCs w:val="20"/>
                <w:shd w:val="clear" w:color="auto" w:fill="FFFFFF"/>
                <w:lang w:val="fr-FR"/>
              </w:rPr>
            </w:pPr>
            <w:r w:rsidRPr="08DDF75A">
              <w:rPr>
                <w:rFonts w:ascii="Franklin Gothic Book" w:eastAsia="Franklin Gothic Book" w:hAnsi="Franklin Gothic Book" w:cs="Franklin Gothic Book"/>
                <w:b/>
                <w:bCs/>
                <w:sz w:val="20"/>
                <w:szCs w:val="20"/>
                <w:shd w:val="clear" w:color="auto" w:fill="FFFFFF"/>
                <w:lang w:val="fr-FR"/>
              </w:rPr>
              <w:t>3eme Phase</w:t>
            </w:r>
            <w:r w:rsidRPr="08DDF75A">
              <w:rPr>
                <w:rFonts w:ascii="Franklin Gothic Book" w:eastAsia="Franklin Gothic Book" w:hAnsi="Franklin Gothic Book" w:cs="Franklin Gothic Book"/>
                <w:sz w:val="20"/>
                <w:szCs w:val="20"/>
                <w:shd w:val="clear" w:color="auto" w:fill="FFFFFF"/>
                <w:lang w:val="fr-FR"/>
              </w:rPr>
              <w:t xml:space="preserve"> :</w:t>
            </w:r>
            <w:r w:rsidR="0090734A" w:rsidRPr="08DDF75A">
              <w:rPr>
                <w:rFonts w:ascii="Franklin Gothic Book" w:eastAsia="Franklin Gothic Book" w:hAnsi="Franklin Gothic Book" w:cs="Franklin Gothic Book"/>
                <w:sz w:val="20"/>
                <w:szCs w:val="20"/>
                <w:shd w:val="clear" w:color="auto" w:fill="FFFFFF"/>
                <w:lang w:val="fr-FR"/>
              </w:rPr>
              <w:t xml:space="preserve"> </w:t>
            </w:r>
            <w:r w:rsidRPr="08DDF75A">
              <w:rPr>
                <w:rFonts w:ascii="Franklin Gothic Book" w:eastAsia="Franklin Gothic Book" w:hAnsi="Franklin Gothic Book" w:cs="Franklin Gothic Book"/>
                <w:color w:val="000000"/>
                <w:sz w:val="20"/>
                <w:szCs w:val="20"/>
                <w:shd w:val="clear" w:color="auto" w:fill="FFFFFF"/>
                <w:lang w:val="fr-FR" w:eastAsia="de-DE"/>
              </w:rPr>
              <w:t xml:space="preserve">Consolider le Curriculum </w:t>
            </w:r>
            <w:proofErr w:type="spellStart"/>
            <w:r w:rsidRPr="08DDF75A">
              <w:rPr>
                <w:rFonts w:ascii="Franklin Gothic Book" w:eastAsia="Franklin Gothic Book" w:hAnsi="Franklin Gothic Book" w:cs="Franklin Gothic Book"/>
                <w:color w:val="000000"/>
                <w:sz w:val="20"/>
                <w:szCs w:val="20"/>
                <w:shd w:val="clear" w:color="auto" w:fill="FFFFFF"/>
                <w:lang w:val="fr-FR" w:eastAsia="de-DE"/>
              </w:rPr>
              <w:t>Map</w:t>
            </w:r>
            <w:proofErr w:type="spellEnd"/>
            <w:r w:rsidRPr="08DDF75A">
              <w:rPr>
                <w:rFonts w:ascii="Franklin Gothic Book" w:eastAsia="Franklin Gothic Book" w:hAnsi="Franklin Gothic Book" w:cs="Franklin Gothic Book"/>
                <w:color w:val="000000"/>
                <w:sz w:val="20"/>
                <w:szCs w:val="20"/>
                <w:shd w:val="clear" w:color="auto" w:fill="FFFFFF"/>
                <w:lang w:val="fr-FR" w:eastAsia="de-DE"/>
              </w:rPr>
              <w:t>, développer une introduction au programme et un rapport</w:t>
            </w:r>
          </w:p>
          <w:p w14:paraId="5F2732BB"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p>
          <w:p w14:paraId="7DD21D2D"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p>
        </w:tc>
        <w:tc>
          <w:tcPr>
            <w:tcW w:w="3809" w:type="dxa"/>
            <w:tcBorders>
              <w:top w:val="single" w:sz="4" w:space="0" w:color="000000" w:themeColor="text1"/>
              <w:left w:val="single" w:sz="6" w:space="0" w:color="auto"/>
              <w:right w:val="single" w:sz="6" w:space="0" w:color="auto"/>
            </w:tcBorders>
            <w:shd w:val="clear" w:color="auto" w:fill="auto"/>
            <w:hideMark/>
          </w:tcPr>
          <w:p w14:paraId="00B6411C" w14:textId="68D9A088" w:rsidR="0090734A" w:rsidRPr="00123A74" w:rsidRDefault="616F5B94" w:rsidP="08DDF75A">
            <w:pPr>
              <w:spacing w:after="0" w:line="240" w:lineRule="auto"/>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xml:space="preserve">Consolidation des contributions </w:t>
            </w:r>
            <w:r w:rsidR="00123A74" w:rsidRPr="08DDF75A">
              <w:rPr>
                <w:rFonts w:ascii="Franklin Gothic Book" w:eastAsia="Franklin Gothic Book" w:hAnsi="Franklin Gothic Book" w:cs="Franklin Gothic Book"/>
                <w:sz w:val="20"/>
                <w:szCs w:val="20"/>
                <w:lang w:val="fr-FR"/>
              </w:rPr>
              <w:t xml:space="preserve">du terrain dans le Curriculum </w:t>
            </w:r>
            <w:proofErr w:type="spellStart"/>
            <w:r w:rsidR="00123A74" w:rsidRPr="08DDF75A">
              <w:rPr>
                <w:rFonts w:ascii="Franklin Gothic Book" w:eastAsia="Franklin Gothic Book" w:hAnsi="Franklin Gothic Book" w:cs="Franklin Gothic Book"/>
                <w:sz w:val="20"/>
                <w:szCs w:val="20"/>
                <w:lang w:val="fr-FR"/>
              </w:rPr>
              <w:t>Map</w:t>
            </w:r>
            <w:proofErr w:type="spellEnd"/>
          </w:p>
        </w:tc>
        <w:tc>
          <w:tcPr>
            <w:tcW w:w="1371" w:type="dxa"/>
            <w:vMerge w:val="restart"/>
            <w:tcBorders>
              <w:top w:val="single" w:sz="4" w:space="0" w:color="000000" w:themeColor="text1"/>
              <w:left w:val="nil"/>
              <w:right w:val="single" w:sz="6" w:space="0" w:color="auto"/>
            </w:tcBorders>
            <w:shd w:val="clear" w:color="auto" w:fill="auto"/>
            <w:hideMark/>
          </w:tcPr>
          <w:p w14:paraId="6AEC8917"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4"/>
                <w:szCs w:val="24"/>
                <w:lang w:val="fr-FR"/>
              </w:rPr>
              <w:t>15</w:t>
            </w:r>
          </w:p>
          <w:p w14:paraId="0F5420DC"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p>
          <w:p w14:paraId="297D4D59"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p>
          <w:p w14:paraId="470D165D"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4"/>
                <w:szCs w:val="24"/>
                <w:lang w:val="fr-FR"/>
              </w:rPr>
            </w:pPr>
          </w:p>
        </w:tc>
        <w:tc>
          <w:tcPr>
            <w:tcW w:w="3183" w:type="dxa"/>
            <w:vMerge w:val="restart"/>
            <w:tcBorders>
              <w:top w:val="single" w:sz="4" w:space="0" w:color="000000" w:themeColor="text1"/>
              <w:left w:val="nil"/>
              <w:right w:val="single" w:sz="6" w:space="0" w:color="auto"/>
            </w:tcBorders>
          </w:tcPr>
          <w:p w14:paraId="5C1FCF1E"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p>
        </w:tc>
      </w:tr>
      <w:tr w:rsidR="00123A74" w:rsidRPr="005C018F" w14:paraId="475A9677" w14:textId="77777777" w:rsidTr="00095DA7">
        <w:trPr>
          <w:trHeight w:val="529"/>
        </w:trPr>
        <w:tc>
          <w:tcPr>
            <w:tcW w:w="1299" w:type="dxa"/>
            <w:vMerge/>
          </w:tcPr>
          <w:p w14:paraId="450AC691" w14:textId="77777777" w:rsidR="0090734A" w:rsidRPr="00691E50" w:rsidRDefault="0090734A" w:rsidP="00691E50">
            <w:pPr>
              <w:spacing w:after="0" w:line="240" w:lineRule="auto"/>
              <w:textAlignment w:val="baseline"/>
              <w:rPr>
                <w:rFonts w:ascii="Franklin Gothic Book" w:eastAsia="Times New Roman" w:hAnsi="Franklin Gothic Book" w:cs="Calibri"/>
                <w:color w:val="000000"/>
                <w:sz w:val="20"/>
                <w:szCs w:val="20"/>
                <w:lang w:val="fr-FR"/>
              </w:rPr>
            </w:pPr>
          </w:p>
        </w:tc>
        <w:tc>
          <w:tcPr>
            <w:tcW w:w="3809" w:type="dxa"/>
            <w:tcBorders>
              <w:top w:val="single" w:sz="4" w:space="0" w:color="auto"/>
              <w:left w:val="single" w:sz="6" w:space="0" w:color="auto"/>
              <w:bottom w:val="single" w:sz="4" w:space="0" w:color="auto"/>
              <w:right w:val="single" w:sz="6" w:space="0" w:color="auto"/>
            </w:tcBorders>
            <w:shd w:val="clear" w:color="auto" w:fill="auto"/>
          </w:tcPr>
          <w:p w14:paraId="49707600" w14:textId="14214F62" w:rsidR="0090734A" w:rsidRPr="00E83D23" w:rsidDel="00D5740E" w:rsidRDefault="00123A74" w:rsidP="08DDF75A">
            <w:pPr>
              <w:spacing w:after="0" w:line="240" w:lineRule="auto"/>
              <w:textAlignment w:val="baseline"/>
              <w:rPr>
                <w:rFonts w:ascii="Franklin Gothic Book" w:eastAsia="Franklin Gothic Book" w:hAnsi="Franklin Gothic Book" w:cs="Franklin Gothic Book"/>
                <w:color w:val="000000"/>
                <w:sz w:val="20"/>
                <w:szCs w:val="20"/>
                <w:lang w:val="fr-FR"/>
              </w:rPr>
            </w:pPr>
            <w:r w:rsidRPr="08DDF75A">
              <w:rPr>
                <w:rFonts w:ascii="Franklin Gothic Book" w:eastAsia="Franklin Gothic Book" w:hAnsi="Franklin Gothic Book" w:cs="Franklin Gothic Book"/>
                <w:color w:val="000000" w:themeColor="text1"/>
                <w:sz w:val="20"/>
                <w:szCs w:val="20"/>
                <w:lang w:val="fr-FR"/>
              </w:rPr>
              <w:t xml:space="preserve">Préparation du Curriculum </w:t>
            </w:r>
            <w:proofErr w:type="spellStart"/>
            <w:r w:rsidRPr="08DDF75A">
              <w:rPr>
                <w:rFonts w:ascii="Franklin Gothic Book" w:eastAsia="Franklin Gothic Book" w:hAnsi="Franklin Gothic Book" w:cs="Franklin Gothic Book"/>
                <w:color w:val="000000" w:themeColor="text1"/>
                <w:sz w:val="20"/>
                <w:szCs w:val="20"/>
                <w:lang w:val="fr-FR"/>
              </w:rPr>
              <w:t>Map</w:t>
            </w:r>
            <w:proofErr w:type="spellEnd"/>
            <w:r w:rsidRPr="08DDF75A">
              <w:rPr>
                <w:rFonts w:ascii="Franklin Gothic Book" w:eastAsia="Franklin Gothic Book" w:hAnsi="Franklin Gothic Book" w:cs="Franklin Gothic Book"/>
                <w:color w:val="000000" w:themeColor="text1"/>
                <w:sz w:val="20"/>
                <w:szCs w:val="20"/>
                <w:lang w:val="fr-FR"/>
              </w:rPr>
              <w:t xml:space="preserve">, introduction et rapport simple. </w:t>
            </w:r>
          </w:p>
        </w:tc>
        <w:tc>
          <w:tcPr>
            <w:tcW w:w="1371" w:type="dxa"/>
            <w:vMerge/>
            <w:tcBorders>
              <w:right w:val="single" w:sz="6" w:space="0" w:color="auto"/>
            </w:tcBorders>
          </w:tcPr>
          <w:p w14:paraId="7A6BC938" w14:textId="77777777" w:rsidR="0090734A" w:rsidRPr="00E83D23" w:rsidDel="00624CAA" w:rsidRDefault="0090734A" w:rsidP="00691E50">
            <w:pPr>
              <w:spacing w:after="0" w:line="240" w:lineRule="auto"/>
              <w:textAlignment w:val="baseline"/>
              <w:rPr>
                <w:rFonts w:ascii="Times New Roman" w:eastAsia="Times New Roman" w:hAnsi="Times New Roman"/>
                <w:color w:val="000000"/>
                <w:sz w:val="20"/>
                <w:szCs w:val="20"/>
                <w:lang w:val="fr-FR"/>
              </w:rPr>
            </w:pPr>
          </w:p>
        </w:tc>
        <w:tc>
          <w:tcPr>
            <w:tcW w:w="3183" w:type="dxa"/>
            <w:vMerge/>
            <w:tcBorders>
              <w:left w:val="single" w:sz="6" w:space="0" w:color="auto"/>
            </w:tcBorders>
          </w:tcPr>
          <w:p w14:paraId="141366C7" w14:textId="77777777" w:rsidR="0090734A" w:rsidRPr="00E83D23" w:rsidRDefault="0090734A" w:rsidP="00691E50">
            <w:pPr>
              <w:spacing w:after="0" w:line="240" w:lineRule="auto"/>
              <w:textAlignment w:val="baseline"/>
              <w:rPr>
                <w:rFonts w:ascii="Franklin Gothic Book" w:eastAsia="Times New Roman" w:hAnsi="Franklin Gothic Book"/>
                <w:color w:val="000000"/>
                <w:sz w:val="20"/>
                <w:szCs w:val="20"/>
                <w:lang w:val="fr-FR"/>
              </w:rPr>
            </w:pPr>
          </w:p>
        </w:tc>
      </w:tr>
      <w:tr w:rsidR="00123A74" w:rsidRPr="00691E50" w14:paraId="024940E9" w14:textId="77777777" w:rsidTr="3BAFBCEF">
        <w:trPr>
          <w:trHeight w:val="382"/>
        </w:trPr>
        <w:tc>
          <w:tcPr>
            <w:tcW w:w="1299" w:type="dxa"/>
            <w:vMerge/>
          </w:tcPr>
          <w:p w14:paraId="794B3994" w14:textId="77777777" w:rsidR="0090734A" w:rsidRPr="00E83D23" w:rsidRDefault="0090734A" w:rsidP="00691E50">
            <w:pPr>
              <w:spacing w:after="0" w:line="240" w:lineRule="auto"/>
              <w:textAlignment w:val="baseline"/>
              <w:rPr>
                <w:rFonts w:ascii="Franklin Gothic Book" w:eastAsia="Times New Roman" w:hAnsi="Franklin Gothic Book" w:cs="Calibri"/>
                <w:color w:val="000000"/>
                <w:sz w:val="20"/>
                <w:szCs w:val="20"/>
                <w:lang w:val="fr-FR"/>
              </w:rPr>
            </w:pPr>
          </w:p>
        </w:tc>
        <w:tc>
          <w:tcPr>
            <w:tcW w:w="3809" w:type="dxa"/>
            <w:tcBorders>
              <w:top w:val="single" w:sz="4" w:space="0" w:color="auto"/>
              <w:left w:val="single" w:sz="6" w:space="0" w:color="auto"/>
              <w:bottom w:val="single" w:sz="6" w:space="0" w:color="auto"/>
              <w:right w:val="single" w:sz="6" w:space="0" w:color="auto"/>
            </w:tcBorders>
            <w:shd w:val="clear" w:color="auto" w:fill="auto"/>
          </w:tcPr>
          <w:p w14:paraId="55ECE79D" w14:textId="51325A05" w:rsidR="0090734A" w:rsidRPr="00691E50" w:rsidRDefault="00123A74" w:rsidP="08DDF75A">
            <w:pPr>
              <w:spacing w:after="0" w:line="240" w:lineRule="auto"/>
              <w:textAlignment w:val="baseline"/>
              <w:rPr>
                <w:rFonts w:ascii="Franklin Gothic Book" w:eastAsia="Franklin Gothic Book" w:hAnsi="Franklin Gothic Book" w:cs="Franklin Gothic Book"/>
                <w:color w:val="000000"/>
                <w:sz w:val="20"/>
                <w:szCs w:val="20"/>
                <w:lang w:val="fr-FR"/>
              </w:rPr>
            </w:pPr>
            <w:r w:rsidRPr="08DDF75A">
              <w:rPr>
                <w:rFonts w:ascii="Franklin Gothic Book" w:eastAsia="Franklin Gothic Book" w:hAnsi="Franklin Gothic Book" w:cs="Franklin Gothic Book"/>
                <w:color w:val="000000" w:themeColor="text1"/>
                <w:sz w:val="20"/>
                <w:szCs w:val="20"/>
                <w:lang w:val="fr-FR"/>
              </w:rPr>
              <w:t xml:space="preserve">Revue du comité </w:t>
            </w:r>
            <w:r w:rsidR="0090734A" w:rsidRPr="08DDF75A">
              <w:rPr>
                <w:rFonts w:ascii="Franklin Gothic Book" w:eastAsia="Franklin Gothic Book" w:hAnsi="Franklin Gothic Book" w:cs="Franklin Gothic Book"/>
                <w:color w:val="000000" w:themeColor="text1"/>
                <w:sz w:val="20"/>
                <w:szCs w:val="20"/>
                <w:lang w:val="fr-FR"/>
              </w:rPr>
              <w:t xml:space="preserve">(5 </w:t>
            </w:r>
            <w:r w:rsidRPr="08DDF75A">
              <w:rPr>
                <w:rFonts w:ascii="Franklin Gothic Book" w:eastAsia="Franklin Gothic Book" w:hAnsi="Franklin Gothic Book" w:cs="Franklin Gothic Book"/>
                <w:color w:val="000000" w:themeColor="text1"/>
                <w:sz w:val="20"/>
                <w:szCs w:val="20"/>
                <w:lang w:val="fr-FR"/>
              </w:rPr>
              <w:t>jours</w:t>
            </w:r>
            <w:r w:rsidR="0090734A" w:rsidRPr="08DDF75A">
              <w:rPr>
                <w:rFonts w:ascii="Franklin Gothic Book" w:eastAsia="Franklin Gothic Book" w:hAnsi="Franklin Gothic Book" w:cs="Franklin Gothic Book"/>
                <w:color w:val="000000" w:themeColor="text1"/>
                <w:sz w:val="20"/>
                <w:szCs w:val="20"/>
                <w:lang w:val="fr-FR"/>
              </w:rPr>
              <w:t>)</w:t>
            </w:r>
            <w:r w:rsidRPr="08DDF75A">
              <w:rPr>
                <w:rFonts w:ascii="Franklin Gothic Book" w:eastAsia="Franklin Gothic Book" w:hAnsi="Franklin Gothic Book" w:cs="Franklin Gothic Book"/>
                <w:color w:val="000000" w:themeColor="text1"/>
                <w:sz w:val="20"/>
                <w:szCs w:val="20"/>
                <w:lang w:val="fr-FR"/>
              </w:rPr>
              <w:t xml:space="preserve"> </w:t>
            </w:r>
          </w:p>
        </w:tc>
        <w:tc>
          <w:tcPr>
            <w:tcW w:w="1371" w:type="dxa"/>
            <w:tcBorders>
              <w:top w:val="single" w:sz="4" w:space="0" w:color="auto"/>
              <w:left w:val="nil"/>
              <w:bottom w:val="single" w:sz="6" w:space="0" w:color="auto"/>
              <w:right w:val="single" w:sz="6" w:space="0" w:color="auto"/>
            </w:tcBorders>
            <w:shd w:val="clear" w:color="auto" w:fill="auto"/>
          </w:tcPr>
          <w:p w14:paraId="7C7E4DD2" w14:textId="77777777" w:rsidR="0090734A" w:rsidRPr="00691E50" w:rsidDel="00624CAA"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p>
        </w:tc>
        <w:tc>
          <w:tcPr>
            <w:tcW w:w="3183" w:type="dxa"/>
            <w:tcBorders>
              <w:top w:val="single" w:sz="4" w:space="0" w:color="auto"/>
              <w:left w:val="nil"/>
              <w:bottom w:val="single" w:sz="6" w:space="0" w:color="auto"/>
              <w:right w:val="single" w:sz="6" w:space="0" w:color="auto"/>
            </w:tcBorders>
          </w:tcPr>
          <w:p w14:paraId="147C5EB0" w14:textId="77777777" w:rsidR="0090734A" w:rsidRPr="00691E50" w:rsidRDefault="0090734A" w:rsidP="08DDF75A">
            <w:pPr>
              <w:spacing w:after="0" w:line="240" w:lineRule="auto"/>
              <w:textAlignment w:val="baseline"/>
              <w:rPr>
                <w:rFonts w:ascii="Franklin Gothic Book" w:eastAsia="Franklin Gothic Book" w:hAnsi="Franklin Gothic Book" w:cs="Franklin Gothic Book"/>
                <w:sz w:val="20"/>
                <w:szCs w:val="20"/>
                <w:lang w:val="fr-FR"/>
              </w:rPr>
            </w:pPr>
          </w:p>
        </w:tc>
      </w:tr>
      <w:tr w:rsidR="00123A74" w:rsidRPr="00123A74" w14:paraId="37BF1337" w14:textId="77777777" w:rsidTr="3BAFBCEF">
        <w:trPr>
          <w:trHeight w:val="405"/>
        </w:trPr>
        <w:tc>
          <w:tcPr>
            <w:tcW w:w="1299" w:type="dxa"/>
            <w:vMerge/>
          </w:tcPr>
          <w:p w14:paraId="4F4BDC3F" w14:textId="77777777" w:rsidR="0090734A" w:rsidRPr="00691E50" w:rsidRDefault="0090734A" w:rsidP="00691E50">
            <w:pPr>
              <w:spacing w:after="0" w:line="240" w:lineRule="auto"/>
              <w:textAlignment w:val="baseline"/>
              <w:rPr>
                <w:rFonts w:ascii="Franklin Gothic Book" w:eastAsia="Times New Roman" w:hAnsi="Franklin Gothic Book" w:cs="Calibri"/>
                <w:color w:val="000000"/>
                <w:sz w:val="20"/>
                <w:szCs w:val="20"/>
                <w:lang w:val="fr-FR"/>
              </w:rPr>
            </w:pPr>
          </w:p>
        </w:tc>
        <w:tc>
          <w:tcPr>
            <w:tcW w:w="3809" w:type="dxa"/>
            <w:tcBorders>
              <w:top w:val="single" w:sz="4" w:space="0" w:color="auto"/>
              <w:left w:val="single" w:sz="6" w:space="0" w:color="auto"/>
              <w:bottom w:val="single" w:sz="6" w:space="0" w:color="auto"/>
              <w:right w:val="single" w:sz="6" w:space="0" w:color="auto"/>
            </w:tcBorders>
            <w:shd w:val="clear" w:color="auto" w:fill="auto"/>
          </w:tcPr>
          <w:p w14:paraId="2C4D402C" w14:textId="3CD1EEB2" w:rsidR="0090734A" w:rsidRPr="00E83D23" w:rsidRDefault="0090734A" w:rsidP="08DDF75A">
            <w:pPr>
              <w:spacing w:after="0" w:line="240" w:lineRule="auto"/>
              <w:textAlignment w:val="baseline"/>
              <w:rPr>
                <w:rFonts w:ascii="Franklin Gothic Book" w:eastAsia="Franklin Gothic Book" w:hAnsi="Franklin Gothic Book" w:cs="Franklin Gothic Book"/>
                <w:color w:val="000000"/>
                <w:sz w:val="20"/>
                <w:szCs w:val="20"/>
                <w:lang w:val="fr-FR"/>
              </w:rPr>
            </w:pPr>
            <w:proofErr w:type="spellStart"/>
            <w:r w:rsidRPr="00E83D23">
              <w:rPr>
                <w:rFonts w:ascii="Franklin Gothic Book" w:eastAsia="Franklin Gothic Book" w:hAnsi="Franklin Gothic Book" w:cs="Franklin Gothic Book"/>
                <w:color w:val="000000" w:themeColor="text1"/>
                <w:sz w:val="20"/>
                <w:szCs w:val="20"/>
                <w:lang w:val="fr-FR"/>
              </w:rPr>
              <w:t>Integration</w:t>
            </w:r>
            <w:proofErr w:type="spellEnd"/>
            <w:r w:rsidRPr="00E83D23">
              <w:rPr>
                <w:rFonts w:ascii="Franklin Gothic Book" w:eastAsia="Franklin Gothic Book" w:hAnsi="Franklin Gothic Book" w:cs="Franklin Gothic Book"/>
                <w:color w:val="000000" w:themeColor="text1"/>
                <w:sz w:val="20"/>
                <w:szCs w:val="20"/>
                <w:lang w:val="fr-FR"/>
              </w:rPr>
              <w:t xml:space="preserve"> </w:t>
            </w:r>
            <w:r w:rsidR="00123A74" w:rsidRPr="00E83D23">
              <w:rPr>
                <w:rFonts w:ascii="Franklin Gothic Book" w:eastAsia="Franklin Gothic Book" w:hAnsi="Franklin Gothic Book" w:cs="Franklin Gothic Book"/>
                <w:color w:val="000000" w:themeColor="text1"/>
                <w:sz w:val="20"/>
                <w:szCs w:val="20"/>
                <w:lang w:val="fr-FR"/>
              </w:rPr>
              <w:t xml:space="preserve">de feedback sur </w:t>
            </w:r>
            <w:r w:rsidR="00123A74" w:rsidRPr="08DDF75A">
              <w:rPr>
                <w:rFonts w:ascii="Franklin Gothic Book" w:eastAsia="Franklin Gothic Book" w:hAnsi="Franklin Gothic Book" w:cs="Franklin Gothic Book"/>
                <w:color w:val="000000" w:themeColor="text1"/>
                <w:sz w:val="20"/>
                <w:szCs w:val="20"/>
                <w:lang w:val="fr-FR"/>
              </w:rPr>
              <w:t xml:space="preserve">le Curriculum </w:t>
            </w:r>
            <w:proofErr w:type="spellStart"/>
            <w:r w:rsidR="00123A74" w:rsidRPr="08DDF75A">
              <w:rPr>
                <w:rFonts w:ascii="Franklin Gothic Book" w:eastAsia="Franklin Gothic Book" w:hAnsi="Franklin Gothic Book" w:cs="Franklin Gothic Book"/>
                <w:color w:val="000000" w:themeColor="text1"/>
                <w:sz w:val="20"/>
                <w:szCs w:val="20"/>
                <w:lang w:val="fr-FR"/>
              </w:rPr>
              <w:t>Map</w:t>
            </w:r>
            <w:proofErr w:type="spellEnd"/>
            <w:r w:rsidR="00123A74" w:rsidRPr="08DDF75A">
              <w:rPr>
                <w:rFonts w:ascii="Franklin Gothic Book" w:eastAsia="Franklin Gothic Book" w:hAnsi="Franklin Gothic Book" w:cs="Franklin Gothic Book"/>
                <w:color w:val="000000" w:themeColor="text1"/>
                <w:sz w:val="20"/>
                <w:szCs w:val="20"/>
                <w:lang w:val="fr-FR"/>
              </w:rPr>
              <w:t xml:space="preserve">, l’introduction et le rapport. </w:t>
            </w:r>
          </w:p>
        </w:tc>
        <w:tc>
          <w:tcPr>
            <w:tcW w:w="1371" w:type="dxa"/>
            <w:tcBorders>
              <w:top w:val="single" w:sz="4" w:space="0" w:color="auto"/>
              <w:left w:val="nil"/>
              <w:bottom w:val="single" w:sz="6" w:space="0" w:color="auto"/>
              <w:right w:val="single" w:sz="6" w:space="0" w:color="auto"/>
            </w:tcBorders>
            <w:shd w:val="clear" w:color="auto" w:fill="auto"/>
          </w:tcPr>
          <w:p w14:paraId="2AA395F4" w14:textId="77777777" w:rsidR="0090734A" w:rsidRPr="00691E50" w:rsidDel="00624CAA" w:rsidRDefault="0090734A" w:rsidP="08DDF75A">
            <w:pPr>
              <w:tabs>
                <w:tab w:val="center" w:pos="670"/>
              </w:tabs>
              <w:spacing w:after="0" w:line="240" w:lineRule="auto"/>
              <w:textAlignment w:val="baseline"/>
              <w:rPr>
                <w:rFonts w:ascii="Franklin Gothic Book" w:eastAsia="Franklin Gothic Book" w:hAnsi="Franklin Gothic Book" w:cs="Franklin Gothic Book"/>
                <w:color w:val="000000"/>
                <w:sz w:val="20"/>
                <w:szCs w:val="20"/>
                <w:lang w:val="fr-FR"/>
              </w:rPr>
            </w:pPr>
            <w:r w:rsidRPr="08DDF75A">
              <w:rPr>
                <w:rFonts w:ascii="Franklin Gothic Book" w:eastAsia="Franklin Gothic Book" w:hAnsi="Franklin Gothic Book" w:cs="Franklin Gothic Book"/>
                <w:color w:val="000000" w:themeColor="text1"/>
                <w:sz w:val="20"/>
                <w:szCs w:val="20"/>
                <w:lang w:val="fr-FR"/>
              </w:rPr>
              <w:t>3</w:t>
            </w:r>
            <w:r>
              <w:tab/>
            </w:r>
          </w:p>
        </w:tc>
        <w:tc>
          <w:tcPr>
            <w:tcW w:w="3183" w:type="dxa"/>
            <w:tcBorders>
              <w:top w:val="single" w:sz="4" w:space="0" w:color="auto"/>
              <w:left w:val="nil"/>
              <w:bottom w:val="single" w:sz="6" w:space="0" w:color="auto"/>
              <w:right w:val="single" w:sz="6" w:space="0" w:color="auto"/>
            </w:tcBorders>
          </w:tcPr>
          <w:p w14:paraId="60BC6D6F" w14:textId="1A55B569" w:rsidR="0090734A" w:rsidRPr="00123A74" w:rsidRDefault="00123A74" w:rsidP="3BAFBCEF">
            <w:pPr>
              <w:spacing w:after="0" w:line="240" w:lineRule="auto"/>
              <w:textAlignment w:val="baseline"/>
              <w:rPr>
                <w:rFonts w:ascii="Franklin Gothic Book" w:eastAsia="Franklin Gothic Book" w:hAnsi="Franklin Gothic Book" w:cs="Franklin Gothic Book"/>
                <w:color w:val="000000" w:themeColor="text1"/>
                <w:sz w:val="20"/>
                <w:szCs w:val="20"/>
                <w:lang w:val="fr-FR"/>
              </w:rPr>
            </w:pPr>
            <w:r w:rsidRPr="3BAFBCEF">
              <w:rPr>
                <w:rFonts w:ascii="Franklin Gothic Book" w:eastAsia="Franklin Gothic Book" w:hAnsi="Franklin Gothic Book" w:cs="Franklin Gothic Book"/>
                <w:sz w:val="20"/>
                <w:szCs w:val="20"/>
                <w:lang w:val="fr-FR"/>
              </w:rPr>
              <w:t xml:space="preserve">Curriculum </w:t>
            </w:r>
            <w:proofErr w:type="spellStart"/>
            <w:r w:rsidRPr="3BAFBCEF">
              <w:rPr>
                <w:rFonts w:ascii="Franklin Gothic Book" w:eastAsia="Franklin Gothic Book" w:hAnsi="Franklin Gothic Book" w:cs="Franklin Gothic Book"/>
                <w:sz w:val="20"/>
                <w:szCs w:val="20"/>
                <w:lang w:val="fr-FR"/>
              </w:rPr>
              <w:t>Map</w:t>
            </w:r>
            <w:proofErr w:type="spellEnd"/>
            <w:r w:rsidRPr="3BAFBCEF">
              <w:rPr>
                <w:rFonts w:ascii="Franklin Gothic Book" w:eastAsia="Franklin Gothic Book" w:hAnsi="Franklin Gothic Book" w:cs="Franklin Gothic Book"/>
                <w:sz w:val="20"/>
                <w:szCs w:val="20"/>
                <w:lang w:val="fr-FR"/>
              </w:rPr>
              <w:t>, Introduction et rapport final</w:t>
            </w:r>
            <w:r w:rsidRPr="3BAFBCEF">
              <w:rPr>
                <w:rFonts w:ascii="Franklin Gothic Book" w:eastAsia="Franklin Gothic Book" w:hAnsi="Franklin Gothic Book" w:cs="Franklin Gothic Book"/>
                <w:color w:val="000000" w:themeColor="text1"/>
                <w:sz w:val="20"/>
                <w:szCs w:val="20"/>
                <w:lang w:val="fr-FR"/>
              </w:rPr>
              <w:t xml:space="preserve">. </w:t>
            </w:r>
            <w:r w:rsidR="25A9D823" w:rsidRPr="3BAFBCEF">
              <w:rPr>
                <w:rFonts w:ascii="Franklin Gothic Book" w:eastAsia="Franklin Gothic Book" w:hAnsi="Franklin Gothic Book" w:cs="Franklin Gothic Book"/>
                <w:color w:val="000000" w:themeColor="text1"/>
                <w:sz w:val="20"/>
                <w:szCs w:val="20"/>
                <w:lang w:val="fr-FR"/>
              </w:rPr>
              <w:t>(Paiement partiel)</w:t>
            </w:r>
          </w:p>
        </w:tc>
      </w:tr>
    </w:tbl>
    <w:p w14:paraId="3A4C5BDF" w14:textId="77777777" w:rsid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en-IE"/>
        </w:rPr>
      </w:pPr>
    </w:p>
    <w:p w14:paraId="28FD952B" w14:textId="3061A142" w:rsidR="00123A74" w:rsidRP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proofErr w:type="gramStart"/>
      <w:r w:rsidRPr="08DDF75A">
        <w:rPr>
          <w:rFonts w:ascii="Franklin Gothic Book" w:eastAsia="Franklin Gothic Book" w:hAnsi="Franklin Gothic Book" w:cs="Franklin Gothic Book"/>
          <w:sz w:val="20"/>
          <w:szCs w:val="20"/>
          <w:lang w:val="fr-FR"/>
        </w:rPr>
        <w:t>Note:</w:t>
      </w:r>
      <w:proofErr w:type="gramEnd"/>
      <w:r w:rsidRPr="08DDF75A">
        <w:rPr>
          <w:rFonts w:ascii="Franklin Gothic Book" w:eastAsia="Franklin Gothic Book" w:hAnsi="Franklin Gothic Book" w:cs="Franklin Gothic Book"/>
          <w:sz w:val="20"/>
          <w:szCs w:val="20"/>
          <w:lang w:val="fr-FR"/>
        </w:rPr>
        <w:t xml:space="preserve"> la progression vers les phases suivantes de ce travail dépend de la soumission satisfaisante de chaque délivrable.</w:t>
      </w:r>
    </w:p>
    <w:p w14:paraId="2350627F" w14:textId="77777777" w:rsidR="00123A74" w:rsidRP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02C29C66" w14:textId="6330105F" w:rsidR="0090734A" w:rsidRP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Le travail comprend 105 jours de travail de consultant dans une période maximale de 6 mois.</w:t>
      </w:r>
    </w:p>
    <w:p w14:paraId="7EF69951" w14:textId="77777777" w:rsidR="0090734A" w:rsidRPr="00E83D23"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p>
    <w:p w14:paraId="5564B555" w14:textId="6ECBCF06" w:rsidR="0090734A" w:rsidRP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b/>
          <w:bCs/>
          <w:sz w:val="20"/>
          <w:szCs w:val="20"/>
          <w:lang w:val="fr-FR"/>
        </w:rPr>
        <w:t>Notes importantes sur la soumission de documents</w:t>
      </w:r>
    </w:p>
    <w:p w14:paraId="6BCD4757" w14:textId="7B54F102" w:rsidR="00123A74" w:rsidRP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Toutes les données collectées dans le cadre de ce travail doivent être soumises avec les délivrables, dans un format largement reconnu tel que Microsoft Excel et Word. Il devrait y avoir une cohérence stylistique entre tous les documents soumis. Les documents soumis doivent avoir été relus avec compétence afin de ne contenir aucune erreur.</w:t>
      </w:r>
    </w:p>
    <w:p w14:paraId="776D0A89" w14:textId="7DE66E89" w:rsid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0C2B7AD4" w14:textId="3DE123F4" w:rsidR="00123A74" w:rsidRP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sz w:val="20"/>
          <w:szCs w:val="20"/>
          <w:lang w:val="fr-FR"/>
        </w:rPr>
        <w:t>Tou</w:t>
      </w:r>
      <w:r w:rsidR="402A4843" w:rsidRPr="3BAFBCEF">
        <w:rPr>
          <w:rFonts w:ascii="Franklin Gothic Book" w:eastAsia="Franklin Gothic Book" w:hAnsi="Franklin Gothic Book" w:cs="Franklin Gothic Book"/>
          <w:sz w:val="20"/>
          <w:szCs w:val="20"/>
          <w:lang w:val="fr-FR"/>
        </w:rPr>
        <w:t>s</w:t>
      </w:r>
      <w:r w:rsidRPr="3BAFBCEF">
        <w:rPr>
          <w:rFonts w:ascii="Franklin Gothic Book" w:eastAsia="Franklin Gothic Book" w:hAnsi="Franklin Gothic Book" w:cs="Franklin Gothic Book"/>
          <w:sz w:val="20"/>
          <w:szCs w:val="20"/>
          <w:lang w:val="fr-FR"/>
        </w:rPr>
        <w:t xml:space="preserve"> les documents soumis </w:t>
      </w:r>
      <w:r w:rsidR="43674ABF" w:rsidRPr="3BAFBCEF">
        <w:rPr>
          <w:rFonts w:ascii="Franklin Gothic Book" w:eastAsia="Franklin Gothic Book" w:hAnsi="Franklin Gothic Book" w:cs="Franklin Gothic Book"/>
          <w:sz w:val="20"/>
          <w:szCs w:val="20"/>
          <w:lang w:val="fr-FR"/>
        </w:rPr>
        <w:t xml:space="preserve">à </w:t>
      </w:r>
      <w:r w:rsidRPr="3BAFBCEF">
        <w:rPr>
          <w:rFonts w:ascii="Franklin Gothic Book" w:eastAsia="Franklin Gothic Book" w:hAnsi="Franklin Gothic Book" w:cs="Franklin Gothic Book"/>
          <w:sz w:val="20"/>
          <w:szCs w:val="20"/>
          <w:lang w:val="fr-FR"/>
        </w:rPr>
        <w:t xml:space="preserve">NRC </w:t>
      </w:r>
      <w:r w:rsidR="4610D679" w:rsidRPr="3BAFBCEF">
        <w:rPr>
          <w:rFonts w:ascii="Franklin Gothic Book" w:eastAsia="Franklin Gothic Book" w:hAnsi="Franklin Gothic Book" w:cs="Franklin Gothic Book"/>
          <w:sz w:val="20"/>
          <w:szCs w:val="20"/>
          <w:lang w:val="fr-FR"/>
        </w:rPr>
        <w:t>doivent</w:t>
      </w:r>
      <w:r w:rsidRPr="3BAFBCEF">
        <w:rPr>
          <w:rFonts w:ascii="Franklin Gothic Book" w:eastAsia="Franklin Gothic Book" w:hAnsi="Franklin Gothic Book" w:cs="Franklin Gothic Book"/>
          <w:sz w:val="20"/>
          <w:szCs w:val="20"/>
          <w:lang w:val="fr-FR"/>
        </w:rPr>
        <w:t xml:space="preserve"> être un travail original et / ou les approbations doivent être demandée</w:t>
      </w:r>
      <w:r w:rsidR="520876A0" w:rsidRPr="3BAFBCEF">
        <w:rPr>
          <w:rFonts w:ascii="Franklin Gothic Book" w:eastAsia="Franklin Gothic Book" w:hAnsi="Franklin Gothic Book" w:cs="Franklin Gothic Book"/>
          <w:sz w:val="20"/>
          <w:szCs w:val="20"/>
          <w:lang w:val="fr-FR"/>
        </w:rPr>
        <w:t>s</w:t>
      </w:r>
      <w:r w:rsidRPr="3BAFBCEF">
        <w:rPr>
          <w:rFonts w:ascii="Franklin Gothic Book" w:eastAsia="Franklin Gothic Book" w:hAnsi="Franklin Gothic Book" w:cs="Franklin Gothic Book"/>
          <w:sz w:val="20"/>
          <w:szCs w:val="20"/>
          <w:lang w:val="fr-FR"/>
        </w:rPr>
        <w:t xml:space="preserve"> lors de l'inclusion des matériaux existants. Tout plagiat</w:t>
      </w:r>
      <w:r w:rsidR="007432CC" w:rsidRPr="3BAFBCEF">
        <w:rPr>
          <w:rFonts w:ascii="Franklin Gothic Book" w:eastAsia="Franklin Gothic Book" w:hAnsi="Franklin Gothic Book" w:cs="Franklin Gothic Book"/>
          <w:sz w:val="20"/>
          <w:szCs w:val="20"/>
          <w:lang w:val="fr-FR"/>
        </w:rPr>
        <w:t xml:space="preserve"> </w:t>
      </w:r>
      <w:r w:rsidRPr="3BAFBCEF">
        <w:rPr>
          <w:rFonts w:ascii="Franklin Gothic Book" w:eastAsia="Franklin Gothic Book" w:hAnsi="Franklin Gothic Book" w:cs="Franklin Gothic Book"/>
          <w:sz w:val="20"/>
          <w:szCs w:val="20"/>
          <w:lang w:val="fr-FR"/>
        </w:rPr>
        <w:t xml:space="preserve">ou toute autre violation des droits de propriété intellectuelle, disqualifiera automatiquement le consultant </w:t>
      </w:r>
      <w:r w:rsidR="4193F9BB" w:rsidRPr="3BAFBCEF">
        <w:rPr>
          <w:rFonts w:ascii="Franklin Gothic Book" w:eastAsia="Franklin Gothic Book" w:hAnsi="Franklin Gothic Book" w:cs="Franklin Gothic Book"/>
          <w:sz w:val="20"/>
          <w:szCs w:val="20"/>
          <w:lang w:val="fr-FR"/>
        </w:rPr>
        <w:t xml:space="preserve">concernant les paiements à suivre, mais </w:t>
      </w:r>
      <w:r w:rsidRPr="3BAFBCEF">
        <w:rPr>
          <w:rFonts w:ascii="Franklin Gothic Book" w:eastAsia="Franklin Gothic Book" w:hAnsi="Franklin Gothic Book" w:cs="Franklin Gothic Book"/>
          <w:sz w:val="20"/>
          <w:szCs w:val="20"/>
          <w:lang w:val="fr-FR"/>
        </w:rPr>
        <w:t xml:space="preserve">NRC </w:t>
      </w:r>
      <w:r w:rsidR="26CF1BAE" w:rsidRPr="3BAFBCEF">
        <w:rPr>
          <w:rFonts w:ascii="Franklin Gothic Book" w:eastAsia="Franklin Gothic Book" w:hAnsi="Franklin Gothic Book" w:cs="Franklin Gothic Book"/>
          <w:sz w:val="20"/>
          <w:szCs w:val="20"/>
          <w:lang w:val="fr-FR"/>
        </w:rPr>
        <w:t>demandera également le remboursement des paiements déjà effectués</w:t>
      </w:r>
      <w:r w:rsidRPr="3BAFBCEF">
        <w:rPr>
          <w:rFonts w:ascii="Franklin Gothic Book" w:eastAsia="Franklin Gothic Book" w:hAnsi="Franklin Gothic Book" w:cs="Franklin Gothic Book"/>
          <w:sz w:val="20"/>
          <w:szCs w:val="20"/>
          <w:lang w:val="fr-FR"/>
        </w:rPr>
        <w:t>.</w:t>
      </w:r>
    </w:p>
    <w:p w14:paraId="29B13B11" w14:textId="4EC41EDC" w:rsidR="00123A74" w:rsidRDefault="00123A74" w:rsidP="08DDF75A">
      <w:pPr>
        <w:spacing w:after="0" w:line="240" w:lineRule="auto"/>
        <w:jc w:val="both"/>
        <w:textAlignment w:val="baseline"/>
        <w:rPr>
          <w:rFonts w:ascii="Franklin Gothic Book" w:eastAsia="Franklin Gothic Book" w:hAnsi="Franklin Gothic Book" w:cs="Franklin Gothic Book"/>
          <w:sz w:val="20"/>
          <w:szCs w:val="20"/>
          <w:lang w:val="fr-FR"/>
        </w:rPr>
      </w:pPr>
    </w:p>
    <w:p w14:paraId="54E0ABFF" w14:textId="36F03735" w:rsidR="007432CC" w:rsidRPr="00123A74" w:rsidRDefault="007432CC"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Le consultant devra suivre l’orientation sur la participation des enfants (</w:t>
      </w:r>
      <w:proofErr w:type="spellStart"/>
      <w:r w:rsidR="00D9338B">
        <w:fldChar w:fldCharType="begin"/>
      </w:r>
      <w:r w:rsidR="00D9338B" w:rsidRPr="005C018F">
        <w:rPr>
          <w:lang w:val="fr-FR"/>
        </w:rPr>
        <w:instrText xml:space="preserve"> HYPERLINK "https://childethics.com/ethical-guidance/" </w:instrText>
      </w:r>
      <w:r w:rsidR="00D9338B">
        <w:fldChar w:fldCharType="separate"/>
      </w:r>
      <w:r w:rsidRPr="007432CC">
        <w:rPr>
          <w:rStyle w:val="Hyperlink"/>
          <w:rFonts w:ascii="Franklin Gothic Book" w:eastAsia="Times New Roman" w:hAnsi="Franklin Gothic Book"/>
          <w:sz w:val="20"/>
          <w:szCs w:val="20"/>
          <w:lang w:val="fr-FR"/>
        </w:rPr>
        <w:t>Ethical</w:t>
      </w:r>
      <w:proofErr w:type="spellEnd"/>
      <w:r w:rsidRPr="007432CC">
        <w:rPr>
          <w:rStyle w:val="Hyperlink"/>
          <w:rFonts w:ascii="Franklin Gothic Book" w:eastAsia="Times New Roman" w:hAnsi="Franklin Gothic Book"/>
          <w:sz w:val="20"/>
          <w:szCs w:val="20"/>
          <w:lang w:val="fr-FR"/>
        </w:rPr>
        <w:t xml:space="preserve"> </w:t>
      </w:r>
      <w:proofErr w:type="spellStart"/>
      <w:r w:rsidRPr="007432CC">
        <w:rPr>
          <w:rStyle w:val="Hyperlink"/>
          <w:rFonts w:ascii="Franklin Gothic Book" w:eastAsia="Times New Roman" w:hAnsi="Franklin Gothic Book"/>
          <w:sz w:val="20"/>
          <w:szCs w:val="20"/>
          <w:lang w:val="fr-FR"/>
        </w:rPr>
        <w:t>Research</w:t>
      </w:r>
      <w:proofErr w:type="spellEnd"/>
      <w:r w:rsidRPr="007432CC">
        <w:rPr>
          <w:rStyle w:val="Hyperlink"/>
          <w:rFonts w:ascii="Franklin Gothic Book" w:eastAsia="Times New Roman" w:hAnsi="Franklin Gothic Book"/>
          <w:sz w:val="20"/>
          <w:szCs w:val="20"/>
          <w:lang w:val="fr-FR"/>
        </w:rPr>
        <w:t xml:space="preserve"> </w:t>
      </w:r>
      <w:proofErr w:type="spellStart"/>
      <w:r w:rsidRPr="007432CC">
        <w:rPr>
          <w:rStyle w:val="Hyperlink"/>
          <w:rFonts w:ascii="Franklin Gothic Book" w:eastAsia="Times New Roman" w:hAnsi="Franklin Gothic Book"/>
          <w:sz w:val="20"/>
          <w:szCs w:val="20"/>
          <w:lang w:val="fr-FR"/>
        </w:rPr>
        <w:t>Involving</w:t>
      </w:r>
      <w:proofErr w:type="spellEnd"/>
      <w:r w:rsidRPr="007432CC">
        <w:rPr>
          <w:rStyle w:val="Hyperlink"/>
          <w:rFonts w:ascii="Franklin Gothic Book" w:eastAsia="Times New Roman" w:hAnsi="Franklin Gothic Book"/>
          <w:sz w:val="20"/>
          <w:szCs w:val="20"/>
          <w:lang w:val="fr-FR"/>
        </w:rPr>
        <w:t xml:space="preserve"> </w:t>
      </w:r>
      <w:proofErr w:type="spellStart"/>
      <w:r w:rsidRPr="007432CC">
        <w:rPr>
          <w:rStyle w:val="Hyperlink"/>
          <w:rFonts w:ascii="Franklin Gothic Book" w:eastAsia="Times New Roman" w:hAnsi="Franklin Gothic Book"/>
          <w:sz w:val="20"/>
          <w:szCs w:val="20"/>
          <w:lang w:val="fr-FR"/>
        </w:rPr>
        <w:t>Children</w:t>
      </w:r>
      <w:proofErr w:type="spellEnd"/>
      <w:r w:rsidR="00D9338B">
        <w:rPr>
          <w:rStyle w:val="Hyperlink"/>
          <w:rFonts w:ascii="Franklin Gothic Book" w:eastAsia="Times New Roman" w:hAnsi="Franklin Gothic Book"/>
          <w:sz w:val="20"/>
          <w:szCs w:val="20"/>
          <w:lang w:val="fr-FR"/>
        </w:rPr>
        <w:fldChar w:fldCharType="end"/>
      </w:r>
      <w:r w:rsidRPr="08DDF75A">
        <w:rPr>
          <w:rFonts w:ascii="Franklin Gothic Book" w:eastAsia="Franklin Gothic Book" w:hAnsi="Franklin Gothic Book" w:cs="Franklin Gothic Book"/>
          <w:sz w:val="20"/>
          <w:szCs w:val="20"/>
          <w:lang w:val="fr-FR"/>
        </w:rPr>
        <w:t xml:space="preserve">) et la politique de Child </w:t>
      </w:r>
      <w:proofErr w:type="spellStart"/>
      <w:r w:rsidRPr="08DDF75A">
        <w:rPr>
          <w:rFonts w:ascii="Franklin Gothic Book" w:eastAsia="Franklin Gothic Book" w:hAnsi="Franklin Gothic Book" w:cs="Franklin Gothic Book"/>
          <w:sz w:val="20"/>
          <w:szCs w:val="20"/>
          <w:lang w:val="fr-FR"/>
        </w:rPr>
        <w:t>Safeguarding</w:t>
      </w:r>
      <w:proofErr w:type="spellEnd"/>
      <w:r w:rsidRPr="08DDF75A">
        <w:rPr>
          <w:rFonts w:ascii="Franklin Gothic Book" w:eastAsia="Franklin Gothic Book" w:hAnsi="Franklin Gothic Book" w:cs="Franklin Gothic Book"/>
          <w:sz w:val="20"/>
          <w:szCs w:val="20"/>
          <w:lang w:val="fr-FR"/>
        </w:rPr>
        <w:t>. En plus, tous les participants à toute interaction seront pleinement informés par le consultant de la nature et du but de l'</w:t>
      </w:r>
      <w:proofErr w:type="spellStart"/>
      <w:r w:rsidRPr="08DDF75A">
        <w:rPr>
          <w:rFonts w:ascii="Franklin Gothic Book" w:eastAsia="Franklin Gothic Book" w:hAnsi="Franklin Gothic Book" w:cs="Franklin Gothic Book"/>
          <w:sz w:val="20"/>
          <w:szCs w:val="20"/>
          <w:lang w:val="fr-FR"/>
        </w:rPr>
        <w:t>int</w:t>
      </w:r>
      <w:r w:rsidR="1A17585E" w:rsidRPr="08DDF75A">
        <w:rPr>
          <w:rFonts w:ascii="Franklin Gothic Book" w:eastAsia="Franklin Gothic Book" w:hAnsi="Franklin Gothic Book" w:cs="Franklin Gothic Book"/>
          <w:sz w:val="20"/>
          <w:szCs w:val="20"/>
          <w:lang w:val="fr-FR"/>
        </w:rPr>
        <w:t>é</w:t>
      </w:r>
      <w:r w:rsidRPr="08DDF75A">
        <w:rPr>
          <w:rFonts w:ascii="Franklin Gothic Book" w:eastAsia="Franklin Gothic Book" w:hAnsi="Franklin Gothic Book" w:cs="Franklin Gothic Book"/>
          <w:sz w:val="20"/>
          <w:szCs w:val="20"/>
          <w:lang w:val="fr-FR"/>
        </w:rPr>
        <w:t>raction</w:t>
      </w:r>
      <w:proofErr w:type="spellEnd"/>
      <w:r w:rsidRPr="08DDF75A">
        <w:rPr>
          <w:rFonts w:ascii="Franklin Gothic Book" w:eastAsia="Franklin Gothic Book" w:hAnsi="Franklin Gothic Book" w:cs="Franklin Gothic Book"/>
          <w:sz w:val="20"/>
          <w:szCs w:val="20"/>
          <w:lang w:val="fr-FR"/>
        </w:rPr>
        <w:t>. Le consentement éclairé doit être obtenu pour toute photographie, enregistrement audio ou vidéo, etc., conformément à la politique NRC sur le consentement.</w:t>
      </w:r>
    </w:p>
    <w:p w14:paraId="61DB13C5" w14:textId="77777777" w:rsidR="007432C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lastRenderedPageBreak/>
        <w:t> </w:t>
      </w:r>
    </w:p>
    <w:p w14:paraId="3CDDB86A" w14:textId="6CFC9D78" w:rsidR="0090734A" w:rsidRPr="007432CC" w:rsidRDefault="007432CC" w:rsidP="08DDF75A">
      <w:pPr>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0"/>
          <w:szCs w:val="20"/>
          <w:lang w:val="fr-FR"/>
        </w:rPr>
        <w:t>NRC détiendra les droits de propriété intellectuelle sur tous les documents soumis par le consultant dans le cadre de ce travail. Le consultant doit donc s'assurer que tous les matériaux sont fournis à NRC dans le cadre des délivrables. Le droit de reproduire les documents reviendra à NRC et à ses agents contractuels. NRC sera libre de reproduire les documents à volonté et d'accorder des droits de reproduction.</w:t>
      </w:r>
      <w:r w:rsidR="0090734A" w:rsidRPr="08DDF75A">
        <w:rPr>
          <w:rFonts w:ascii="Franklin Gothic Book" w:eastAsia="Franklin Gothic Book" w:hAnsi="Franklin Gothic Book" w:cs="Franklin Gothic Book"/>
          <w:sz w:val="20"/>
          <w:szCs w:val="20"/>
          <w:lang w:val="fr-FR"/>
        </w:rPr>
        <w:t> </w:t>
      </w:r>
    </w:p>
    <w:p w14:paraId="20F899F8" w14:textId="77777777" w:rsidR="0090734A" w:rsidRPr="007432C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FR"/>
        </w:rPr>
      </w:pPr>
      <w:r w:rsidRPr="08DDF75A">
        <w:rPr>
          <w:rFonts w:ascii="Franklin Gothic Book" w:eastAsia="Franklin Gothic Book" w:hAnsi="Franklin Gothic Book" w:cs="Franklin Gothic Book"/>
          <w:sz w:val="24"/>
          <w:szCs w:val="24"/>
          <w:lang w:val="fr-FR"/>
        </w:rPr>
        <w:t> </w:t>
      </w:r>
    </w:p>
    <w:p w14:paraId="4EC5295F" w14:textId="272685C7"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b/>
          <w:bCs/>
          <w:sz w:val="20"/>
          <w:szCs w:val="20"/>
          <w:lang w:val="fr"/>
        </w:rPr>
        <w:t>CALENDRIER DES PAIEMENTS </w:t>
      </w:r>
      <w:r w:rsidRPr="08DDF75A">
        <w:rPr>
          <w:rFonts w:ascii="Franklin Gothic Book" w:eastAsia="Franklin Gothic Book" w:hAnsi="Franklin Gothic Book" w:cs="Franklin Gothic Book"/>
          <w:sz w:val="20"/>
          <w:szCs w:val="20"/>
          <w:lang w:val="fr"/>
        </w:rPr>
        <w:t xml:space="preserve"> </w:t>
      </w:r>
    </w:p>
    <w:p w14:paraId="0C3E51F4" w14:textId="18A32AFA"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4"/>
          <w:szCs w:val="24"/>
          <w:lang w:val="fr"/>
        </w:rPr>
      </w:pPr>
    </w:p>
    <w:p w14:paraId="6ECCD8FA" w14:textId="3233030D"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4"/>
          <w:szCs w:val="24"/>
          <w:lang w:val="fr"/>
        </w:rPr>
      </w:pPr>
      <w:r w:rsidRPr="08DDF75A">
        <w:rPr>
          <w:rFonts w:ascii="Franklin Gothic Book" w:eastAsia="Franklin Gothic Book" w:hAnsi="Franklin Gothic Book" w:cs="Franklin Gothic Book"/>
          <w:lang w:val="fr"/>
        </w:rPr>
        <w:t> </w:t>
      </w:r>
      <w:r w:rsidRPr="08DDF75A">
        <w:rPr>
          <w:rFonts w:ascii="Franklin Gothic Book" w:eastAsia="Franklin Gothic Book" w:hAnsi="Franklin Gothic Book" w:cs="Franklin Gothic Book"/>
          <w:b/>
          <w:bCs/>
          <w:sz w:val="20"/>
          <w:szCs w:val="20"/>
          <w:lang w:val="fr"/>
        </w:rPr>
        <w:t>Appendice 2 : Des prix et des paiements </w:t>
      </w:r>
      <w:r w:rsidRPr="08DDF75A">
        <w:rPr>
          <w:rFonts w:ascii="Franklin Gothic Book" w:eastAsia="Franklin Gothic Book" w:hAnsi="Franklin Gothic Book" w:cs="Franklin Gothic Book"/>
          <w:sz w:val="24"/>
          <w:szCs w:val="24"/>
          <w:lang w:val="fr"/>
        </w:rPr>
        <w:t xml:space="preserve"> </w:t>
      </w:r>
    </w:p>
    <w:tbl>
      <w:tblPr>
        <w:tblW w:w="0" w:type="auto"/>
        <w:tblLayout w:type="fixed"/>
        <w:tblLook w:val="04A0" w:firstRow="1" w:lastRow="0" w:firstColumn="1" w:lastColumn="0" w:noHBand="0" w:noVBand="1"/>
      </w:tblPr>
      <w:tblGrid>
        <w:gridCol w:w="555"/>
        <w:gridCol w:w="6540"/>
        <w:gridCol w:w="1845"/>
      </w:tblGrid>
      <w:tr w:rsidR="08DDF75A" w14:paraId="10DCCA20" w14:textId="77777777" w:rsidTr="08DDF75A">
        <w:tc>
          <w:tcPr>
            <w:tcW w:w="555" w:type="dxa"/>
            <w:tcBorders>
              <w:top w:val="single" w:sz="8" w:space="0" w:color="auto"/>
              <w:left w:val="single" w:sz="8" w:space="0" w:color="auto"/>
              <w:bottom w:val="single" w:sz="8" w:space="0" w:color="auto"/>
              <w:right w:val="single" w:sz="8" w:space="0" w:color="auto"/>
            </w:tcBorders>
          </w:tcPr>
          <w:p w14:paraId="5E9850F3" w14:textId="1A3008FC" w:rsidR="08DDF75A" w:rsidRDefault="08DDF75A" w:rsidP="08DDF75A">
            <w:pPr>
              <w:rPr>
                <w:rFonts w:ascii="Franklin Gothic Book" w:eastAsia="Franklin Gothic Book" w:hAnsi="Franklin Gothic Book" w:cs="Franklin Gothic Book"/>
                <w:lang w:val="fr"/>
              </w:rPr>
            </w:pPr>
            <w:r w:rsidRPr="08DDF75A">
              <w:rPr>
                <w:rFonts w:ascii="Franklin Gothic Book" w:eastAsia="Franklin Gothic Book" w:hAnsi="Franklin Gothic Book" w:cs="Franklin Gothic Book"/>
                <w:b/>
                <w:bCs/>
                <w:lang w:val="fr"/>
              </w:rPr>
              <w:t> </w:t>
            </w:r>
            <w:r w:rsidRPr="08DDF75A">
              <w:rPr>
                <w:rFonts w:ascii="Franklin Gothic Book" w:eastAsia="Franklin Gothic Book" w:hAnsi="Franklin Gothic Book" w:cs="Franklin Gothic Book"/>
                <w:lang w:val="fr"/>
              </w:rPr>
              <w:t xml:space="preserve"> </w:t>
            </w:r>
          </w:p>
        </w:tc>
        <w:tc>
          <w:tcPr>
            <w:tcW w:w="6540" w:type="dxa"/>
            <w:tcBorders>
              <w:top w:val="single" w:sz="8" w:space="0" w:color="auto"/>
              <w:left w:val="single" w:sz="8" w:space="0" w:color="auto"/>
              <w:bottom w:val="single" w:sz="8" w:space="0" w:color="auto"/>
              <w:right w:val="single" w:sz="8" w:space="0" w:color="auto"/>
            </w:tcBorders>
          </w:tcPr>
          <w:p w14:paraId="07B7E131" w14:textId="43148520" w:rsidR="08DDF75A" w:rsidRDefault="08DDF75A" w:rsidP="08DDF75A">
            <w:pPr>
              <w:jc w:val="center"/>
              <w:rPr>
                <w:rFonts w:ascii="Franklin Gothic Book" w:eastAsia="Franklin Gothic Book" w:hAnsi="Franklin Gothic Book" w:cs="Franklin Gothic Book"/>
                <w:b/>
                <w:bCs/>
                <w:sz w:val="20"/>
                <w:szCs w:val="20"/>
                <w:lang w:val="fr"/>
              </w:rPr>
            </w:pPr>
            <w:r w:rsidRPr="08DDF75A">
              <w:rPr>
                <w:rFonts w:ascii="Franklin Gothic Book" w:eastAsia="Franklin Gothic Book" w:hAnsi="Franklin Gothic Book" w:cs="Franklin Gothic Book"/>
                <w:b/>
                <w:bCs/>
                <w:sz w:val="20"/>
                <w:szCs w:val="20"/>
                <w:lang w:val="fr"/>
              </w:rPr>
              <w:t>Délivrables  </w:t>
            </w:r>
          </w:p>
        </w:tc>
        <w:tc>
          <w:tcPr>
            <w:tcW w:w="1845" w:type="dxa"/>
            <w:tcBorders>
              <w:top w:val="single" w:sz="8" w:space="0" w:color="auto"/>
              <w:left w:val="single" w:sz="8" w:space="0" w:color="auto"/>
              <w:bottom w:val="single" w:sz="8" w:space="0" w:color="auto"/>
              <w:right w:val="single" w:sz="8" w:space="0" w:color="auto"/>
            </w:tcBorders>
          </w:tcPr>
          <w:p w14:paraId="68395F64" w14:textId="6DD1642E" w:rsidR="08DDF75A" w:rsidRDefault="08DDF75A" w:rsidP="08DDF75A">
            <w:pPr>
              <w:jc w:val="center"/>
              <w:rPr>
                <w:rFonts w:ascii="Franklin Gothic Book" w:eastAsia="Franklin Gothic Book" w:hAnsi="Franklin Gothic Book" w:cs="Franklin Gothic Book"/>
                <w:b/>
                <w:bCs/>
                <w:lang w:val="fr"/>
              </w:rPr>
            </w:pPr>
            <w:r w:rsidRPr="08DDF75A">
              <w:rPr>
                <w:rFonts w:ascii="Franklin Gothic Book" w:eastAsia="Franklin Gothic Book" w:hAnsi="Franklin Gothic Book" w:cs="Franklin Gothic Book"/>
                <w:b/>
                <w:bCs/>
                <w:lang w:val="fr"/>
              </w:rPr>
              <w:t>% </w:t>
            </w:r>
          </w:p>
        </w:tc>
      </w:tr>
      <w:tr w:rsidR="08DDF75A" w14:paraId="714D36A7" w14:textId="77777777" w:rsidTr="08DDF75A">
        <w:tc>
          <w:tcPr>
            <w:tcW w:w="555" w:type="dxa"/>
            <w:tcBorders>
              <w:top w:val="single" w:sz="8" w:space="0" w:color="auto"/>
              <w:left w:val="single" w:sz="8" w:space="0" w:color="auto"/>
              <w:bottom w:val="single" w:sz="8" w:space="0" w:color="auto"/>
              <w:right w:val="single" w:sz="8" w:space="0" w:color="auto"/>
            </w:tcBorders>
          </w:tcPr>
          <w:p w14:paraId="4682145B" w14:textId="0AD60024" w:rsidR="08DDF75A" w:rsidRDefault="08DDF75A" w:rsidP="08DDF75A">
            <w:pPr>
              <w:jc w:val="center"/>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1. </w:t>
            </w:r>
          </w:p>
        </w:tc>
        <w:tc>
          <w:tcPr>
            <w:tcW w:w="6540" w:type="dxa"/>
            <w:tcBorders>
              <w:top w:val="single" w:sz="8" w:space="0" w:color="auto"/>
              <w:left w:val="single" w:sz="8" w:space="0" w:color="auto"/>
              <w:bottom w:val="single" w:sz="8" w:space="0" w:color="auto"/>
              <w:right w:val="single" w:sz="8" w:space="0" w:color="auto"/>
            </w:tcBorders>
          </w:tcPr>
          <w:p w14:paraId="0113872F" w14:textId="7B096464" w:rsidR="08DDF75A" w:rsidRDefault="08DDF75A" w:rsidP="08DDF75A">
            <w:pPr>
              <w:rPr>
                <w:rFonts w:ascii="Franklin Gothic Book" w:eastAsia="Franklin Gothic Book" w:hAnsi="Franklin Gothic Book" w:cs="Franklin Gothic Book"/>
                <w:color w:val="000000" w:themeColor="text1"/>
                <w:sz w:val="20"/>
                <w:szCs w:val="20"/>
                <w:lang w:val="fr"/>
              </w:rPr>
            </w:pPr>
            <w:r w:rsidRPr="08DDF75A">
              <w:rPr>
                <w:rFonts w:ascii="Franklin Gothic Book" w:eastAsia="Franklin Gothic Book" w:hAnsi="Franklin Gothic Book" w:cs="Franklin Gothic Book"/>
                <w:b/>
                <w:bCs/>
                <w:color w:val="000000" w:themeColor="text1"/>
                <w:sz w:val="20"/>
                <w:szCs w:val="20"/>
                <w:lang w:val="fr"/>
              </w:rPr>
              <w:t xml:space="preserve">1ere Phase : </w:t>
            </w:r>
            <w:r w:rsidRPr="08DDF75A">
              <w:rPr>
                <w:rFonts w:ascii="Franklin Gothic Book" w:eastAsia="Franklin Gothic Book" w:hAnsi="Franklin Gothic Book" w:cs="Franklin Gothic Book"/>
                <w:color w:val="000000" w:themeColor="text1"/>
                <w:sz w:val="20"/>
                <w:szCs w:val="20"/>
                <w:lang w:val="fr"/>
              </w:rPr>
              <w:t>Revue documentaire et rapport initial</w:t>
            </w:r>
          </w:p>
        </w:tc>
        <w:tc>
          <w:tcPr>
            <w:tcW w:w="1845" w:type="dxa"/>
            <w:tcBorders>
              <w:top w:val="single" w:sz="8" w:space="0" w:color="auto"/>
              <w:left w:val="single" w:sz="8" w:space="0" w:color="auto"/>
              <w:bottom w:val="single" w:sz="8" w:space="0" w:color="auto"/>
              <w:right w:val="single" w:sz="8" w:space="0" w:color="auto"/>
            </w:tcBorders>
          </w:tcPr>
          <w:p w14:paraId="2A8BB499" w14:textId="218FE23A" w:rsidR="08DDF75A" w:rsidRDefault="08DDF75A" w:rsidP="08DDF75A">
            <w:pPr>
              <w:jc w:val="center"/>
              <w:rPr>
                <w:rFonts w:ascii="Franklin Gothic Book" w:eastAsia="Franklin Gothic Book" w:hAnsi="Franklin Gothic Book" w:cs="Franklin Gothic Book"/>
                <w:sz w:val="24"/>
                <w:szCs w:val="24"/>
                <w:lang w:val="fr"/>
              </w:rPr>
            </w:pPr>
            <w:r w:rsidRPr="08DDF75A">
              <w:rPr>
                <w:rFonts w:ascii="Franklin Gothic Book" w:eastAsia="Franklin Gothic Book" w:hAnsi="Franklin Gothic Book" w:cs="Franklin Gothic Book"/>
                <w:sz w:val="24"/>
                <w:szCs w:val="24"/>
                <w:lang w:val="fr"/>
              </w:rPr>
              <w:t>25</w:t>
            </w:r>
          </w:p>
        </w:tc>
      </w:tr>
      <w:tr w:rsidR="08DDF75A" w14:paraId="3C3D51BB" w14:textId="77777777" w:rsidTr="08DDF75A">
        <w:tc>
          <w:tcPr>
            <w:tcW w:w="555" w:type="dxa"/>
            <w:tcBorders>
              <w:top w:val="single" w:sz="8" w:space="0" w:color="auto"/>
              <w:left w:val="single" w:sz="8" w:space="0" w:color="auto"/>
              <w:bottom w:val="single" w:sz="8" w:space="0" w:color="auto"/>
              <w:right w:val="single" w:sz="8" w:space="0" w:color="auto"/>
            </w:tcBorders>
          </w:tcPr>
          <w:p w14:paraId="4A7B0613" w14:textId="2F4E01B1" w:rsidR="08DDF75A" w:rsidRDefault="08DDF75A" w:rsidP="08DDF75A">
            <w:pPr>
              <w:jc w:val="center"/>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2. </w:t>
            </w:r>
          </w:p>
        </w:tc>
        <w:tc>
          <w:tcPr>
            <w:tcW w:w="6540" w:type="dxa"/>
            <w:tcBorders>
              <w:top w:val="single" w:sz="8" w:space="0" w:color="auto"/>
              <w:left w:val="single" w:sz="8" w:space="0" w:color="auto"/>
              <w:bottom w:val="single" w:sz="8" w:space="0" w:color="auto"/>
              <w:right w:val="single" w:sz="8" w:space="0" w:color="auto"/>
            </w:tcBorders>
          </w:tcPr>
          <w:p w14:paraId="36E4C885" w14:textId="744E1046" w:rsidR="08DDF75A" w:rsidRDefault="08DDF75A" w:rsidP="08DDF75A">
            <w:pPr>
              <w:rPr>
                <w:rFonts w:ascii="Franklin Gothic Book" w:eastAsia="Franklin Gothic Book" w:hAnsi="Franklin Gothic Book" w:cs="Franklin Gothic Book"/>
                <w:color w:val="000000" w:themeColor="text1"/>
                <w:sz w:val="20"/>
                <w:szCs w:val="20"/>
                <w:lang w:val="fr"/>
              </w:rPr>
            </w:pPr>
            <w:r w:rsidRPr="08DDF75A">
              <w:rPr>
                <w:rFonts w:ascii="Franklin Gothic Book" w:eastAsia="Franklin Gothic Book" w:hAnsi="Franklin Gothic Book" w:cs="Franklin Gothic Book"/>
                <w:b/>
                <w:bCs/>
                <w:color w:val="000000" w:themeColor="text1"/>
                <w:sz w:val="20"/>
                <w:szCs w:val="20"/>
                <w:lang w:val="fr"/>
              </w:rPr>
              <w:t>2eme Phase</w:t>
            </w:r>
            <w:r w:rsidRPr="08DDF75A">
              <w:rPr>
                <w:rFonts w:ascii="Franklin Gothic Book" w:eastAsia="Franklin Gothic Book" w:hAnsi="Franklin Gothic Book" w:cs="Franklin Gothic Book"/>
                <w:color w:val="000000" w:themeColor="text1"/>
                <w:sz w:val="20"/>
                <w:szCs w:val="20"/>
                <w:lang w:val="fr"/>
              </w:rPr>
              <w:t xml:space="preserve"> : Co-développement du Curriculum </w:t>
            </w:r>
            <w:proofErr w:type="spellStart"/>
            <w:r w:rsidRPr="08DDF75A">
              <w:rPr>
                <w:rFonts w:ascii="Franklin Gothic Book" w:eastAsia="Franklin Gothic Book" w:hAnsi="Franklin Gothic Book" w:cs="Franklin Gothic Book"/>
                <w:color w:val="000000" w:themeColor="text1"/>
                <w:sz w:val="20"/>
                <w:szCs w:val="20"/>
                <w:lang w:val="fr"/>
              </w:rPr>
              <w:t>Map</w:t>
            </w:r>
            <w:proofErr w:type="spellEnd"/>
          </w:p>
        </w:tc>
        <w:tc>
          <w:tcPr>
            <w:tcW w:w="1845" w:type="dxa"/>
            <w:tcBorders>
              <w:top w:val="single" w:sz="8" w:space="0" w:color="auto"/>
              <w:left w:val="single" w:sz="8" w:space="0" w:color="auto"/>
              <w:bottom w:val="single" w:sz="8" w:space="0" w:color="auto"/>
              <w:right w:val="single" w:sz="8" w:space="0" w:color="auto"/>
            </w:tcBorders>
          </w:tcPr>
          <w:p w14:paraId="4CCBC063" w14:textId="56D0E291" w:rsidR="08DDF75A" w:rsidRDefault="08DDF75A" w:rsidP="08DDF75A">
            <w:pPr>
              <w:jc w:val="center"/>
              <w:rPr>
                <w:rFonts w:ascii="Franklin Gothic Book" w:eastAsia="Franklin Gothic Book" w:hAnsi="Franklin Gothic Book" w:cs="Franklin Gothic Book"/>
                <w:sz w:val="24"/>
                <w:szCs w:val="24"/>
                <w:lang w:val="fr"/>
              </w:rPr>
            </w:pPr>
            <w:r w:rsidRPr="08DDF75A">
              <w:rPr>
                <w:rFonts w:ascii="Franklin Gothic Book" w:eastAsia="Franklin Gothic Book" w:hAnsi="Franklin Gothic Book" w:cs="Franklin Gothic Book"/>
                <w:sz w:val="24"/>
                <w:szCs w:val="24"/>
                <w:lang w:val="fr"/>
              </w:rPr>
              <w:t>35</w:t>
            </w:r>
          </w:p>
        </w:tc>
      </w:tr>
      <w:tr w:rsidR="08DDF75A" w14:paraId="6D1D1241" w14:textId="77777777" w:rsidTr="08DDF75A">
        <w:tc>
          <w:tcPr>
            <w:tcW w:w="555" w:type="dxa"/>
            <w:tcBorders>
              <w:top w:val="single" w:sz="8" w:space="0" w:color="auto"/>
              <w:left w:val="single" w:sz="8" w:space="0" w:color="auto"/>
              <w:bottom w:val="single" w:sz="8" w:space="0" w:color="auto"/>
              <w:right w:val="single" w:sz="8" w:space="0" w:color="auto"/>
            </w:tcBorders>
          </w:tcPr>
          <w:p w14:paraId="3683A8B9" w14:textId="59D14A3F" w:rsidR="08DDF75A" w:rsidRDefault="08DDF75A" w:rsidP="08DDF75A">
            <w:pPr>
              <w:jc w:val="center"/>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3.</w:t>
            </w:r>
          </w:p>
        </w:tc>
        <w:tc>
          <w:tcPr>
            <w:tcW w:w="6540" w:type="dxa"/>
            <w:tcBorders>
              <w:top w:val="single" w:sz="8" w:space="0" w:color="auto"/>
              <w:left w:val="single" w:sz="8" w:space="0" w:color="auto"/>
              <w:bottom w:val="single" w:sz="8" w:space="0" w:color="auto"/>
              <w:right w:val="single" w:sz="8" w:space="0" w:color="auto"/>
            </w:tcBorders>
          </w:tcPr>
          <w:p w14:paraId="5CA348E5" w14:textId="4B87EAA4" w:rsidR="08DDF75A" w:rsidRDefault="08DDF75A" w:rsidP="08DDF75A">
            <w:pPr>
              <w:rPr>
                <w:rFonts w:ascii="Franklin Gothic Book" w:eastAsia="Franklin Gothic Book" w:hAnsi="Franklin Gothic Book" w:cs="Franklin Gothic Book"/>
                <w:color w:val="000000" w:themeColor="text1"/>
                <w:sz w:val="20"/>
                <w:szCs w:val="20"/>
                <w:lang w:val="en-IE"/>
              </w:rPr>
            </w:pPr>
            <w:r w:rsidRPr="08DDF75A">
              <w:rPr>
                <w:rFonts w:ascii="Franklin Gothic Book" w:eastAsia="Franklin Gothic Book" w:hAnsi="Franklin Gothic Book" w:cs="Franklin Gothic Book"/>
                <w:b/>
                <w:bCs/>
                <w:color w:val="000000" w:themeColor="text1"/>
                <w:sz w:val="20"/>
                <w:szCs w:val="20"/>
                <w:lang w:val="en-IE"/>
              </w:rPr>
              <w:t>3eme Phase</w:t>
            </w:r>
            <w:r w:rsidRPr="08DDF75A">
              <w:rPr>
                <w:rFonts w:ascii="Franklin Gothic Book" w:eastAsia="Franklin Gothic Book" w:hAnsi="Franklin Gothic Book" w:cs="Franklin Gothic Book"/>
                <w:color w:val="000000" w:themeColor="text1"/>
                <w:sz w:val="20"/>
                <w:szCs w:val="20"/>
                <w:lang w:val="en-IE"/>
              </w:rPr>
              <w:t>: Curriculum Map, Introduction et rapport final</w:t>
            </w:r>
          </w:p>
        </w:tc>
        <w:tc>
          <w:tcPr>
            <w:tcW w:w="1845" w:type="dxa"/>
            <w:tcBorders>
              <w:top w:val="single" w:sz="8" w:space="0" w:color="auto"/>
              <w:left w:val="single" w:sz="8" w:space="0" w:color="auto"/>
              <w:bottom w:val="single" w:sz="8" w:space="0" w:color="auto"/>
              <w:right w:val="single" w:sz="8" w:space="0" w:color="auto"/>
            </w:tcBorders>
          </w:tcPr>
          <w:p w14:paraId="6C859182" w14:textId="69B43B87" w:rsidR="08DDF75A" w:rsidRDefault="08DDF75A" w:rsidP="08DDF75A">
            <w:pPr>
              <w:jc w:val="center"/>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40</w:t>
            </w:r>
          </w:p>
        </w:tc>
      </w:tr>
      <w:tr w:rsidR="08DDF75A" w14:paraId="52D7FB08" w14:textId="77777777" w:rsidTr="08DDF75A">
        <w:tc>
          <w:tcPr>
            <w:tcW w:w="555" w:type="dxa"/>
            <w:tcBorders>
              <w:top w:val="single" w:sz="8" w:space="0" w:color="auto"/>
              <w:left w:val="single" w:sz="8" w:space="0" w:color="auto"/>
              <w:bottom w:val="single" w:sz="8" w:space="0" w:color="auto"/>
              <w:right w:val="single" w:sz="8" w:space="0" w:color="auto"/>
            </w:tcBorders>
          </w:tcPr>
          <w:p w14:paraId="26025ADD" w14:textId="55F9782D" w:rsidR="08DDF75A" w:rsidRDefault="08DDF75A" w:rsidP="08DDF75A">
            <w:pPr>
              <w:rPr>
                <w:rFonts w:ascii="Franklin Gothic Book" w:eastAsia="Franklin Gothic Book" w:hAnsi="Franklin Gothic Book" w:cs="Franklin Gothic Book"/>
                <w:lang w:val="fr"/>
              </w:rPr>
            </w:pPr>
            <w:r w:rsidRPr="08DDF75A">
              <w:rPr>
                <w:rFonts w:ascii="Franklin Gothic Book" w:eastAsia="Franklin Gothic Book" w:hAnsi="Franklin Gothic Book" w:cs="Franklin Gothic Book"/>
                <w:lang w:val="fr"/>
              </w:rPr>
              <w:t xml:space="preserve">  </w:t>
            </w:r>
          </w:p>
        </w:tc>
        <w:tc>
          <w:tcPr>
            <w:tcW w:w="6540" w:type="dxa"/>
            <w:tcBorders>
              <w:top w:val="single" w:sz="8" w:space="0" w:color="auto"/>
              <w:left w:val="single" w:sz="8" w:space="0" w:color="auto"/>
              <w:bottom w:val="single" w:sz="8" w:space="0" w:color="auto"/>
              <w:right w:val="single" w:sz="8" w:space="0" w:color="auto"/>
            </w:tcBorders>
          </w:tcPr>
          <w:p w14:paraId="5E53E539" w14:textId="3562E5C3" w:rsidR="08DDF75A" w:rsidRDefault="08DDF75A" w:rsidP="08DDF75A">
            <w:pPr>
              <w:rPr>
                <w:rFonts w:ascii="Franklin Gothic Book" w:eastAsia="Franklin Gothic Book" w:hAnsi="Franklin Gothic Book" w:cs="Franklin Gothic Book"/>
                <w:lang w:val="fr"/>
              </w:rPr>
            </w:pPr>
            <w:r w:rsidRPr="08DDF75A">
              <w:rPr>
                <w:rFonts w:ascii="Franklin Gothic Book" w:eastAsia="Franklin Gothic Book" w:hAnsi="Franklin Gothic Book" w:cs="Franklin Gothic Book"/>
                <w:lang w:val="fr"/>
              </w:rPr>
              <w:t xml:space="preserve">  </w:t>
            </w:r>
          </w:p>
        </w:tc>
        <w:tc>
          <w:tcPr>
            <w:tcW w:w="1845" w:type="dxa"/>
            <w:tcBorders>
              <w:top w:val="single" w:sz="8" w:space="0" w:color="auto"/>
              <w:left w:val="single" w:sz="8" w:space="0" w:color="auto"/>
              <w:bottom w:val="single" w:sz="8" w:space="0" w:color="auto"/>
              <w:right w:val="single" w:sz="8" w:space="0" w:color="auto"/>
            </w:tcBorders>
          </w:tcPr>
          <w:p w14:paraId="2139C29B" w14:textId="2EE36826" w:rsidR="08DDF75A" w:rsidRDefault="08DDF75A" w:rsidP="08DDF75A">
            <w:pPr>
              <w:jc w:val="center"/>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100 </w:t>
            </w:r>
          </w:p>
        </w:tc>
      </w:tr>
    </w:tbl>
    <w:p w14:paraId="71F5B20E" w14:textId="2526917F"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Ce calendrier suppose que tous les délivrables </w:t>
      </w:r>
      <w:r w:rsidR="698CB83D" w:rsidRPr="3BAFBCEF">
        <w:rPr>
          <w:rFonts w:ascii="Franklin Gothic Book" w:eastAsia="Franklin Gothic Book" w:hAnsi="Franklin Gothic Book" w:cs="Franklin Gothic Book"/>
          <w:sz w:val="20"/>
          <w:szCs w:val="20"/>
          <w:lang w:val="fr"/>
        </w:rPr>
        <w:t xml:space="preserve">soient </w:t>
      </w:r>
      <w:r w:rsidRPr="3BAFBCEF">
        <w:rPr>
          <w:rFonts w:ascii="Franklin Gothic Book" w:eastAsia="Franklin Gothic Book" w:hAnsi="Franklin Gothic Book" w:cs="Franklin Gothic Book"/>
          <w:sz w:val="20"/>
          <w:szCs w:val="20"/>
          <w:lang w:val="fr"/>
        </w:rPr>
        <w:t>approuvés.</w:t>
      </w:r>
    </w:p>
    <w:p w14:paraId="79D18327" w14:textId="14C4F561"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 </w:t>
      </w:r>
    </w:p>
    <w:p w14:paraId="5E92132B" w14:textId="0D363B2A" w:rsidR="0090734A" w:rsidRPr="00203EEC" w:rsidRDefault="5E773449"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08DDF75A">
        <w:rPr>
          <w:rFonts w:ascii="Franklin Gothic Book" w:eastAsia="Franklin Gothic Book" w:hAnsi="Franklin Gothic Book" w:cs="Franklin Gothic Book"/>
          <w:b/>
          <w:bCs/>
          <w:sz w:val="20"/>
          <w:szCs w:val="20"/>
          <w:lang w:val="fr"/>
        </w:rPr>
        <w:t>Accord du paiement</w:t>
      </w:r>
    </w:p>
    <w:p w14:paraId="39DAA43B" w14:textId="1687BFF8"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Le paiement de la mission sera un montant forfaitaire. </w:t>
      </w:r>
      <w:r w:rsidR="00993501" w:rsidRPr="00993501">
        <w:rPr>
          <w:rFonts w:ascii="Franklin Gothic Book" w:eastAsia="Franklin Gothic Book" w:hAnsi="Franklin Gothic Book" w:cs="Franklin Gothic Book"/>
          <w:sz w:val="20"/>
          <w:szCs w:val="20"/>
          <w:lang w:val="fr"/>
        </w:rPr>
        <w:t>Le consultant d</w:t>
      </w:r>
      <w:r w:rsidR="00993501">
        <w:rPr>
          <w:rFonts w:ascii="Franklin Gothic Book" w:eastAsia="Franklin Gothic Book" w:hAnsi="Franklin Gothic Book" w:cs="Franklin Gothic Book"/>
          <w:sz w:val="20"/>
          <w:szCs w:val="20"/>
          <w:lang w:val="fr"/>
        </w:rPr>
        <w:t>evra</w:t>
      </w:r>
      <w:r w:rsidR="00993501" w:rsidRPr="00993501">
        <w:rPr>
          <w:rFonts w:ascii="Franklin Gothic Book" w:eastAsia="Franklin Gothic Book" w:hAnsi="Franklin Gothic Book" w:cs="Franklin Gothic Book"/>
          <w:sz w:val="20"/>
          <w:szCs w:val="20"/>
          <w:lang w:val="fr"/>
        </w:rPr>
        <w:t xml:space="preserve"> inclure tous les coûts liés à la réalisation d</w:t>
      </w:r>
      <w:r w:rsidR="00993501">
        <w:rPr>
          <w:rFonts w:ascii="Franklin Gothic Book" w:eastAsia="Franklin Gothic Book" w:hAnsi="Franklin Gothic Book" w:cs="Franklin Gothic Book"/>
          <w:sz w:val="20"/>
          <w:szCs w:val="20"/>
          <w:lang w:val="fr"/>
        </w:rPr>
        <w:t>u travail</w:t>
      </w:r>
      <w:r w:rsidR="00993501" w:rsidRPr="00993501">
        <w:rPr>
          <w:rFonts w:ascii="Franklin Gothic Book" w:eastAsia="Franklin Gothic Book" w:hAnsi="Franklin Gothic Book" w:cs="Franklin Gothic Book"/>
          <w:sz w:val="20"/>
          <w:szCs w:val="20"/>
          <w:lang w:val="fr"/>
        </w:rPr>
        <w:t xml:space="preserve"> dans</w:t>
      </w:r>
      <w:r w:rsidR="00993501">
        <w:rPr>
          <w:rFonts w:ascii="Franklin Gothic Book" w:eastAsia="Franklin Gothic Book" w:hAnsi="Franklin Gothic Book" w:cs="Franklin Gothic Book"/>
          <w:sz w:val="20"/>
          <w:szCs w:val="20"/>
          <w:lang w:val="fr"/>
        </w:rPr>
        <w:t xml:space="preserve"> le montant forfaitaire</w:t>
      </w:r>
      <w:r w:rsidR="00993501" w:rsidRPr="00993501">
        <w:rPr>
          <w:rFonts w:ascii="Franklin Gothic Book" w:eastAsia="Franklin Gothic Book" w:hAnsi="Franklin Gothic Book" w:cs="Franklin Gothic Book"/>
          <w:sz w:val="20"/>
          <w:szCs w:val="20"/>
          <w:lang w:val="fr"/>
        </w:rPr>
        <w:t>, y compris les vols, les voyages dans le pays, la nourriture,</w:t>
      </w:r>
      <w:r w:rsidR="00FD3E6E">
        <w:rPr>
          <w:rFonts w:ascii="Franklin Gothic Book" w:eastAsia="Franklin Gothic Book" w:hAnsi="Franklin Gothic Book" w:cs="Franklin Gothic Book"/>
          <w:sz w:val="20"/>
          <w:szCs w:val="20"/>
          <w:lang w:val="fr"/>
        </w:rPr>
        <w:t xml:space="preserve"> visa</w:t>
      </w:r>
      <w:r w:rsidR="00993501" w:rsidRPr="00993501">
        <w:rPr>
          <w:rFonts w:ascii="Franklin Gothic Book" w:eastAsia="Franklin Gothic Book" w:hAnsi="Franklin Gothic Book" w:cs="Franklin Gothic Book"/>
          <w:sz w:val="20"/>
          <w:szCs w:val="20"/>
          <w:lang w:val="fr"/>
        </w:rPr>
        <w:t xml:space="preserve"> etc.</w:t>
      </w:r>
      <w:r w:rsidR="00993501">
        <w:rPr>
          <w:rFonts w:ascii="Franklin Gothic Book" w:eastAsia="Franklin Gothic Book" w:hAnsi="Franklin Gothic Book" w:cs="Franklin Gothic Book"/>
          <w:sz w:val="20"/>
          <w:szCs w:val="20"/>
          <w:lang w:val="fr"/>
        </w:rPr>
        <w:t xml:space="preserve"> </w:t>
      </w:r>
      <w:r w:rsidRPr="08DDF75A">
        <w:rPr>
          <w:rFonts w:ascii="Franklin Gothic Book" w:eastAsia="Franklin Gothic Book" w:hAnsi="Franklin Gothic Book" w:cs="Franklin Gothic Book"/>
          <w:sz w:val="20"/>
          <w:szCs w:val="20"/>
          <w:lang w:val="fr"/>
        </w:rPr>
        <w:t>NRC ne remboursera aucune des dépenses du consultant.</w:t>
      </w:r>
      <w:r w:rsidR="00993501">
        <w:rPr>
          <w:lang w:val="fr-FR"/>
        </w:rPr>
        <w:t xml:space="preserve"> </w:t>
      </w:r>
      <w:r w:rsidR="00993501" w:rsidRPr="00993501">
        <w:rPr>
          <w:rFonts w:ascii="Franklin Gothic Book" w:eastAsia="Franklin Gothic Book" w:hAnsi="Franklin Gothic Book" w:cs="Franklin Gothic Book"/>
          <w:sz w:val="20"/>
          <w:szCs w:val="20"/>
          <w:lang w:val="fr"/>
        </w:rPr>
        <w:t xml:space="preserve">NRC </w:t>
      </w:r>
      <w:r w:rsidR="00993501">
        <w:rPr>
          <w:rFonts w:ascii="Franklin Gothic Book" w:eastAsia="Franklin Gothic Book" w:hAnsi="Franklin Gothic Book" w:cs="Franklin Gothic Book"/>
          <w:sz w:val="20"/>
          <w:szCs w:val="20"/>
          <w:lang w:val="fr"/>
        </w:rPr>
        <w:t>soutiendra</w:t>
      </w:r>
      <w:r w:rsidR="00993501" w:rsidRPr="00993501">
        <w:rPr>
          <w:rFonts w:ascii="Franklin Gothic Book" w:eastAsia="Franklin Gothic Book" w:hAnsi="Franklin Gothic Book" w:cs="Franklin Gothic Book"/>
          <w:sz w:val="20"/>
          <w:szCs w:val="20"/>
          <w:lang w:val="fr"/>
        </w:rPr>
        <w:t xml:space="preserve"> et </w:t>
      </w:r>
      <w:r w:rsidR="00993501">
        <w:rPr>
          <w:rFonts w:ascii="Franklin Gothic Book" w:eastAsia="Franklin Gothic Book" w:hAnsi="Franklin Gothic Book" w:cs="Franklin Gothic Book"/>
          <w:sz w:val="20"/>
          <w:szCs w:val="20"/>
          <w:lang w:val="fr"/>
        </w:rPr>
        <w:t>conseillera</w:t>
      </w:r>
      <w:r w:rsidR="00993501" w:rsidRPr="00993501">
        <w:rPr>
          <w:rFonts w:ascii="Franklin Gothic Book" w:eastAsia="Franklin Gothic Book" w:hAnsi="Franklin Gothic Book" w:cs="Franklin Gothic Book"/>
          <w:sz w:val="20"/>
          <w:szCs w:val="20"/>
          <w:lang w:val="fr"/>
        </w:rPr>
        <w:t xml:space="preserve"> sur les voyages et l'hébergement </w:t>
      </w:r>
      <w:r w:rsidR="00993501">
        <w:rPr>
          <w:rFonts w:ascii="Franklin Gothic Book" w:eastAsia="Franklin Gothic Book" w:hAnsi="Franklin Gothic Book" w:cs="Franklin Gothic Book"/>
          <w:sz w:val="20"/>
          <w:szCs w:val="20"/>
          <w:lang w:val="fr"/>
        </w:rPr>
        <w:t>en Tanzanie.</w:t>
      </w:r>
    </w:p>
    <w:p w14:paraId="0DED16E5" w14:textId="14AF9D1E"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  </w:t>
      </w:r>
    </w:p>
    <w:p w14:paraId="2B3350EC" w14:textId="7737CC54" w:rsidR="0090734A" w:rsidRPr="00203EEC" w:rsidRDefault="5E773449"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Le paiement pour le travail </w:t>
      </w:r>
      <w:r w:rsidR="00BE1387">
        <w:rPr>
          <w:rFonts w:ascii="Franklin Gothic Book" w:eastAsia="Franklin Gothic Book" w:hAnsi="Franklin Gothic Book" w:cs="Franklin Gothic Book"/>
          <w:sz w:val="20"/>
          <w:szCs w:val="20"/>
          <w:lang w:val="fr"/>
        </w:rPr>
        <w:t xml:space="preserve">sera </w:t>
      </w:r>
      <w:proofErr w:type="spellStart"/>
      <w:r w:rsidR="00BE1387">
        <w:rPr>
          <w:rFonts w:ascii="Franklin Gothic Book" w:eastAsia="Franklin Gothic Book" w:hAnsi="Franklin Gothic Book" w:cs="Franklin Gothic Book"/>
          <w:sz w:val="20"/>
          <w:szCs w:val="20"/>
          <w:lang w:val="fr"/>
        </w:rPr>
        <w:t>reparti</w:t>
      </w:r>
      <w:proofErr w:type="spellEnd"/>
      <w:r w:rsidR="00BE1387">
        <w:rPr>
          <w:rFonts w:ascii="Franklin Gothic Book" w:eastAsia="Franklin Gothic Book" w:hAnsi="Franklin Gothic Book" w:cs="Franklin Gothic Book"/>
          <w:sz w:val="20"/>
          <w:szCs w:val="20"/>
          <w:lang w:val="fr"/>
        </w:rPr>
        <w:t xml:space="preserve"> comme suit</w:t>
      </w:r>
      <w:r w:rsidRPr="08DDF75A">
        <w:rPr>
          <w:rFonts w:ascii="Franklin Gothic Book" w:eastAsia="Franklin Gothic Book" w:hAnsi="Franklin Gothic Book" w:cs="Franklin Gothic Book"/>
          <w:sz w:val="20"/>
          <w:szCs w:val="20"/>
          <w:lang w:val="fr"/>
        </w:rPr>
        <w:t xml:space="preserve"> :   </w:t>
      </w:r>
    </w:p>
    <w:tbl>
      <w:tblPr>
        <w:tblW w:w="0" w:type="auto"/>
        <w:tblLayout w:type="fixed"/>
        <w:tblLook w:val="04A0" w:firstRow="1" w:lastRow="0" w:firstColumn="1" w:lastColumn="0" w:noHBand="0" w:noVBand="1"/>
      </w:tblPr>
      <w:tblGrid>
        <w:gridCol w:w="2985"/>
        <w:gridCol w:w="1260"/>
        <w:gridCol w:w="2445"/>
        <w:gridCol w:w="1980"/>
      </w:tblGrid>
      <w:tr w:rsidR="08DDF75A" w14:paraId="44EC3958" w14:textId="77777777" w:rsidTr="08DDF75A">
        <w:tc>
          <w:tcPr>
            <w:tcW w:w="2985" w:type="dxa"/>
            <w:tcBorders>
              <w:top w:val="single" w:sz="8" w:space="0" w:color="auto"/>
              <w:left w:val="single" w:sz="8" w:space="0" w:color="auto"/>
              <w:bottom w:val="single" w:sz="8" w:space="0" w:color="auto"/>
              <w:right w:val="single" w:sz="8" w:space="0" w:color="auto"/>
            </w:tcBorders>
          </w:tcPr>
          <w:p w14:paraId="40BFA4EF" w14:textId="608F7196"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b/>
                <w:bCs/>
                <w:sz w:val="20"/>
                <w:szCs w:val="20"/>
                <w:lang w:val="fr"/>
              </w:rPr>
              <w:t> </w:t>
            </w:r>
            <w:r w:rsidRPr="08DDF75A">
              <w:rPr>
                <w:rFonts w:ascii="Franklin Gothic Book" w:eastAsia="Franklin Gothic Book" w:hAnsi="Franklin Gothic Book" w:cs="Franklin Gothic Book"/>
                <w:sz w:val="20"/>
                <w:szCs w:val="20"/>
                <w:lang w:val="fr"/>
              </w:rPr>
              <w:t xml:space="preserve"> </w:t>
            </w:r>
          </w:p>
        </w:tc>
        <w:tc>
          <w:tcPr>
            <w:tcW w:w="1260" w:type="dxa"/>
            <w:tcBorders>
              <w:top w:val="single" w:sz="8" w:space="0" w:color="auto"/>
              <w:left w:val="single" w:sz="8" w:space="0" w:color="auto"/>
              <w:bottom w:val="single" w:sz="8" w:space="0" w:color="auto"/>
              <w:right w:val="single" w:sz="8" w:space="0" w:color="auto"/>
            </w:tcBorders>
          </w:tcPr>
          <w:p w14:paraId="66706081" w14:textId="495B9D6A"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Monnaie</w:t>
            </w:r>
          </w:p>
        </w:tc>
        <w:tc>
          <w:tcPr>
            <w:tcW w:w="2445" w:type="dxa"/>
            <w:tcBorders>
              <w:top w:val="single" w:sz="8" w:space="0" w:color="auto"/>
              <w:left w:val="single" w:sz="8" w:space="0" w:color="auto"/>
              <w:bottom w:val="single" w:sz="8" w:space="0" w:color="auto"/>
              <w:right w:val="single" w:sz="8" w:space="0" w:color="auto"/>
            </w:tcBorders>
          </w:tcPr>
          <w:p w14:paraId="055153EC" w14:textId="605F97C2"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Montant</w:t>
            </w:r>
          </w:p>
        </w:tc>
        <w:tc>
          <w:tcPr>
            <w:tcW w:w="1980" w:type="dxa"/>
            <w:tcBorders>
              <w:top w:val="single" w:sz="8" w:space="0" w:color="auto"/>
              <w:left w:val="single" w:sz="8" w:space="0" w:color="auto"/>
              <w:bottom w:val="single" w:sz="8" w:space="0" w:color="auto"/>
              <w:right w:val="single" w:sz="8" w:space="0" w:color="auto"/>
            </w:tcBorders>
          </w:tcPr>
          <w:p w14:paraId="4BBB824B" w14:textId="76BD0C33"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b/>
                <w:bCs/>
                <w:sz w:val="20"/>
                <w:szCs w:val="20"/>
                <w:lang w:val="fr"/>
              </w:rPr>
              <w:t> </w:t>
            </w:r>
            <w:r w:rsidRPr="08DDF75A">
              <w:rPr>
                <w:rFonts w:ascii="Franklin Gothic Book" w:eastAsia="Franklin Gothic Book" w:hAnsi="Franklin Gothic Book" w:cs="Franklin Gothic Book"/>
                <w:sz w:val="20"/>
                <w:szCs w:val="20"/>
                <w:lang w:val="fr"/>
              </w:rPr>
              <w:t xml:space="preserve"> </w:t>
            </w:r>
          </w:p>
        </w:tc>
      </w:tr>
      <w:tr w:rsidR="08DDF75A" w14:paraId="40685EFE" w14:textId="77777777" w:rsidTr="08DDF75A">
        <w:tc>
          <w:tcPr>
            <w:tcW w:w="2985" w:type="dxa"/>
            <w:tcBorders>
              <w:top w:val="single" w:sz="8" w:space="0" w:color="auto"/>
              <w:left w:val="single" w:sz="8" w:space="0" w:color="auto"/>
              <w:bottom w:val="single" w:sz="8" w:space="0" w:color="auto"/>
              <w:right w:val="single" w:sz="8" w:space="0" w:color="auto"/>
            </w:tcBorders>
          </w:tcPr>
          <w:p w14:paraId="00805A9C" w14:textId="21C57FEF"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Prix pour le travail</w:t>
            </w:r>
          </w:p>
        </w:tc>
        <w:tc>
          <w:tcPr>
            <w:tcW w:w="1260" w:type="dxa"/>
            <w:tcBorders>
              <w:top w:val="single" w:sz="8" w:space="0" w:color="auto"/>
              <w:left w:val="single" w:sz="8" w:space="0" w:color="auto"/>
              <w:bottom w:val="single" w:sz="8" w:space="0" w:color="auto"/>
              <w:right w:val="single" w:sz="8" w:space="0" w:color="auto"/>
            </w:tcBorders>
          </w:tcPr>
          <w:p w14:paraId="3C1676FC" w14:textId="4611873F"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USD  </w:t>
            </w:r>
          </w:p>
        </w:tc>
        <w:tc>
          <w:tcPr>
            <w:tcW w:w="2445" w:type="dxa"/>
            <w:tcBorders>
              <w:top w:val="single" w:sz="8" w:space="0" w:color="auto"/>
              <w:left w:val="single" w:sz="8" w:space="0" w:color="auto"/>
              <w:bottom w:val="single" w:sz="8" w:space="0" w:color="auto"/>
              <w:right w:val="single" w:sz="8" w:space="0" w:color="auto"/>
            </w:tcBorders>
            <w:shd w:val="clear" w:color="auto" w:fill="FFFF00"/>
          </w:tcPr>
          <w:p w14:paraId="388A31AD" w14:textId="7B8E6AC3" w:rsidR="08DDF75A" w:rsidRDefault="08DDF75A" w:rsidP="08DDF75A">
            <w:pPr>
              <w:jc w:val="both"/>
              <w:rPr>
                <w:rFonts w:ascii="Franklin Gothic Book" w:eastAsia="Franklin Gothic Book" w:hAnsi="Franklin Gothic Book" w:cs="Franklin Gothic Book"/>
                <w:color w:val="000000" w:themeColor="text1"/>
                <w:sz w:val="20"/>
                <w:szCs w:val="20"/>
                <w:lang w:val="fr"/>
              </w:rPr>
            </w:pPr>
            <w:r w:rsidRPr="08DDF75A">
              <w:rPr>
                <w:rFonts w:ascii="Franklin Gothic Book" w:eastAsia="Franklin Gothic Book" w:hAnsi="Franklin Gothic Book" w:cs="Franklin Gothic Book"/>
                <w:color w:val="000000" w:themeColor="text1"/>
                <w:sz w:val="20"/>
                <w:szCs w:val="20"/>
                <w:lang w:val="fr"/>
              </w:rPr>
              <w:t xml:space="preserve">  </w:t>
            </w:r>
          </w:p>
        </w:tc>
        <w:tc>
          <w:tcPr>
            <w:tcW w:w="1980" w:type="dxa"/>
            <w:tcBorders>
              <w:top w:val="single" w:sz="8" w:space="0" w:color="auto"/>
              <w:left w:val="single" w:sz="8" w:space="0" w:color="auto"/>
              <w:bottom w:val="single" w:sz="8" w:space="0" w:color="auto"/>
              <w:right w:val="single" w:sz="8" w:space="0" w:color="auto"/>
            </w:tcBorders>
          </w:tcPr>
          <w:p w14:paraId="2EC4152A" w14:textId="0747FE48"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Hors impôts</w:t>
            </w:r>
          </w:p>
        </w:tc>
      </w:tr>
      <w:tr w:rsidR="08DDF75A" w14:paraId="08D14719" w14:textId="77777777" w:rsidTr="08DDF75A">
        <w:tc>
          <w:tcPr>
            <w:tcW w:w="2985" w:type="dxa"/>
            <w:tcBorders>
              <w:top w:val="single" w:sz="8" w:space="0" w:color="auto"/>
              <w:left w:val="single" w:sz="8" w:space="0" w:color="auto"/>
              <w:bottom w:val="single" w:sz="8" w:space="0" w:color="auto"/>
              <w:right w:val="single" w:sz="8" w:space="0" w:color="auto"/>
            </w:tcBorders>
          </w:tcPr>
          <w:p w14:paraId="589777B1" w14:textId="23782664"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15% retenue d’impôt</w:t>
            </w:r>
          </w:p>
        </w:tc>
        <w:tc>
          <w:tcPr>
            <w:tcW w:w="1260" w:type="dxa"/>
            <w:tcBorders>
              <w:top w:val="single" w:sz="8" w:space="0" w:color="auto"/>
              <w:left w:val="single" w:sz="8" w:space="0" w:color="auto"/>
              <w:bottom w:val="single" w:sz="8" w:space="0" w:color="auto"/>
              <w:right w:val="single" w:sz="8" w:space="0" w:color="auto"/>
            </w:tcBorders>
          </w:tcPr>
          <w:p w14:paraId="6E408DD7" w14:textId="09671BAE"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USD  </w:t>
            </w:r>
          </w:p>
        </w:tc>
        <w:tc>
          <w:tcPr>
            <w:tcW w:w="2445" w:type="dxa"/>
            <w:tcBorders>
              <w:top w:val="single" w:sz="8" w:space="0" w:color="auto"/>
              <w:left w:val="single" w:sz="8" w:space="0" w:color="auto"/>
              <w:bottom w:val="single" w:sz="8" w:space="0" w:color="auto"/>
              <w:right w:val="single" w:sz="8" w:space="0" w:color="auto"/>
            </w:tcBorders>
            <w:shd w:val="clear" w:color="auto" w:fill="FFFF00"/>
          </w:tcPr>
          <w:p w14:paraId="78740D01" w14:textId="387EF5FB" w:rsidR="08DDF75A" w:rsidRDefault="08DDF75A" w:rsidP="08DDF75A">
            <w:pPr>
              <w:jc w:val="both"/>
              <w:rPr>
                <w:rFonts w:ascii="Franklin Gothic Book" w:eastAsia="Franklin Gothic Book" w:hAnsi="Franklin Gothic Book" w:cs="Franklin Gothic Book"/>
                <w:color w:val="000000" w:themeColor="text1"/>
                <w:sz w:val="20"/>
                <w:szCs w:val="20"/>
                <w:lang w:val="fr"/>
              </w:rPr>
            </w:pPr>
            <w:r w:rsidRPr="08DDF75A">
              <w:rPr>
                <w:rFonts w:ascii="Franklin Gothic Book" w:eastAsia="Franklin Gothic Book" w:hAnsi="Franklin Gothic Book" w:cs="Franklin Gothic Book"/>
                <w:color w:val="000000" w:themeColor="text1"/>
                <w:sz w:val="20"/>
                <w:szCs w:val="20"/>
                <w:lang w:val="fr"/>
              </w:rPr>
              <w:t xml:space="preserve">   </w:t>
            </w:r>
          </w:p>
        </w:tc>
        <w:tc>
          <w:tcPr>
            <w:tcW w:w="1980" w:type="dxa"/>
            <w:tcBorders>
              <w:top w:val="single" w:sz="8" w:space="0" w:color="auto"/>
              <w:left w:val="single" w:sz="8" w:space="0" w:color="auto"/>
              <w:bottom w:val="single" w:sz="8" w:space="0" w:color="auto"/>
              <w:right w:val="single" w:sz="8" w:space="0" w:color="auto"/>
            </w:tcBorders>
          </w:tcPr>
          <w:p w14:paraId="09E9778D" w14:textId="0E477640"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  </w:t>
            </w:r>
          </w:p>
        </w:tc>
      </w:tr>
      <w:tr w:rsidR="08DDF75A" w14:paraId="51D6DE33" w14:textId="77777777" w:rsidTr="08DDF75A">
        <w:tc>
          <w:tcPr>
            <w:tcW w:w="2985" w:type="dxa"/>
            <w:tcBorders>
              <w:top w:val="single" w:sz="8" w:space="0" w:color="auto"/>
              <w:left w:val="single" w:sz="8" w:space="0" w:color="auto"/>
              <w:bottom w:val="single" w:sz="8" w:space="0" w:color="auto"/>
              <w:right w:val="single" w:sz="8" w:space="0" w:color="auto"/>
            </w:tcBorders>
          </w:tcPr>
          <w:p w14:paraId="592785F8" w14:textId="4DA129E2"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Prix total  </w:t>
            </w:r>
          </w:p>
        </w:tc>
        <w:tc>
          <w:tcPr>
            <w:tcW w:w="1260" w:type="dxa"/>
            <w:tcBorders>
              <w:top w:val="single" w:sz="8" w:space="0" w:color="auto"/>
              <w:left w:val="single" w:sz="8" w:space="0" w:color="auto"/>
              <w:bottom w:val="single" w:sz="8" w:space="0" w:color="auto"/>
              <w:right w:val="single" w:sz="8" w:space="0" w:color="auto"/>
            </w:tcBorders>
          </w:tcPr>
          <w:p w14:paraId="01A6C1F3" w14:textId="6B797547"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  </w:t>
            </w:r>
          </w:p>
        </w:tc>
        <w:tc>
          <w:tcPr>
            <w:tcW w:w="2445" w:type="dxa"/>
            <w:tcBorders>
              <w:top w:val="single" w:sz="8" w:space="0" w:color="auto"/>
              <w:left w:val="single" w:sz="8" w:space="0" w:color="auto"/>
              <w:bottom w:val="single" w:sz="8" w:space="0" w:color="auto"/>
              <w:right w:val="single" w:sz="8" w:space="0" w:color="auto"/>
            </w:tcBorders>
            <w:shd w:val="clear" w:color="auto" w:fill="FFFF00"/>
          </w:tcPr>
          <w:p w14:paraId="120D58E0" w14:textId="47B1CEEE" w:rsidR="08DDF75A" w:rsidRDefault="08DDF75A" w:rsidP="08DDF75A">
            <w:pPr>
              <w:jc w:val="both"/>
              <w:rPr>
                <w:rFonts w:ascii="Franklin Gothic Book" w:eastAsia="Franklin Gothic Book" w:hAnsi="Franklin Gothic Book" w:cs="Franklin Gothic Book"/>
                <w:color w:val="000000" w:themeColor="text1"/>
                <w:sz w:val="20"/>
                <w:szCs w:val="20"/>
                <w:lang w:val="fr"/>
              </w:rPr>
            </w:pPr>
            <w:r w:rsidRPr="08DDF75A">
              <w:rPr>
                <w:rFonts w:ascii="Franklin Gothic Book" w:eastAsia="Franklin Gothic Book" w:hAnsi="Franklin Gothic Book" w:cs="Franklin Gothic Book"/>
                <w:color w:val="000000" w:themeColor="text1"/>
                <w:sz w:val="20"/>
                <w:szCs w:val="20"/>
                <w:lang w:val="fr"/>
              </w:rPr>
              <w:t xml:space="preserve"> </w:t>
            </w:r>
          </w:p>
        </w:tc>
        <w:tc>
          <w:tcPr>
            <w:tcW w:w="1980" w:type="dxa"/>
            <w:tcBorders>
              <w:top w:val="single" w:sz="8" w:space="0" w:color="auto"/>
              <w:left w:val="single" w:sz="8" w:space="0" w:color="auto"/>
              <w:bottom w:val="single" w:sz="8" w:space="0" w:color="auto"/>
              <w:right w:val="single" w:sz="8" w:space="0" w:color="auto"/>
            </w:tcBorders>
          </w:tcPr>
          <w:p w14:paraId="203D3359" w14:textId="7CE14167" w:rsidR="08DDF75A" w:rsidRDefault="08DDF75A" w:rsidP="08DDF75A">
            <w:pPr>
              <w:jc w:val="both"/>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Impôts comprises</w:t>
            </w:r>
          </w:p>
        </w:tc>
      </w:tr>
    </w:tbl>
    <w:p w14:paraId="38300785" w14:textId="63868273" w:rsidR="0090734A" w:rsidRPr="00203EEC" w:rsidRDefault="0090734A" w:rsidP="08DDF75A">
      <w:pPr>
        <w:spacing w:after="0" w:line="240" w:lineRule="auto"/>
        <w:jc w:val="both"/>
        <w:textAlignment w:val="baseline"/>
        <w:rPr>
          <w:rFonts w:ascii="Franklin Gothic Book" w:eastAsia="Franklin Gothic Book" w:hAnsi="Franklin Gothic Book" w:cs="Franklin Gothic Book"/>
          <w:color w:val="FFFFFF" w:themeColor="background1"/>
          <w:sz w:val="20"/>
          <w:szCs w:val="20"/>
          <w:lang w:val="fr"/>
        </w:rPr>
      </w:pPr>
    </w:p>
    <w:p w14:paraId="388C6605" w14:textId="29AF4A7F" w:rsidR="0090734A" w:rsidRPr="00203EEC" w:rsidRDefault="2CC5DC52" w:rsidP="08DDF75A">
      <w:pPr>
        <w:spacing w:after="0" w:line="240" w:lineRule="auto"/>
        <w:jc w:val="both"/>
        <w:textAlignment w:val="baseline"/>
        <w:rPr>
          <w:rFonts w:ascii="Franklin Gothic Book" w:eastAsia="Franklin Gothic Book" w:hAnsi="Franklin Gothic Book" w:cs="Franklin Gothic Book"/>
          <w:color w:val="000000" w:themeColor="text1"/>
          <w:sz w:val="20"/>
          <w:szCs w:val="20"/>
          <w:lang w:val="fr"/>
        </w:rPr>
      </w:pPr>
      <w:r w:rsidRPr="3BAFBCEF">
        <w:rPr>
          <w:rFonts w:ascii="Franklin Gothic Book" w:eastAsia="Franklin Gothic Book" w:hAnsi="Franklin Gothic Book" w:cs="Franklin Gothic Book"/>
          <w:b/>
          <w:bCs/>
          <w:color w:val="000000" w:themeColor="text1"/>
          <w:sz w:val="20"/>
          <w:szCs w:val="20"/>
          <w:lang w:val="fr"/>
        </w:rPr>
        <w:t xml:space="preserve">MECANISMES INSTITUTIONELS </w:t>
      </w:r>
      <w:r w:rsidRPr="3BAFBCEF">
        <w:rPr>
          <w:rFonts w:ascii="Franklin Gothic Book" w:eastAsia="Franklin Gothic Book" w:hAnsi="Franklin Gothic Book" w:cs="Franklin Gothic Book"/>
          <w:color w:val="000000" w:themeColor="text1"/>
          <w:sz w:val="20"/>
          <w:szCs w:val="20"/>
          <w:lang w:val="fr"/>
        </w:rPr>
        <w:t xml:space="preserve"> </w:t>
      </w:r>
    </w:p>
    <w:p w14:paraId="4ADA66BE" w14:textId="0D35DB7F"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b/>
          <w:bCs/>
          <w:sz w:val="20"/>
          <w:szCs w:val="20"/>
          <w:lang w:val="fr"/>
        </w:rPr>
        <w:t xml:space="preserve">Structure hiérarchique </w:t>
      </w:r>
      <w:r w:rsidRPr="08DDF75A">
        <w:rPr>
          <w:rFonts w:ascii="Franklin Gothic Book" w:eastAsia="Franklin Gothic Book" w:hAnsi="Franklin Gothic Book" w:cs="Franklin Gothic Book"/>
          <w:sz w:val="20"/>
          <w:szCs w:val="20"/>
          <w:lang w:val="fr"/>
        </w:rPr>
        <w:t xml:space="preserve"> </w:t>
      </w:r>
    </w:p>
    <w:p w14:paraId="78563543" w14:textId="6D394D90" w:rsidR="0090734A" w:rsidRPr="00203EEC" w:rsidRDefault="2CC5DC52" w:rsidP="3BAFBCEF">
      <w:pPr>
        <w:pStyle w:val="ListParagraph"/>
        <w:numPr>
          <w:ilvl w:val="0"/>
          <w:numId w:val="2"/>
        </w:num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Le consultant devra rendre compte au Education Programme Manager </w:t>
      </w:r>
      <w:r w:rsidR="726FF586" w:rsidRPr="3BAFBCEF">
        <w:rPr>
          <w:rFonts w:ascii="Franklin Gothic Book" w:eastAsia="Franklin Gothic Book" w:hAnsi="Franklin Gothic Book" w:cs="Franklin Gothic Book"/>
          <w:sz w:val="20"/>
          <w:szCs w:val="20"/>
          <w:lang w:val="fr"/>
        </w:rPr>
        <w:t>de</w:t>
      </w:r>
      <w:r w:rsidRPr="3BAFBCEF">
        <w:rPr>
          <w:rFonts w:ascii="Franklin Gothic Book" w:eastAsia="Franklin Gothic Book" w:hAnsi="Franklin Gothic Book" w:cs="Franklin Gothic Book"/>
          <w:sz w:val="20"/>
          <w:szCs w:val="20"/>
          <w:lang w:val="fr"/>
        </w:rPr>
        <w:t xml:space="preserve"> </w:t>
      </w:r>
      <w:proofErr w:type="spellStart"/>
      <w:r w:rsidRPr="3BAFBCEF">
        <w:rPr>
          <w:rFonts w:ascii="Franklin Gothic Book" w:eastAsia="Franklin Gothic Book" w:hAnsi="Franklin Gothic Book" w:cs="Franklin Gothic Book"/>
          <w:sz w:val="20"/>
          <w:szCs w:val="20"/>
          <w:lang w:val="fr"/>
        </w:rPr>
        <w:t>Kibondo</w:t>
      </w:r>
      <w:proofErr w:type="spellEnd"/>
      <w:r w:rsidRPr="3BAFBCEF">
        <w:rPr>
          <w:rFonts w:ascii="Franklin Gothic Book" w:eastAsia="Franklin Gothic Book" w:hAnsi="Franklin Gothic Book" w:cs="Franklin Gothic Book"/>
          <w:sz w:val="20"/>
          <w:szCs w:val="20"/>
          <w:lang w:val="fr"/>
        </w:rPr>
        <w:t xml:space="preserve"> et tous les délivrables seront évalu</w:t>
      </w:r>
      <w:r w:rsidR="38BC3DE2" w:rsidRPr="3BAFBCEF">
        <w:rPr>
          <w:rFonts w:ascii="Franklin Gothic Book" w:eastAsia="Franklin Gothic Book" w:hAnsi="Franklin Gothic Book" w:cs="Franklin Gothic Book"/>
          <w:sz w:val="20"/>
          <w:szCs w:val="20"/>
          <w:lang w:val="fr"/>
        </w:rPr>
        <w:t>és</w:t>
      </w:r>
      <w:r w:rsidRPr="3BAFBCEF">
        <w:rPr>
          <w:rFonts w:ascii="Franklin Gothic Book" w:eastAsia="Franklin Gothic Book" w:hAnsi="Franklin Gothic Book" w:cs="Franklin Gothic Book"/>
          <w:sz w:val="20"/>
          <w:szCs w:val="20"/>
          <w:lang w:val="fr"/>
        </w:rPr>
        <w:t xml:space="preserve"> par le comité. </w:t>
      </w:r>
    </w:p>
    <w:p w14:paraId="52ED94EF" w14:textId="6E8D709F" w:rsidR="3BAFBCEF" w:rsidRDefault="3BAFBCEF" w:rsidP="3BAFBCEF">
      <w:pPr>
        <w:spacing w:after="0" w:line="240" w:lineRule="auto"/>
        <w:jc w:val="both"/>
        <w:rPr>
          <w:rFonts w:ascii="Franklin Gothic Book" w:eastAsia="Franklin Gothic Book" w:hAnsi="Franklin Gothic Book" w:cs="Franklin Gothic Book"/>
          <w:b/>
          <w:bCs/>
          <w:sz w:val="20"/>
          <w:szCs w:val="20"/>
          <w:lang w:val="fr"/>
        </w:rPr>
      </w:pPr>
    </w:p>
    <w:p w14:paraId="15DE8744" w14:textId="37CB50AD" w:rsidR="0090734A" w:rsidRPr="00203EEC" w:rsidRDefault="2CC5DC52"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3BAFBCEF">
        <w:rPr>
          <w:rFonts w:ascii="Franklin Gothic Book" w:eastAsia="Franklin Gothic Book" w:hAnsi="Franklin Gothic Book" w:cs="Franklin Gothic Book"/>
          <w:b/>
          <w:bCs/>
          <w:sz w:val="20"/>
          <w:szCs w:val="20"/>
          <w:lang w:val="fr"/>
        </w:rPr>
        <w:t>Responsabilités d</w:t>
      </w:r>
      <w:r w:rsidR="1AA77213" w:rsidRPr="3BAFBCEF">
        <w:rPr>
          <w:rFonts w:ascii="Franklin Gothic Book" w:eastAsia="Franklin Gothic Book" w:hAnsi="Franklin Gothic Book" w:cs="Franklin Gothic Book"/>
          <w:b/>
          <w:bCs/>
          <w:sz w:val="20"/>
          <w:szCs w:val="20"/>
          <w:lang w:val="fr"/>
        </w:rPr>
        <w:t xml:space="preserve">e </w:t>
      </w:r>
      <w:r w:rsidRPr="3BAFBCEF">
        <w:rPr>
          <w:rFonts w:ascii="Franklin Gothic Book" w:eastAsia="Franklin Gothic Book" w:hAnsi="Franklin Gothic Book" w:cs="Franklin Gothic Book"/>
          <w:b/>
          <w:bCs/>
          <w:sz w:val="20"/>
          <w:szCs w:val="20"/>
          <w:lang w:val="fr"/>
        </w:rPr>
        <w:t>NRC</w:t>
      </w:r>
    </w:p>
    <w:p w14:paraId="546E2858" w14:textId="454A65D9"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NRC fournira tout </w:t>
      </w:r>
      <w:r w:rsidR="75A1DDFB" w:rsidRPr="3BAFBCEF">
        <w:rPr>
          <w:rFonts w:ascii="Franklin Gothic Book" w:eastAsia="Franklin Gothic Book" w:hAnsi="Franklin Gothic Book" w:cs="Franklin Gothic Book"/>
          <w:sz w:val="20"/>
          <w:szCs w:val="20"/>
          <w:lang w:val="fr"/>
        </w:rPr>
        <w:t xml:space="preserve">le </w:t>
      </w:r>
      <w:r w:rsidRPr="3BAFBCEF">
        <w:rPr>
          <w:rFonts w:ascii="Franklin Gothic Book" w:eastAsia="Franklin Gothic Book" w:hAnsi="Franklin Gothic Book" w:cs="Franklin Gothic Book"/>
          <w:sz w:val="20"/>
          <w:szCs w:val="20"/>
          <w:lang w:val="fr"/>
        </w:rPr>
        <w:t xml:space="preserve">soutien nécessaire pour permettre au consultant de </w:t>
      </w:r>
      <w:r w:rsidR="69D02B49" w:rsidRPr="3BAFBCEF">
        <w:rPr>
          <w:rFonts w:ascii="Franklin Gothic Book" w:eastAsia="Franklin Gothic Book" w:hAnsi="Franklin Gothic Book" w:cs="Franklin Gothic Book"/>
          <w:sz w:val="20"/>
          <w:szCs w:val="20"/>
          <w:lang w:val="fr"/>
        </w:rPr>
        <w:t>réaliser sa consultance</w:t>
      </w:r>
      <w:r w:rsidRPr="3BAFBCEF">
        <w:rPr>
          <w:rFonts w:ascii="Franklin Gothic Book" w:eastAsia="Franklin Gothic Book" w:hAnsi="Franklin Gothic Book" w:cs="Franklin Gothic Book"/>
          <w:sz w:val="20"/>
          <w:szCs w:val="20"/>
          <w:lang w:val="fr"/>
        </w:rPr>
        <w:t xml:space="preserve">. Plus précisément, </w:t>
      </w:r>
      <w:proofErr w:type="gramStart"/>
      <w:r w:rsidRPr="3BAFBCEF">
        <w:rPr>
          <w:rFonts w:ascii="Franklin Gothic Book" w:eastAsia="Franklin Gothic Book" w:hAnsi="Franklin Gothic Book" w:cs="Franklin Gothic Book"/>
          <w:sz w:val="20"/>
          <w:szCs w:val="20"/>
          <w:lang w:val="fr"/>
        </w:rPr>
        <w:t>il:</w:t>
      </w:r>
      <w:proofErr w:type="gramEnd"/>
    </w:p>
    <w:p w14:paraId="32A13EEB" w14:textId="6F07251A"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Le consultant sera payé après chaque étape du paiement selon le calendrier des paiements.</w:t>
      </w:r>
    </w:p>
    <w:p w14:paraId="4207B697" w14:textId="235208A6"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Soutiendra le consultant avec les ateliers sur le terrain conformément au plan de travail er rapport initial.</w:t>
      </w:r>
    </w:p>
    <w:p w14:paraId="57A28506" w14:textId="683AE907"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Organisera et payer</w:t>
      </w:r>
      <w:r w:rsidR="26082C05" w:rsidRPr="3BAFBCEF">
        <w:rPr>
          <w:rFonts w:ascii="Franklin Gothic Book" w:eastAsia="Franklin Gothic Book" w:hAnsi="Franklin Gothic Book" w:cs="Franklin Gothic Book"/>
          <w:sz w:val="20"/>
          <w:szCs w:val="20"/>
          <w:lang w:val="fr"/>
        </w:rPr>
        <w:t>a</w:t>
      </w:r>
      <w:r w:rsidRPr="3BAFBCEF">
        <w:rPr>
          <w:rFonts w:ascii="Franklin Gothic Book" w:eastAsia="Franklin Gothic Book" w:hAnsi="Franklin Gothic Book" w:cs="Franklin Gothic Book"/>
          <w:sz w:val="20"/>
          <w:szCs w:val="20"/>
          <w:lang w:val="fr"/>
        </w:rPr>
        <w:t xml:space="preserve"> pour tous les aspects des ateliers, y compris la location de salles, les invitations, la nourriture, l'impression des documents etc. </w:t>
      </w:r>
    </w:p>
    <w:p w14:paraId="5FC8484D" w14:textId="0417A025"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Organisera les permis d'entrée au camp.</w:t>
      </w:r>
    </w:p>
    <w:p w14:paraId="2923EA57" w14:textId="01668131"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Fournira un espace de travail dans le bureau </w:t>
      </w:r>
      <w:r w:rsidR="4164CBE1" w:rsidRPr="3BAFBCEF">
        <w:rPr>
          <w:rFonts w:ascii="Franklin Gothic Book" w:eastAsia="Franklin Gothic Book" w:hAnsi="Franklin Gothic Book" w:cs="Franklin Gothic Book"/>
          <w:sz w:val="20"/>
          <w:szCs w:val="20"/>
          <w:lang w:val="fr"/>
        </w:rPr>
        <w:t>de NRC</w:t>
      </w:r>
      <w:r w:rsidRPr="3BAFBCEF">
        <w:rPr>
          <w:rFonts w:ascii="Franklin Gothic Book" w:eastAsia="Franklin Gothic Book" w:hAnsi="Franklin Gothic Book" w:cs="Franklin Gothic Book"/>
          <w:sz w:val="20"/>
          <w:szCs w:val="20"/>
          <w:lang w:val="fr"/>
        </w:rPr>
        <w:t xml:space="preserve"> </w:t>
      </w:r>
      <w:proofErr w:type="spellStart"/>
      <w:r w:rsidRPr="3BAFBCEF">
        <w:rPr>
          <w:rFonts w:ascii="Franklin Gothic Book" w:eastAsia="Franklin Gothic Book" w:hAnsi="Franklin Gothic Book" w:cs="Franklin Gothic Book"/>
          <w:sz w:val="20"/>
          <w:szCs w:val="20"/>
          <w:lang w:val="fr"/>
        </w:rPr>
        <w:t>Kibondo</w:t>
      </w:r>
      <w:proofErr w:type="spellEnd"/>
      <w:r w:rsidRPr="3BAFBCEF">
        <w:rPr>
          <w:rFonts w:ascii="Franklin Gothic Book" w:eastAsia="Franklin Gothic Book" w:hAnsi="Franklin Gothic Book" w:cs="Franklin Gothic Book"/>
          <w:sz w:val="20"/>
          <w:szCs w:val="20"/>
          <w:lang w:val="fr"/>
        </w:rPr>
        <w:t xml:space="preserve"> </w:t>
      </w:r>
    </w:p>
    <w:p w14:paraId="311B98D4" w14:textId="51EFB17A" w:rsidR="0090734A"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Fournira un briefing de sécurité et des mises à jour de sécurité</w:t>
      </w:r>
    </w:p>
    <w:p w14:paraId="4B919452" w14:textId="1967613E"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
        </w:rPr>
      </w:pPr>
    </w:p>
    <w:p w14:paraId="1406B550" w14:textId="11E3DAD0" w:rsidR="0090734A" w:rsidRPr="00203EEC" w:rsidRDefault="2CC5DC52"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08DDF75A">
        <w:rPr>
          <w:rFonts w:ascii="Franklin Gothic Book" w:eastAsia="Franklin Gothic Book" w:hAnsi="Franklin Gothic Book" w:cs="Franklin Gothic Book"/>
          <w:b/>
          <w:bCs/>
          <w:sz w:val="20"/>
          <w:szCs w:val="20"/>
          <w:lang w:val="fr"/>
        </w:rPr>
        <w:t>Responsabilités du consultant</w:t>
      </w:r>
    </w:p>
    <w:p w14:paraId="16C9221D" w14:textId="7F640D98"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Le consultant sera chargé d'entreprendre toutes les tâches décrites à l'annexe 1, ainsi que tous les délivrables. De plus, le consultant :</w:t>
      </w:r>
    </w:p>
    <w:p w14:paraId="417C6F2D" w14:textId="40EF6596" w:rsidR="0090734A" w:rsidRPr="00FD3E6E"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3BAFBCEF">
        <w:rPr>
          <w:rFonts w:ascii="Franklin Gothic Book" w:eastAsia="Franklin Gothic Book" w:hAnsi="Franklin Gothic Book" w:cs="Franklin Gothic Book"/>
          <w:sz w:val="20"/>
          <w:szCs w:val="20"/>
          <w:lang w:val="fr"/>
        </w:rPr>
        <w:lastRenderedPageBreak/>
        <w:t>• pa</w:t>
      </w:r>
      <w:r w:rsidR="26FDE38D" w:rsidRPr="3BAFBCEF">
        <w:rPr>
          <w:rFonts w:ascii="Franklin Gothic Book" w:eastAsia="Franklin Gothic Book" w:hAnsi="Franklin Gothic Book" w:cs="Franklin Gothic Book"/>
          <w:sz w:val="20"/>
          <w:szCs w:val="20"/>
          <w:lang w:val="fr"/>
        </w:rPr>
        <w:t xml:space="preserve">iera son </w:t>
      </w:r>
      <w:r w:rsidRPr="3BAFBCEF">
        <w:rPr>
          <w:rFonts w:ascii="Franklin Gothic Book" w:eastAsia="Franklin Gothic Book" w:hAnsi="Franklin Gothic Book" w:cs="Franklin Gothic Book"/>
          <w:sz w:val="20"/>
          <w:szCs w:val="20"/>
          <w:lang w:val="fr"/>
        </w:rPr>
        <w:t xml:space="preserve">logement </w:t>
      </w:r>
      <w:r w:rsidR="00D26F88">
        <w:rPr>
          <w:rFonts w:ascii="Franklin Gothic Book" w:eastAsia="Franklin Gothic Book" w:hAnsi="Franklin Gothic Book" w:cs="Franklin Gothic Book"/>
          <w:sz w:val="20"/>
          <w:szCs w:val="20"/>
          <w:lang w:val="fr"/>
        </w:rPr>
        <w:t xml:space="preserve">et voyage </w:t>
      </w:r>
      <w:r w:rsidR="00FD3E6E">
        <w:rPr>
          <w:rFonts w:ascii="Franklin Gothic Book" w:eastAsia="Franklin Gothic Book" w:hAnsi="Franklin Gothic Book" w:cs="Franklin Gothic Book"/>
          <w:sz w:val="20"/>
          <w:szCs w:val="20"/>
          <w:lang w:val="fr"/>
        </w:rPr>
        <w:t>en Tanzanie</w:t>
      </w:r>
    </w:p>
    <w:p w14:paraId="537651FA" w14:textId="60BF5B72"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payera tous les frais de nourriture et autres frais de subsistance pendant l</w:t>
      </w:r>
      <w:r w:rsidR="008A76FD">
        <w:rPr>
          <w:rFonts w:ascii="Franklin Gothic Book" w:eastAsia="Franklin Gothic Book" w:hAnsi="Franklin Gothic Book" w:cs="Franklin Gothic Book"/>
          <w:sz w:val="20"/>
          <w:szCs w:val="20"/>
          <w:lang w:val="fr"/>
        </w:rPr>
        <w:t>e travail</w:t>
      </w:r>
      <w:r w:rsidR="008A76FD" w:rsidRPr="00203EEC">
        <w:rPr>
          <w:rFonts w:ascii="Franklin Gothic Book" w:eastAsia="Franklin Gothic Book" w:hAnsi="Franklin Gothic Book" w:cs="Franklin Gothic Book"/>
          <w:sz w:val="20"/>
          <w:szCs w:val="20"/>
          <w:lang w:val="fr"/>
        </w:rPr>
        <w:t xml:space="preserve"> </w:t>
      </w:r>
    </w:p>
    <w:p w14:paraId="24AF9610" w14:textId="3D05BA8B"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w:t>
      </w:r>
      <w:r w:rsidR="7F34292D" w:rsidRPr="3BAFBCEF">
        <w:rPr>
          <w:rFonts w:ascii="Franklin Gothic Book" w:eastAsia="Franklin Gothic Book" w:hAnsi="Franklin Gothic Book" w:cs="Franklin Gothic Book"/>
          <w:sz w:val="20"/>
          <w:szCs w:val="20"/>
          <w:lang w:val="fr"/>
        </w:rPr>
        <w:t>contractera une assurance</w:t>
      </w:r>
      <w:r w:rsidRPr="3BAFBCEF">
        <w:rPr>
          <w:rFonts w:ascii="Franklin Gothic Book" w:eastAsia="Franklin Gothic Book" w:hAnsi="Franklin Gothic Book" w:cs="Franklin Gothic Book"/>
          <w:sz w:val="20"/>
          <w:szCs w:val="20"/>
          <w:lang w:val="fr"/>
        </w:rPr>
        <w:t xml:space="preserve"> médicale</w:t>
      </w:r>
      <w:r w:rsidR="7FC25050" w:rsidRPr="3BAFBCEF">
        <w:rPr>
          <w:rFonts w:ascii="Franklin Gothic Book" w:eastAsia="Franklin Gothic Book" w:hAnsi="Franklin Gothic Book" w:cs="Franklin Gothic Book"/>
          <w:sz w:val="20"/>
          <w:szCs w:val="20"/>
          <w:lang w:val="fr"/>
        </w:rPr>
        <w:t xml:space="preserve"> le couvrant à son domicile et lors de ses déplacements dans le cadre de cette mission</w:t>
      </w:r>
      <w:r w:rsidRPr="3BAFBCEF">
        <w:rPr>
          <w:rFonts w:ascii="Franklin Gothic Book" w:eastAsia="Franklin Gothic Book" w:hAnsi="Franklin Gothic Book" w:cs="Franklin Gothic Book"/>
          <w:sz w:val="20"/>
          <w:szCs w:val="20"/>
          <w:lang w:val="fr"/>
        </w:rPr>
        <w:t xml:space="preserve"> ;</w:t>
      </w:r>
    </w:p>
    <w:p w14:paraId="39F80491" w14:textId="343E25B6"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fournira </w:t>
      </w:r>
      <w:r w:rsidR="2559C67C" w:rsidRPr="3BAFBCEF">
        <w:rPr>
          <w:rFonts w:ascii="Franklin Gothic Book" w:eastAsia="Franklin Gothic Book" w:hAnsi="Franklin Gothic Book" w:cs="Franklin Gothic Book"/>
          <w:sz w:val="20"/>
          <w:szCs w:val="20"/>
          <w:lang w:val="fr"/>
        </w:rPr>
        <w:t>son</w:t>
      </w:r>
      <w:r w:rsidRPr="3BAFBCEF">
        <w:rPr>
          <w:rFonts w:ascii="Franklin Gothic Book" w:eastAsia="Franklin Gothic Book" w:hAnsi="Franklin Gothic Book" w:cs="Franklin Gothic Book"/>
          <w:sz w:val="20"/>
          <w:szCs w:val="20"/>
          <w:lang w:val="fr"/>
        </w:rPr>
        <w:t xml:space="preserve"> propre ordinateur portable et équipement nécessaire pour entreprendre ce travail</w:t>
      </w:r>
    </w:p>
    <w:p w14:paraId="32EE611E" w14:textId="344EE7B4" w:rsidR="0090734A" w:rsidRPr="00203EEC" w:rsidRDefault="2CC5DC52"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fournir </w:t>
      </w:r>
      <w:r w:rsidR="768D327D" w:rsidRPr="3BAFBCEF">
        <w:rPr>
          <w:rFonts w:ascii="Franklin Gothic Book" w:eastAsia="Franklin Gothic Book" w:hAnsi="Franklin Gothic Book" w:cs="Franklin Gothic Book"/>
          <w:sz w:val="20"/>
          <w:szCs w:val="20"/>
          <w:lang w:val="fr"/>
        </w:rPr>
        <w:t>à</w:t>
      </w:r>
      <w:r w:rsidRPr="3BAFBCEF">
        <w:rPr>
          <w:rFonts w:ascii="Franklin Gothic Book" w:eastAsia="Franklin Gothic Book" w:hAnsi="Franklin Gothic Book" w:cs="Franklin Gothic Book"/>
          <w:sz w:val="20"/>
          <w:szCs w:val="20"/>
          <w:lang w:val="fr"/>
        </w:rPr>
        <w:t xml:space="preserve"> NRC tous les documents / photographies nécessaires pour obtenir des visas, des permis de camp, etc.  </w:t>
      </w:r>
    </w:p>
    <w:p w14:paraId="7ED94640" w14:textId="227DC8B3"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
        </w:rPr>
      </w:pPr>
    </w:p>
    <w:p w14:paraId="747A536B" w14:textId="663776F0" w:rsidR="0090734A" w:rsidRPr="00203EEC" w:rsidRDefault="6A7D9864"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3BAFBCEF">
        <w:rPr>
          <w:rFonts w:ascii="Franklin Gothic Book" w:eastAsia="Franklin Gothic Book" w:hAnsi="Franklin Gothic Book" w:cs="Franklin Gothic Book"/>
          <w:b/>
          <w:bCs/>
          <w:sz w:val="20"/>
          <w:szCs w:val="20"/>
          <w:lang w:val="fr"/>
        </w:rPr>
        <w:t>EXPÉRIENCE ET QUALIFICATIONS</w:t>
      </w:r>
    </w:p>
    <w:p w14:paraId="0E472E9C" w14:textId="48011BA4" w:rsidR="3BAFBCEF" w:rsidRDefault="3BAFBCEF" w:rsidP="3BAFBCEF">
      <w:pPr>
        <w:spacing w:after="0" w:line="240" w:lineRule="auto"/>
        <w:jc w:val="both"/>
        <w:rPr>
          <w:rFonts w:ascii="Franklin Gothic Book" w:eastAsia="Franklin Gothic Book" w:hAnsi="Franklin Gothic Book" w:cs="Franklin Gothic Book"/>
          <w:sz w:val="20"/>
          <w:szCs w:val="20"/>
          <w:lang w:val="fr"/>
        </w:rPr>
      </w:pPr>
    </w:p>
    <w:p w14:paraId="3024C787" w14:textId="5E1B8785" w:rsidR="0090734A" w:rsidRPr="00203EEC" w:rsidRDefault="46F5DA60"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E</w:t>
      </w:r>
      <w:r w:rsidR="6A7D9864" w:rsidRPr="3BAFBCEF">
        <w:rPr>
          <w:rFonts w:ascii="Franklin Gothic Book" w:eastAsia="Franklin Gothic Book" w:hAnsi="Franklin Gothic Book" w:cs="Franklin Gothic Book"/>
          <w:sz w:val="20"/>
          <w:szCs w:val="20"/>
          <w:lang w:val="fr"/>
        </w:rPr>
        <w:t>ducation formelle :</w:t>
      </w:r>
    </w:p>
    <w:p w14:paraId="4979CE87" w14:textId="71C18704"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Master en développement du curriculum ou dans un domaine similaire et relevant</w:t>
      </w:r>
    </w:p>
    <w:p w14:paraId="7D9D9735" w14:textId="3CCBB421"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
        </w:rPr>
      </w:pPr>
    </w:p>
    <w:p w14:paraId="2CCB0ECC" w14:textId="7ECAE337" w:rsidR="0090734A" w:rsidRPr="00203EEC" w:rsidRDefault="6A7D9864"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08DDF75A">
        <w:rPr>
          <w:rFonts w:ascii="Franklin Gothic Book" w:eastAsia="Franklin Gothic Book" w:hAnsi="Franklin Gothic Book" w:cs="Franklin Gothic Book"/>
          <w:b/>
          <w:bCs/>
          <w:sz w:val="20"/>
          <w:szCs w:val="20"/>
          <w:lang w:val="fr"/>
        </w:rPr>
        <w:t xml:space="preserve">Contexte / compétences, connaissances et expérience </w:t>
      </w:r>
      <w:proofErr w:type="gramStart"/>
      <w:r w:rsidRPr="08DDF75A">
        <w:rPr>
          <w:rFonts w:ascii="Franklin Gothic Book" w:eastAsia="Franklin Gothic Book" w:hAnsi="Franklin Gothic Book" w:cs="Franklin Gothic Book"/>
          <w:b/>
          <w:bCs/>
          <w:sz w:val="20"/>
          <w:szCs w:val="20"/>
          <w:lang w:val="fr"/>
        </w:rPr>
        <w:t>spécifiques:</w:t>
      </w:r>
      <w:proofErr w:type="gramEnd"/>
    </w:p>
    <w:p w14:paraId="66FEE671" w14:textId="72321A8A"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Expérience de développement de programmes d'enseignement accélérés non-formel et/ou de base</w:t>
      </w:r>
    </w:p>
    <w:p w14:paraId="7F94C1D7" w14:textId="6438FD5C"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Expérience </w:t>
      </w:r>
      <w:r w:rsidR="25B86B5E" w:rsidRPr="3BAFBCEF">
        <w:rPr>
          <w:rFonts w:ascii="Franklin Gothic Book" w:eastAsia="Franklin Gothic Book" w:hAnsi="Franklin Gothic Book" w:cs="Franklin Gothic Book"/>
          <w:sz w:val="20"/>
          <w:szCs w:val="20"/>
          <w:lang w:val="fr"/>
        </w:rPr>
        <w:t xml:space="preserve">en </w:t>
      </w:r>
      <w:r w:rsidRPr="3BAFBCEF">
        <w:rPr>
          <w:rFonts w:ascii="Franklin Gothic Book" w:eastAsia="Franklin Gothic Book" w:hAnsi="Franklin Gothic Book" w:cs="Franklin Gothic Book"/>
          <w:sz w:val="20"/>
          <w:szCs w:val="20"/>
          <w:lang w:val="fr"/>
        </w:rPr>
        <w:t xml:space="preserve">éducation dans des environnements à ressources minimales / en situations d’urgence </w:t>
      </w:r>
    </w:p>
    <w:p w14:paraId="16D30715" w14:textId="3182E212"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Expérience des méthodologies d'apprentissage des adolescents / adultes</w:t>
      </w:r>
    </w:p>
    <w:p w14:paraId="10DE44D3" w14:textId="1A4107FC"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Connaissance appliquée des principes et pratiques en matière de sensibilité au genre et d'inclusion</w:t>
      </w:r>
    </w:p>
    <w:p w14:paraId="725BC1B4" w14:textId="5A948ECA"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Expérience </w:t>
      </w:r>
      <w:r w:rsidR="42C877D5" w:rsidRPr="3BAFBCEF">
        <w:rPr>
          <w:rFonts w:ascii="Franklin Gothic Book" w:eastAsia="Franklin Gothic Book" w:hAnsi="Franklin Gothic Book" w:cs="Franklin Gothic Book"/>
          <w:sz w:val="20"/>
          <w:szCs w:val="20"/>
          <w:lang w:val="fr"/>
        </w:rPr>
        <w:t>de</w:t>
      </w:r>
      <w:r w:rsidRPr="3BAFBCEF">
        <w:rPr>
          <w:rFonts w:ascii="Franklin Gothic Book" w:eastAsia="Franklin Gothic Book" w:hAnsi="Franklin Gothic Book" w:cs="Franklin Gothic Book"/>
          <w:sz w:val="20"/>
          <w:szCs w:val="20"/>
          <w:lang w:val="fr"/>
        </w:rPr>
        <w:t xml:space="preserve"> facilitation, formation</w:t>
      </w:r>
      <w:r w:rsidR="6274C33C" w:rsidRPr="3BAFBCEF">
        <w:rPr>
          <w:rFonts w:ascii="Franklin Gothic Book" w:eastAsia="Franklin Gothic Book" w:hAnsi="Franklin Gothic Book" w:cs="Franklin Gothic Book"/>
          <w:sz w:val="20"/>
          <w:szCs w:val="20"/>
          <w:lang w:val="fr"/>
        </w:rPr>
        <w:t xml:space="preserve">, </w:t>
      </w:r>
      <w:r w:rsidRPr="3BAFBCEF">
        <w:rPr>
          <w:rFonts w:ascii="Franklin Gothic Book" w:eastAsia="Franklin Gothic Book" w:hAnsi="Franklin Gothic Book" w:cs="Franklin Gothic Book"/>
          <w:sz w:val="20"/>
          <w:szCs w:val="20"/>
          <w:lang w:val="fr"/>
        </w:rPr>
        <w:t>conception et mise en œuvre d'ateliers</w:t>
      </w:r>
    </w:p>
    <w:p w14:paraId="6520FA35" w14:textId="3237EB18"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 Expérience de la </w:t>
      </w:r>
      <w:proofErr w:type="spellStart"/>
      <w:r w:rsidRPr="08DDF75A">
        <w:rPr>
          <w:rFonts w:ascii="Franklin Gothic Book" w:eastAsia="Franklin Gothic Book" w:hAnsi="Franklin Gothic Book" w:cs="Franklin Gothic Book"/>
          <w:sz w:val="20"/>
          <w:szCs w:val="20"/>
          <w:lang w:val="fr"/>
        </w:rPr>
        <w:t>co-conception</w:t>
      </w:r>
      <w:proofErr w:type="spellEnd"/>
      <w:r w:rsidRPr="08DDF75A">
        <w:rPr>
          <w:rFonts w:ascii="Franklin Gothic Book" w:eastAsia="Franklin Gothic Book" w:hAnsi="Franklin Gothic Book" w:cs="Franklin Gothic Book"/>
          <w:sz w:val="20"/>
          <w:szCs w:val="20"/>
          <w:lang w:val="fr"/>
        </w:rPr>
        <w:t xml:space="preserve"> de ressources et de l'intégration de multiples perspectives dans le développement des ressources</w:t>
      </w:r>
    </w:p>
    <w:p w14:paraId="04A37666" w14:textId="100CE1BE"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Connaissance à jour des tendances de l’élaboration du curriculum et de l’éducation accélérée</w:t>
      </w:r>
    </w:p>
    <w:p w14:paraId="0CACEF6D" w14:textId="2921BA57"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 Compétences technologiques (Word </w:t>
      </w:r>
      <w:proofErr w:type="spellStart"/>
      <w:r w:rsidRPr="08DDF75A">
        <w:rPr>
          <w:rFonts w:ascii="Franklin Gothic Book" w:eastAsia="Franklin Gothic Book" w:hAnsi="Franklin Gothic Book" w:cs="Franklin Gothic Book"/>
          <w:sz w:val="20"/>
          <w:szCs w:val="20"/>
          <w:lang w:val="fr"/>
        </w:rPr>
        <w:t>processing</w:t>
      </w:r>
      <w:proofErr w:type="spellEnd"/>
      <w:r w:rsidRPr="08DDF75A">
        <w:rPr>
          <w:rFonts w:ascii="Franklin Gothic Book" w:eastAsia="Franklin Gothic Book" w:hAnsi="Franklin Gothic Book" w:cs="Franklin Gothic Book"/>
          <w:sz w:val="20"/>
          <w:szCs w:val="20"/>
          <w:lang w:val="fr"/>
        </w:rPr>
        <w:t xml:space="preserve">, </w:t>
      </w:r>
      <w:proofErr w:type="spellStart"/>
      <w:r w:rsidRPr="08DDF75A">
        <w:rPr>
          <w:rFonts w:ascii="Franklin Gothic Book" w:eastAsia="Franklin Gothic Book" w:hAnsi="Franklin Gothic Book" w:cs="Franklin Gothic Book"/>
          <w:sz w:val="20"/>
          <w:szCs w:val="20"/>
          <w:lang w:val="fr"/>
        </w:rPr>
        <w:t>Spreadsheets</w:t>
      </w:r>
      <w:proofErr w:type="spellEnd"/>
      <w:r w:rsidRPr="08DDF75A">
        <w:rPr>
          <w:rFonts w:ascii="Franklin Gothic Book" w:eastAsia="Franklin Gothic Book" w:hAnsi="Franklin Gothic Book" w:cs="Franklin Gothic Book"/>
          <w:sz w:val="20"/>
          <w:szCs w:val="20"/>
          <w:lang w:val="fr"/>
        </w:rPr>
        <w:t>, recherche sur Internet etc.)</w:t>
      </w:r>
    </w:p>
    <w:p w14:paraId="047AB9B3" w14:textId="54F020BC"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Capacité à rédiger de manière concise et précise dans un langage facile à comprendre.</w:t>
      </w:r>
    </w:p>
    <w:p w14:paraId="48D44806" w14:textId="6A3E1E6E"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w:t>
      </w:r>
      <w:r w:rsidR="319E4CD3" w:rsidRPr="3BAFBCEF">
        <w:rPr>
          <w:rFonts w:ascii="Franklin Gothic Book" w:eastAsia="Franklin Gothic Book" w:hAnsi="Franklin Gothic Book" w:cs="Franklin Gothic Book"/>
          <w:sz w:val="20"/>
          <w:szCs w:val="20"/>
          <w:lang w:val="fr"/>
        </w:rPr>
        <w:t xml:space="preserve">Bilingue en </w:t>
      </w:r>
      <w:r w:rsidRPr="3BAFBCEF">
        <w:rPr>
          <w:rFonts w:ascii="Franklin Gothic Book" w:eastAsia="Franklin Gothic Book" w:hAnsi="Franklin Gothic Book" w:cs="Franklin Gothic Book"/>
          <w:sz w:val="20"/>
          <w:szCs w:val="20"/>
          <w:lang w:val="fr"/>
        </w:rPr>
        <w:t xml:space="preserve">français et </w:t>
      </w:r>
      <w:r w:rsidR="70E3DA54" w:rsidRPr="3BAFBCEF">
        <w:rPr>
          <w:rFonts w:ascii="Franklin Gothic Book" w:eastAsia="Franklin Gothic Book" w:hAnsi="Franklin Gothic Book" w:cs="Franklin Gothic Book"/>
          <w:sz w:val="20"/>
          <w:szCs w:val="20"/>
          <w:lang w:val="fr"/>
        </w:rPr>
        <w:t>excellent niveau</w:t>
      </w:r>
      <w:r w:rsidRPr="3BAFBCEF">
        <w:rPr>
          <w:rFonts w:ascii="Franklin Gothic Book" w:eastAsia="Franklin Gothic Book" w:hAnsi="Franklin Gothic Book" w:cs="Franklin Gothic Book"/>
          <w:sz w:val="20"/>
          <w:szCs w:val="20"/>
          <w:lang w:val="fr"/>
        </w:rPr>
        <w:t xml:space="preserve"> en anglais</w:t>
      </w:r>
    </w:p>
    <w:p w14:paraId="4A01FF17" w14:textId="4AA6C57E" w:rsidR="0090734A" w:rsidRPr="00E83D23"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0E83D23">
        <w:rPr>
          <w:rFonts w:ascii="Franklin Gothic Book" w:eastAsia="Franklin Gothic Book" w:hAnsi="Franklin Gothic Book" w:cs="Franklin Gothic Book"/>
          <w:sz w:val="20"/>
          <w:szCs w:val="20"/>
          <w:lang w:val="fr-FR"/>
        </w:rPr>
        <w:t xml:space="preserve"> </w:t>
      </w:r>
    </w:p>
    <w:p w14:paraId="5692EFC7" w14:textId="17F38634" w:rsidR="0090734A" w:rsidRPr="00203EEC" w:rsidRDefault="6A7D9864"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08DDF75A">
        <w:rPr>
          <w:rFonts w:ascii="Franklin Gothic Book" w:eastAsia="Franklin Gothic Book" w:hAnsi="Franklin Gothic Book" w:cs="Franklin Gothic Book"/>
          <w:b/>
          <w:bCs/>
          <w:sz w:val="20"/>
          <w:szCs w:val="20"/>
          <w:lang w:val="fr"/>
        </w:rPr>
        <w:t xml:space="preserve">Compétences </w:t>
      </w:r>
      <w:proofErr w:type="gramStart"/>
      <w:r w:rsidRPr="08DDF75A">
        <w:rPr>
          <w:rFonts w:ascii="Franklin Gothic Book" w:eastAsia="Franklin Gothic Book" w:hAnsi="Franklin Gothic Book" w:cs="Franklin Gothic Book"/>
          <w:b/>
          <w:bCs/>
          <w:sz w:val="20"/>
          <w:szCs w:val="20"/>
          <w:lang w:val="fr"/>
        </w:rPr>
        <w:t>comportementales:</w:t>
      </w:r>
      <w:proofErr w:type="gramEnd"/>
    </w:p>
    <w:p w14:paraId="474BA709" w14:textId="5FF873EC"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Planifier et livrer des résultats.</w:t>
      </w:r>
    </w:p>
    <w:p w14:paraId="2DDFED3D" w14:textId="53AE548A"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Communiquer avec impact et respect.</w:t>
      </w:r>
    </w:p>
    <w:p w14:paraId="657928E8" w14:textId="6233CF44"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Engagement à des méthodes de travail participatives et inclusives et à nouer des relations fondées sur le respect et la confiance mutuels.</w:t>
      </w:r>
    </w:p>
    <w:p w14:paraId="74646BBC" w14:textId="1B3EF3BA" w:rsidR="0090734A" w:rsidRPr="00E83D23"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0E83D23">
        <w:rPr>
          <w:rFonts w:ascii="Franklin Gothic Book" w:eastAsia="Franklin Gothic Book" w:hAnsi="Franklin Gothic Book" w:cs="Franklin Gothic Book"/>
          <w:sz w:val="20"/>
          <w:szCs w:val="20"/>
          <w:lang w:val="fr-FR"/>
        </w:rPr>
        <w:t xml:space="preserve"> </w:t>
      </w:r>
    </w:p>
    <w:p w14:paraId="5EC2FCC2" w14:textId="034B573B" w:rsidR="0090734A" w:rsidRPr="00203EEC" w:rsidRDefault="6A7D9864" w:rsidP="08DDF75A">
      <w:pPr>
        <w:spacing w:after="0" w:line="240" w:lineRule="auto"/>
        <w:jc w:val="both"/>
        <w:textAlignment w:val="baseline"/>
        <w:rPr>
          <w:rFonts w:ascii="Franklin Gothic Book" w:eastAsia="Franklin Gothic Book" w:hAnsi="Franklin Gothic Book" w:cs="Franklin Gothic Book"/>
          <w:b/>
          <w:bCs/>
          <w:sz w:val="20"/>
          <w:szCs w:val="20"/>
          <w:lang w:val="fr"/>
        </w:rPr>
      </w:pPr>
      <w:r w:rsidRPr="08DDF75A">
        <w:rPr>
          <w:rFonts w:ascii="Franklin Gothic Book" w:eastAsia="Franklin Gothic Book" w:hAnsi="Franklin Gothic Book" w:cs="Franklin Gothic Book"/>
          <w:b/>
          <w:bCs/>
          <w:sz w:val="20"/>
          <w:szCs w:val="20"/>
          <w:lang w:val="fr"/>
        </w:rPr>
        <w:t xml:space="preserve">Processus de </w:t>
      </w:r>
      <w:proofErr w:type="gramStart"/>
      <w:r w:rsidRPr="08DDF75A">
        <w:rPr>
          <w:rFonts w:ascii="Franklin Gothic Book" w:eastAsia="Franklin Gothic Book" w:hAnsi="Franklin Gothic Book" w:cs="Franklin Gothic Book"/>
          <w:b/>
          <w:bCs/>
          <w:sz w:val="20"/>
          <w:szCs w:val="20"/>
          <w:lang w:val="fr"/>
        </w:rPr>
        <w:t>demande:</w:t>
      </w:r>
      <w:proofErr w:type="gramEnd"/>
    </w:p>
    <w:p w14:paraId="28A7F3B2" w14:textId="32E6D454"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proofErr w:type="gramStart"/>
      <w:r w:rsidRPr="3BAFBCEF">
        <w:rPr>
          <w:rFonts w:ascii="Franklin Gothic Book" w:eastAsia="Franklin Gothic Book" w:hAnsi="Franklin Gothic Book" w:cs="Franklin Gothic Book"/>
          <w:sz w:val="20"/>
          <w:szCs w:val="20"/>
          <w:lang w:val="fr"/>
        </w:rPr>
        <w:t>La délai</w:t>
      </w:r>
      <w:proofErr w:type="gramEnd"/>
      <w:r w:rsidRPr="3BAFBCEF">
        <w:rPr>
          <w:rFonts w:ascii="Franklin Gothic Book" w:eastAsia="Franklin Gothic Book" w:hAnsi="Franklin Gothic Book" w:cs="Franklin Gothic Book"/>
          <w:sz w:val="20"/>
          <w:szCs w:val="20"/>
          <w:lang w:val="fr"/>
        </w:rPr>
        <w:t xml:space="preserve"> pour poser candidature est le </w:t>
      </w:r>
      <w:r w:rsidR="002A5028">
        <w:rPr>
          <w:rFonts w:ascii="Franklin Gothic Book" w:eastAsia="Franklin Gothic Book" w:hAnsi="Franklin Gothic Book" w:cs="Franklin Gothic Book"/>
          <w:sz w:val="20"/>
          <w:szCs w:val="20"/>
          <w:lang w:val="fr"/>
        </w:rPr>
        <w:t>15</w:t>
      </w:r>
      <w:r w:rsidRPr="3BAFBCEF">
        <w:rPr>
          <w:rFonts w:ascii="Franklin Gothic Book" w:eastAsia="Franklin Gothic Book" w:hAnsi="Franklin Gothic Book" w:cs="Franklin Gothic Book"/>
          <w:sz w:val="20"/>
          <w:szCs w:val="20"/>
          <w:lang w:val="fr"/>
        </w:rPr>
        <w:t xml:space="preserve"> F</w:t>
      </w:r>
      <w:r w:rsidR="56EB749B" w:rsidRPr="3BAFBCEF">
        <w:rPr>
          <w:rFonts w:ascii="Franklin Gothic Book" w:eastAsia="Franklin Gothic Book" w:hAnsi="Franklin Gothic Book" w:cs="Franklin Gothic Book"/>
          <w:sz w:val="20"/>
          <w:szCs w:val="20"/>
          <w:lang w:val="fr"/>
        </w:rPr>
        <w:t>é</w:t>
      </w:r>
      <w:r w:rsidRPr="3BAFBCEF">
        <w:rPr>
          <w:rFonts w:ascii="Franklin Gothic Book" w:eastAsia="Franklin Gothic Book" w:hAnsi="Franklin Gothic Book" w:cs="Franklin Gothic Book"/>
          <w:sz w:val="20"/>
          <w:szCs w:val="20"/>
          <w:lang w:val="fr"/>
        </w:rPr>
        <w:t>vrier 2021.</w:t>
      </w:r>
    </w:p>
    <w:p w14:paraId="2D93432E" w14:textId="4462D2D6"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xml:space="preserve">Les candidats intéressés sont invités à envoyer un e-mail à </w:t>
      </w:r>
      <w:hyperlink r:id="rId9">
        <w:r w:rsidRPr="08DDF75A">
          <w:rPr>
            <w:rStyle w:val="Hyperlink"/>
            <w:rFonts w:ascii="Franklin Gothic Book" w:eastAsia="Franklin Gothic Book" w:hAnsi="Franklin Gothic Book" w:cs="Franklin Gothic Book"/>
            <w:sz w:val="20"/>
            <w:szCs w:val="20"/>
            <w:lang w:val="fr"/>
          </w:rPr>
          <w:t>tz.procurement@nrc.no</w:t>
        </w:r>
      </w:hyperlink>
      <w:r w:rsidRPr="08DDF75A">
        <w:rPr>
          <w:rFonts w:ascii="Franklin Gothic Book" w:eastAsia="Franklin Gothic Book" w:hAnsi="Franklin Gothic Book" w:cs="Franklin Gothic Book"/>
          <w:sz w:val="20"/>
          <w:szCs w:val="20"/>
          <w:lang w:val="fr"/>
        </w:rPr>
        <w:t xml:space="preserve">   </w:t>
      </w:r>
    </w:p>
    <w:p w14:paraId="3D095EEF" w14:textId="667BACA2"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Le titre de l'e-mail doit être « Consultance pour le développement du curriculum PEA - NRC </w:t>
      </w:r>
      <w:proofErr w:type="gramStart"/>
      <w:r w:rsidRPr="3BAFBCEF">
        <w:rPr>
          <w:rFonts w:ascii="Franklin Gothic Book" w:eastAsia="Franklin Gothic Book" w:hAnsi="Franklin Gothic Book" w:cs="Franklin Gothic Book"/>
          <w:sz w:val="20"/>
          <w:szCs w:val="20"/>
          <w:lang w:val="fr"/>
        </w:rPr>
        <w:t>Tanzanie»</w:t>
      </w:r>
      <w:proofErr w:type="gramEnd"/>
      <w:r w:rsidRPr="3BAFBCEF">
        <w:rPr>
          <w:rFonts w:ascii="Franklin Gothic Book" w:eastAsia="Franklin Gothic Book" w:hAnsi="Franklin Gothic Book" w:cs="Franklin Gothic Book"/>
          <w:sz w:val="20"/>
          <w:szCs w:val="20"/>
          <w:lang w:val="fr"/>
        </w:rPr>
        <w:t xml:space="preserve"> PR numéro 8101072. </w:t>
      </w:r>
    </w:p>
    <w:p w14:paraId="4BD6C6D7" w14:textId="41FF71E9" w:rsidR="3BAFBCEF" w:rsidRDefault="3BAFBCEF" w:rsidP="3BAFBCEF">
      <w:pPr>
        <w:spacing w:after="0" w:line="240" w:lineRule="auto"/>
        <w:jc w:val="both"/>
        <w:rPr>
          <w:rFonts w:ascii="Franklin Gothic Book" w:eastAsia="Franklin Gothic Book" w:hAnsi="Franklin Gothic Book" w:cs="Franklin Gothic Book"/>
          <w:sz w:val="20"/>
          <w:szCs w:val="20"/>
          <w:lang w:val="fr"/>
        </w:rPr>
      </w:pPr>
    </w:p>
    <w:p w14:paraId="587C6AC3" w14:textId="361C2E57"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Les candidatures doivent inclure les éléments suivants :</w:t>
      </w:r>
    </w:p>
    <w:p w14:paraId="24EA3F76" w14:textId="7CC2B63E"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 Méthodologie proposée (max </w:t>
      </w:r>
      <w:r w:rsidR="018CC1E5" w:rsidRPr="3BAFBCEF">
        <w:rPr>
          <w:rFonts w:ascii="Franklin Gothic Book" w:eastAsia="Franklin Gothic Book" w:hAnsi="Franklin Gothic Book" w:cs="Franklin Gothic Book"/>
          <w:sz w:val="20"/>
          <w:szCs w:val="20"/>
          <w:lang w:val="fr"/>
        </w:rPr>
        <w:t>4</w:t>
      </w:r>
      <w:r w:rsidRPr="3BAFBCEF">
        <w:rPr>
          <w:rFonts w:ascii="Franklin Gothic Book" w:eastAsia="Franklin Gothic Book" w:hAnsi="Franklin Gothic Book" w:cs="Franklin Gothic Book"/>
          <w:sz w:val="20"/>
          <w:szCs w:val="20"/>
          <w:lang w:val="fr"/>
        </w:rPr>
        <w:t xml:space="preserve"> pages)</w:t>
      </w:r>
    </w:p>
    <w:p w14:paraId="6ECF462A" w14:textId="577C0CC6"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2 exemples de travaux antérieurs similaires ou pertinents (de préférence en français)</w:t>
      </w:r>
    </w:p>
    <w:p w14:paraId="084AEB6F" w14:textId="23EFA77F"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1 offre financière (Excel) détaillant le montant forfaitaire</w:t>
      </w:r>
    </w:p>
    <w:p w14:paraId="4FA2111B" w14:textId="4DCEA7D0"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08DDF75A">
        <w:rPr>
          <w:rFonts w:ascii="Franklin Gothic Book" w:eastAsia="Franklin Gothic Book" w:hAnsi="Franklin Gothic Book" w:cs="Franklin Gothic Book"/>
          <w:sz w:val="20"/>
          <w:szCs w:val="20"/>
          <w:lang w:val="fr"/>
        </w:rPr>
        <w:t>• CV/s du/des consultant(s) (les CV ne doivent pas dépasser 3 pages chacun)</w:t>
      </w:r>
    </w:p>
    <w:p w14:paraId="5C295AE1" w14:textId="54AEE380"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
        </w:rPr>
      </w:pPr>
      <w:r w:rsidRPr="3BAFBCEF">
        <w:rPr>
          <w:rFonts w:ascii="Franklin Gothic Book" w:eastAsia="Franklin Gothic Book" w:hAnsi="Franklin Gothic Book" w:cs="Franklin Gothic Book"/>
          <w:sz w:val="20"/>
          <w:szCs w:val="20"/>
          <w:lang w:val="fr"/>
        </w:rPr>
        <w:t xml:space="preserve">• Coordonnées de 2 personnes/organisations </w:t>
      </w:r>
      <w:r w:rsidR="3FC1E0A4" w:rsidRPr="3BAFBCEF">
        <w:rPr>
          <w:rFonts w:ascii="Franklin Gothic Book" w:eastAsia="Franklin Gothic Book" w:hAnsi="Franklin Gothic Book" w:cs="Franklin Gothic Book"/>
          <w:sz w:val="20"/>
          <w:szCs w:val="20"/>
          <w:lang w:val="fr"/>
        </w:rPr>
        <w:t>à</w:t>
      </w:r>
      <w:r w:rsidRPr="3BAFBCEF">
        <w:rPr>
          <w:rFonts w:ascii="Franklin Gothic Book" w:eastAsia="Franklin Gothic Book" w:hAnsi="Franklin Gothic Book" w:cs="Franklin Gothic Book"/>
          <w:sz w:val="20"/>
          <w:szCs w:val="20"/>
          <w:lang w:val="fr"/>
        </w:rPr>
        <w:t xml:space="preserve"> consulter comme références (nous ne contacterons pas les références sans vous en informer).</w:t>
      </w:r>
    </w:p>
    <w:p w14:paraId="1CC0A59A" w14:textId="11231259" w:rsidR="0090734A" w:rsidRPr="00203EEC" w:rsidRDefault="6A7D9864"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
        </w:rPr>
        <w:t>• Veuillez inclure une brève déclaration de motivation (maximum 1 paragraphe) et indiquer la date de démarrage possible et mentionner où vous avez trouvé cette publication.</w:t>
      </w:r>
      <w:r w:rsidRPr="08DDF75A">
        <w:rPr>
          <w:rFonts w:ascii="Franklin Gothic Book" w:eastAsia="Franklin Gothic Book" w:hAnsi="Franklin Gothic Book" w:cs="Franklin Gothic Book"/>
          <w:sz w:val="20"/>
          <w:szCs w:val="20"/>
          <w:lang w:val="fr-FR"/>
        </w:rPr>
        <w:t xml:space="preserve"> </w:t>
      </w:r>
    </w:p>
    <w:p w14:paraId="20E8623D" w14:textId="19E1CE14"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w:t>
      </w:r>
    </w:p>
    <w:p w14:paraId="0E0D81AD" w14:textId="77777777" w:rsidR="0090734A" w:rsidRPr="00203EEC" w:rsidRDefault="0090734A" w:rsidP="08DDF75A">
      <w:pPr>
        <w:spacing w:after="0" w:line="240" w:lineRule="auto"/>
        <w:jc w:val="both"/>
        <w:textAlignment w:val="baseline"/>
        <w:rPr>
          <w:rFonts w:ascii="Franklin Gothic Book" w:eastAsia="Franklin Gothic Book" w:hAnsi="Franklin Gothic Book" w:cs="Franklin Gothic Book"/>
          <w:sz w:val="20"/>
          <w:szCs w:val="20"/>
          <w:lang w:val="fr-FR"/>
        </w:rPr>
      </w:pPr>
      <w:r w:rsidRPr="08DDF75A">
        <w:rPr>
          <w:rFonts w:ascii="Franklin Gothic Book" w:eastAsia="Franklin Gothic Book" w:hAnsi="Franklin Gothic Book" w:cs="Franklin Gothic Book"/>
          <w:sz w:val="20"/>
          <w:szCs w:val="20"/>
          <w:lang w:val="fr-FR"/>
        </w:rPr>
        <w:t> </w:t>
      </w:r>
    </w:p>
    <w:p w14:paraId="13CF3209" w14:textId="77777777" w:rsidR="0090734A" w:rsidRPr="00E83D23" w:rsidRDefault="0090734A" w:rsidP="08DDF75A">
      <w:pPr>
        <w:rPr>
          <w:rFonts w:ascii="Franklin Gothic Book" w:eastAsia="Franklin Gothic Book" w:hAnsi="Franklin Gothic Book" w:cs="Franklin Gothic Book"/>
          <w:lang w:val="fr-FR"/>
        </w:rPr>
      </w:pPr>
    </w:p>
    <w:p w14:paraId="14961D56" w14:textId="77777777" w:rsidR="007E15C8" w:rsidRPr="00E83D23" w:rsidRDefault="007E15C8" w:rsidP="08DDF75A">
      <w:pPr>
        <w:rPr>
          <w:rFonts w:ascii="Franklin Gothic Book" w:eastAsia="Franklin Gothic Book" w:hAnsi="Franklin Gothic Book" w:cs="Franklin Gothic Book"/>
          <w:lang w:val="fr-FR"/>
        </w:rPr>
      </w:pPr>
    </w:p>
    <w:sectPr w:rsidR="007E15C8" w:rsidRPr="00E83D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F5876" w14:textId="77777777" w:rsidR="00D9338B" w:rsidRDefault="00D9338B" w:rsidP="0090734A">
      <w:pPr>
        <w:spacing w:after="0" w:line="240" w:lineRule="auto"/>
      </w:pPr>
      <w:r>
        <w:separator/>
      </w:r>
    </w:p>
  </w:endnote>
  <w:endnote w:type="continuationSeparator" w:id="0">
    <w:p w14:paraId="205EB4D9" w14:textId="77777777" w:rsidR="00D9338B" w:rsidRDefault="00D9338B" w:rsidP="0090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1CBD9" w14:textId="77777777" w:rsidR="00691E50" w:rsidRDefault="00691E50">
    <w:pPr>
      <w:pStyle w:val="Footer"/>
      <w:jc w:val="right"/>
    </w:pPr>
    <w:r>
      <w:fldChar w:fldCharType="begin"/>
    </w:r>
    <w:r>
      <w:instrText xml:space="preserve"> PAGE   \* MERGEFORMAT </w:instrText>
    </w:r>
    <w:r>
      <w:fldChar w:fldCharType="separate"/>
    </w:r>
    <w:r>
      <w:rPr>
        <w:noProof/>
      </w:rPr>
      <w:t>2</w:t>
    </w:r>
    <w:r>
      <w:rPr>
        <w:noProof/>
      </w:rPr>
      <w:fldChar w:fldCharType="end"/>
    </w:r>
  </w:p>
  <w:p w14:paraId="60B64A2D" w14:textId="77777777" w:rsidR="00691E50" w:rsidRDefault="0069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32B5" w14:textId="77777777" w:rsidR="00D9338B" w:rsidRDefault="00D9338B" w:rsidP="0090734A">
      <w:pPr>
        <w:spacing w:after="0" w:line="240" w:lineRule="auto"/>
      </w:pPr>
      <w:r>
        <w:separator/>
      </w:r>
    </w:p>
  </w:footnote>
  <w:footnote w:type="continuationSeparator" w:id="0">
    <w:p w14:paraId="605C478E" w14:textId="77777777" w:rsidR="00D9338B" w:rsidRDefault="00D9338B" w:rsidP="0090734A">
      <w:pPr>
        <w:spacing w:after="0" w:line="240" w:lineRule="auto"/>
      </w:pPr>
      <w:r>
        <w:continuationSeparator/>
      </w:r>
    </w:p>
  </w:footnote>
  <w:footnote w:id="1">
    <w:p w14:paraId="21A792D5" w14:textId="120F51AD" w:rsidR="00E83D23" w:rsidRPr="00BE1387" w:rsidRDefault="00E83D23" w:rsidP="00E83D23">
      <w:pPr>
        <w:pStyle w:val="FootnoteText"/>
        <w:spacing w:after="0" w:line="240" w:lineRule="auto"/>
        <w:rPr>
          <w:sz w:val="16"/>
          <w:szCs w:val="16"/>
          <w:lang w:val="en-IE"/>
        </w:rPr>
      </w:pPr>
      <w:r w:rsidRPr="001C4B40">
        <w:rPr>
          <w:rStyle w:val="FootnoteReference"/>
          <w:lang w:val="fr-FR"/>
        </w:rPr>
        <w:footnoteRef/>
      </w:r>
      <w:r w:rsidRPr="00BE1387">
        <w:rPr>
          <w:lang w:val="en-IE"/>
        </w:rPr>
        <w:t xml:space="preserve"> </w:t>
      </w:r>
      <w:r w:rsidRPr="001C4B40">
        <w:rPr>
          <w:rStyle w:val="FootnoteReference"/>
          <w:sz w:val="16"/>
          <w:szCs w:val="16"/>
          <w:lang w:val="fr-FR"/>
        </w:rPr>
        <w:footnoteRef/>
      </w:r>
      <w:r w:rsidRPr="00BE1387">
        <w:rPr>
          <w:sz w:val="16"/>
          <w:szCs w:val="16"/>
          <w:lang w:val="en-IE"/>
        </w:rPr>
        <w:t xml:space="preserve"> </w:t>
      </w:r>
      <w:r w:rsidR="001C4B40" w:rsidRPr="00BE1387">
        <w:rPr>
          <w:sz w:val="16"/>
          <w:szCs w:val="16"/>
          <w:lang w:val="en-IE"/>
        </w:rPr>
        <w:t>PEA</w:t>
      </w:r>
      <w:r w:rsidRPr="00BE1387">
        <w:rPr>
          <w:sz w:val="16"/>
          <w:szCs w:val="16"/>
          <w:lang w:val="en-IE"/>
        </w:rPr>
        <w:t xml:space="preserve"> </w:t>
      </w:r>
      <w:proofErr w:type="spellStart"/>
      <w:proofErr w:type="gramStart"/>
      <w:r w:rsidR="001C4B40" w:rsidRPr="00BE1387">
        <w:rPr>
          <w:sz w:val="16"/>
          <w:szCs w:val="16"/>
          <w:lang w:val="en-IE"/>
        </w:rPr>
        <w:t>définition</w:t>
      </w:r>
      <w:proofErr w:type="spellEnd"/>
      <w:r w:rsidR="001C4B40" w:rsidRPr="00BE1387">
        <w:rPr>
          <w:sz w:val="16"/>
          <w:szCs w:val="16"/>
          <w:lang w:val="en-IE"/>
        </w:rPr>
        <w:t xml:space="preserve"> :</w:t>
      </w:r>
      <w:proofErr w:type="gramEnd"/>
      <w:r w:rsidRPr="00BE1387">
        <w:rPr>
          <w:sz w:val="16"/>
          <w:szCs w:val="16"/>
          <w:lang w:val="en-IE"/>
        </w:rPr>
        <w:t xml:space="preserve"> Accelerated Education Working Group:  </w:t>
      </w:r>
      <w:hyperlink r:id="rId1" w:history="1">
        <w:r w:rsidRPr="00BE1387">
          <w:rPr>
            <w:rStyle w:val="Hyperlink"/>
            <w:sz w:val="16"/>
            <w:szCs w:val="16"/>
            <w:lang w:val="en-IE"/>
          </w:rPr>
          <w:t>https://inee.org/resources/accelerated-education-definitions</w:t>
        </w:r>
      </w:hyperlink>
    </w:p>
    <w:p w14:paraId="60BA7C92" w14:textId="34B8AE7A" w:rsidR="00E83D23" w:rsidRPr="00E83D23" w:rsidRDefault="00E83D23">
      <w:pPr>
        <w:pStyle w:val="FootnoteText"/>
        <w:rPr>
          <w:lang w:val="en-IE"/>
        </w:rPr>
      </w:pPr>
    </w:p>
  </w:footnote>
  <w:footnote w:id="2">
    <w:p w14:paraId="57E78C0E" w14:textId="1E0F9826" w:rsidR="00691E50" w:rsidRPr="001C4B40" w:rsidRDefault="00691E50" w:rsidP="001C4B40">
      <w:pPr>
        <w:pStyle w:val="FootnoteText"/>
        <w:spacing w:after="0" w:line="240" w:lineRule="auto"/>
        <w:rPr>
          <w:rFonts w:ascii="Franklin Gothic Book" w:hAnsi="Franklin Gothic Book"/>
          <w:sz w:val="16"/>
          <w:szCs w:val="16"/>
          <w:lang w:val="fr-FR"/>
        </w:rPr>
      </w:pPr>
      <w:r w:rsidRPr="001C4B40">
        <w:rPr>
          <w:rStyle w:val="FootnoteReference"/>
          <w:rFonts w:ascii="Franklin Gothic Book" w:hAnsi="Franklin Gothic Book"/>
          <w:sz w:val="16"/>
          <w:szCs w:val="16"/>
        </w:rPr>
        <w:footnoteRef/>
      </w:r>
      <w:r w:rsidRPr="001C4B40">
        <w:rPr>
          <w:rFonts w:ascii="Franklin Gothic Book" w:hAnsi="Franklin Gothic Book"/>
          <w:sz w:val="16"/>
          <w:szCs w:val="16"/>
          <w:lang w:val="fr-FR"/>
        </w:rPr>
        <w:t xml:space="preserve"> </w:t>
      </w:r>
      <w:r w:rsidR="001C4B40" w:rsidRPr="001C4B40">
        <w:rPr>
          <w:rFonts w:ascii="Franklin Gothic Book" w:hAnsi="Franklin Gothic Book" w:cs="Arial"/>
          <w:color w:val="222222"/>
          <w:sz w:val="16"/>
          <w:szCs w:val="16"/>
          <w:shd w:val="clear" w:color="auto" w:fill="FFFFFF"/>
          <w:lang w:val="fr-FR"/>
        </w:rPr>
        <w:t>Le</w:t>
      </w:r>
      <w:r w:rsidRPr="001C4B40">
        <w:rPr>
          <w:rFonts w:ascii="Franklin Gothic Book" w:hAnsi="Franklin Gothic Book" w:cs="Arial"/>
          <w:color w:val="222222"/>
          <w:sz w:val="16"/>
          <w:szCs w:val="16"/>
          <w:shd w:val="clear" w:color="auto" w:fill="FFFFFF"/>
          <w:lang w:val="fr-FR"/>
        </w:rPr>
        <w:t xml:space="preserve"> </w:t>
      </w:r>
      <w:proofErr w:type="spellStart"/>
      <w:r w:rsidRPr="001C4B40">
        <w:rPr>
          <w:rFonts w:ascii="Franklin Gothic Book" w:hAnsi="Franklin Gothic Book" w:cs="Arial"/>
          <w:color w:val="222222"/>
          <w:sz w:val="16"/>
          <w:szCs w:val="16"/>
          <w:shd w:val="clear" w:color="auto" w:fill="FFFFFF"/>
          <w:lang w:val="fr-FR"/>
        </w:rPr>
        <w:t>Accelerated</w:t>
      </w:r>
      <w:proofErr w:type="spellEnd"/>
      <w:r w:rsidRPr="001C4B40">
        <w:rPr>
          <w:rFonts w:ascii="Franklin Gothic Book" w:hAnsi="Franklin Gothic Book" w:cs="Arial"/>
          <w:color w:val="222222"/>
          <w:sz w:val="16"/>
          <w:szCs w:val="16"/>
          <w:shd w:val="clear" w:color="auto" w:fill="FFFFFF"/>
          <w:lang w:val="fr-FR"/>
        </w:rPr>
        <w:t xml:space="preserve"> Education </w:t>
      </w:r>
      <w:proofErr w:type="spellStart"/>
      <w:r w:rsidRPr="001C4B40">
        <w:rPr>
          <w:rFonts w:ascii="Franklin Gothic Book" w:hAnsi="Franklin Gothic Book" w:cs="Arial"/>
          <w:color w:val="222222"/>
          <w:sz w:val="16"/>
          <w:szCs w:val="16"/>
          <w:shd w:val="clear" w:color="auto" w:fill="FFFFFF"/>
          <w:lang w:val="fr-FR"/>
        </w:rPr>
        <w:t>Working</w:t>
      </w:r>
      <w:proofErr w:type="spellEnd"/>
      <w:r w:rsidRPr="001C4B40">
        <w:rPr>
          <w:rFonts w:ascii="Franklin Gothic Book" w:hAnsi="Franklin Gothic Book" w:cs="Arial"/>
          <w:color w:val="222222"/>
          <w:sz w:val="16"/>
          <w:szCs w:val="16"/>
          <w:shd w:val="clear" w:color="auto" w:fill="FFFFFF"/>
          <w:lang w:val="fr-FR"/>
        </w:rPr>
        <w:t xml:space="preserve"> Group (AEWG)</w:t>
      </w:r>
      <w:r w:rsidR="001C4B40" w:rsidRPr="001C4B40">
        <w:rPr>
          <w:rFonts w:ascii="Franklin Gothic Book" w:hAnsi="Franklin Gothic Book" w:cs="Arial"/>
          <w:color w:val="222222"/>
          <w:sz w:val="16"/>
          <w:szCs w:val="16"/>
          <w:shd w:val="clear" w:color="auto" w:fill="FFFFFF"/>
          <w:lang w:val="fr-FR"/>
        </w:rPr>
        <w:t xml:space="preserve"> est composé de partenaires de l'éducation travaillant dans le domaine de l'éducation accélérée. Des ressources, du matériel et des conseils </w:t>
      </w:r>
      <w:r w:rsidR="001C4B40">
        <w:rPr>
          <w:rFonts w:ascii="Franklin Gothic Book" w:hAnsi="Franklin Gothic Book" w:cs="Arial"/>
          <w:color w:val="222222"/>
          <w:sz w:val="16"/>
          <w:szCs w:val="16"/>
          <w:shd w:val="clear" w:color="auto" w:fill="FFFFFF"/>
          <w:lang w:val="fr-FR"/>
        </w:rPr>
        <w:t>se</w:t>
      </w:r>
      <w:r w:rsidR="001C4B40" w:rsidRPr="001C4B40">
        <w:rPr>
          <w:rFonts w:ascii="Franklin Gothic Book" w:hAnsi="Franklin Gothic Book" w:cs="Arial"/>
          <w:color w:val="222222"/>
          <w:sz w:val="16"/>
          <w:szCs w:val="16"/>
          <w:shd w:val="clear" w:color="auto" w:fill="FFFFFF"/>
          <w:lang w:val="fr-FR"/>
        </w:rPr>
        <w:t xml:space="preserve"> trouv</w:t>
      </w:r>
      <w:r w:rsidR="001C4B40">
        <w:rPr>
          <w:rFonts w:ascii="Franklin Gothic Book" w:hAnsi="Franklin Gothic Book" w:cs="Arial"/>
          <w:color w:val="222222"/>
          <w:sz w:val="16"/>
          <w:szCs w:val="16"/>
          <w:shd w:val="clear" w:color="auto" w:fill="FFFFFF"/>
          <w:lang w:val="fr-FR"/>
        </w:rPr>
        <w:t>ent</w:t>
      </w:r>
      <w:r w:rsidR="001C4B40" w:rsidRPr="001C4B40">
        <w:rPr>
          <w:rFonts w:ascii="Franklin Gothic Book" w:hAnsi="Franklin Gothic Book" w:cs="Arial"/>
          <w:color w:val="222222"/>
          <w:sz w:val="16"/>
          <w:szCs w:val="16"/>
          <w:shd w:val="clear" w:color="auto" w:fill="FFFFFF"/>
          <w:lang w:val="fr-FR"/>
        </w:rPr>
        <w:t xml:space="preserve"> </w:t>
      </w:r>
      <w:proofErr w:type="gramStart"/>
      <w:r w:rsidR="001C4B40" w:rsidRPr="001C4B40">
        <w:rPr>
          <w:rFonts w:ascii="Franklin Gothic Book" w:hAnsi="Franklin Gothic Book" w:cs="Arial"/>
          <w:color w:val="222222"/>
          <w:sz w:val="16"/>
          <w:szCs w:val="16"/>
          <w:shd w:val="clear" w:color="auto" w:fill="FFFFFF"/>
          <w:lang w:val="fr-FR"/>
        </w:rPr>
        <w:t>ici</w:t>
      </w:r>
      <w:r w:rsidRPr="001C4B40">
        <w:rPr>
          <w:rFonts w:ascii="Franklin Gothic Book" w:hAnsi="Franklin Gothic Book" w:cs="Arial"/>
          <w:color w:val="222222"/>
          <w:sz w:val="16"/>
          <w:szCs w:val="16"/>
          <w:shd w:val="clear" w:color="auto" w:fill="FFFFFF"/>
          <w:lang w:val="fr-FR"/>
        </w:rPr>
        <w:t>:</w:t>
      </w:r>
      <w:proofErr w:type="gramEnd"/>
      <w:r w:rsidRPr="001C4B40">
        <w:rPr>
          <w:rFonts w:ascii="Franklin Gothic Book" w:hAnsi="Franklin Gothic Book" w:cs="Arial"/>
          <w:color w:val="222222"/>
          <w:sz w:val="16"/>
          <w:szCs w:val="16"/>
          <w:shd w:val="clear" w:color="auto" w:fill="FFFFFF"/>
          <w:lang w:val="fr-FR"/>
        </w:rPr>
        <w:t xml:space="preserve"> </w:t>
      </w:r>
      <w:hyperlink r:id="rId2" w:anchor=":~:text=The%20Accelerated%20Education%20Working%20Group%20(AEWG)%20is%20made%20up%20of,Network%2C%20and%20War%20Child%20Holland" w:history="1">
        <w:r w:rsidRPr="001C4B40">
          <w:rPr>
            <w:rStyle w:val="Hyperlink"/>
            <w:rFonts w:ascii="Franklin Gothic Book" w:hAnsi="Franklin Gothic Book" w:cs="Arial"/>
            <w:sz w:val="16"/>
            <w:szCs w:val="16"/>
            <w:shd w:val="clear" w:color="auto" w:fill="FFFFFF"/>
            <w:lang w:val="fr-FR"/>
          </w:rPr>
          <w:t>https://www.unhcr.org/accelerated-education-working-group.html#:~:text=The%20Accelerated%20Education%20Working%20Group%20(AEWG)%20is%20made%20up%20of,Network%2C%20and%20War%20Child%20Holland</w:t>
        </w:r>
      </w:hyperlink>
    </w:p>
  </w:footnote>
  <w:footnote w:id="3">
    <w:p w14:paraId="09551EC7" w14:textId="31EADECD" w:rsidR="00FE66A8" w:rsidRPr="001C4B40" w:rsidRDefault="00FE66A8" w:rsidP="001C4B40">
      <w:pPr>
        <w:pStyle w:val="FootnoteText"/>
        <w:spacing w:after="0" w:line="240" w:lineRule="auto"/>
        <w:rPr>
          <w:rFonts w:ascii="Franklin Gothic Book" w:hAnsi="Franklin Gothic Book"/>
          <w:sz w:val="16"/>
          <w:szCs w:val="16"/>
          <w:lang w:val="fr-FR"/>
        </w:rPr>
      </w:pPr>
      <w:r w:rsidRPr="001C4B40">
        <w:rPr>
          <w:rStyle w:val="FootnoteReference"/>
          <w:rFonts w:ascii="Franklin Gothic Book" w:hAnsi="Franklin Gothic Book"/>
          <w:sz w:val="16"/>
          <w:szCs w:val="16"/>
        </w:rPr>
        <w:footnoteRef/>
      </w:r>
      <w:r w:rsidRPr="001C4B40">
        <w:rPr>
          <w:rFonts w:ascii="Franklin Gothic Book" w:hAnsi="Franklin Gothic Book"/>
          <w:sz w:val="16"/>
          <w:szCs w:val="16"/>
          <w:lang w:val="fr-FR"/>
        </w:rPr>
        <w:t xml:space="preserve"> </w:t>
      </w:r>
      <w:r w:rsidR="001C4B40" w:rsidRPr="001C4B40">
        <w:rPr>
          <w:rFonts w:ascii="Franklin Gothic Book" w:hAnsi="Franklin Gothic Book"/>
          <w:sz w:val="16"/>
          <w:szCs w:val="16"/>
          <w:lang w:val="fr-FR"/>
        </w:rPr>
        <w:t xml:space="preserve">Bien que le taux d'accélération suggéré soit de </w:t>
      </w:r>
      <w:proofErr w:type="gramStart"/>
      <w:r w:rsidR="001C4B40" w:rsidRPr="001C4B40">
        <w:rPr>
          <w:rFonts w:ascii="Franklin Gothic Book" w:hAnsi="Franklin Gothic Book"/>
          <w:sz w:val="16"/>
          <w:szCs w:val="16"/>
          <w:lang w:val="fr-FR"/>
        </w:rPr>
        <w:t>2:</w:t>
      </w:r>
      <w:proofErr w:type="gramEnd"/>
      <w:r w:rsidR="001C4B40" w:rsidRPr="001C4B40">
        <w:rPr>
          <w:rFonts w:ascii="Franklin Gothic Book" w:hAnsi="Franklin Gothic Book"/>
          <w:sz w:val="16"/>
          <w:szCs w:val="16"/>
          <w:lang w:val="fr-FR"/>
        </w:rPr>
        <w:t xml:space="preserve"> 1, il peut être décidé après la phase 1 si cela est approprié et le taux peut différer en fonction des besoins et des conclusions d</w:t>
      </w:r>
      <w:r w:rsidR="001C4B40">
        <w:rPr>
          <w:rFonts w:ascii="Franklin Gothic Book" w:hAnsi="Franklin Gothic Book"/>
          <w:sz w:val="16"/>
          <w:szCs w:val="16"/>
          <w:lang w:val="fr-FR"/>
        </w:rPr>
        <w:t>u rapport initial.</w:t>
      </w:r>
    </w:p>
  </w:footnote>
  <w:footnote w:id="4">
    <w:p w14:paraId="0D934F71" w14:textId="4AD31E3B" w:rsidR="00FE66A8" w:rsidRPr="001C4B40" w:rsidRDefault="00FE66A8" w:rsidP="001C4B40">
      <w:pPr>
        <w:pStyle w:val="FootnoteText"/>
        <w:spacing w:after="0" w:line="240" w:lineRule="auto"/>
        <w:rPr>
          <w:lang w:val="fr-FR"/>
        </w:rPr>
      </w:pPr>
      <w:r w:rsidRPr="001C4B40">
        <w:rPr>
          <w:rStyle w:val="FootnoteReference"/>
          <w:rFonts w:ascii="Franklin Gothic Book" w:hAnsi="Franklin Gothic Book"/>
          <w:sz w:val="16"/>
          <w:szCs w:val="16"/>
        </w:rPr>
        <w:footnoteRef/>
      </w:r>
      <w:r w:rsidRPr="001C4B40">
        <w:rPr>
          <w:rFonts w:ascii="Franklin Gothic Book" w:hAnsi="Franklin Gothic Book"/>
          <w:sz w:val="16"/>
          <w:szCs w:val="16"/>
          <w:lang w:val="fr-FR"/>
        </w:rPr>
        <w:t xml:space="preserve"> </w:t>
      </w:r>
      <w:r w:rsidR="001C4B40" w:rsidRPr="001C4B40">
        <w:rPr>
          <w:rFonts w:ascii="Franklin Gothic Book" w:hAnsi="Franklin Gothic Book"/>
          <w:sz w:val="16"/>
          <w:szCs w:val="16"/>
          <w:lang w:val="fr-FR"/>
        </w:rPr>
        <w:t xml:space="preserve">Les participants </w:t>
      </w:r>
      <w:r w:rsidR="001C4B40">
        <w:rPr>
          <w:rFonts w:ascii="Franklin Gothic Book" w:hAnsi="Franklin Gothic Book"/>
          <w:sz w:val="16"/>
          <w:szCs w:val="16"/>
          <w:lang w:val="fr-FR"/>
        </w:rPr>
        <w:t xml:space="preserve">fait </w:t>
      </w:r>
      <w:r w:rsidR="00095DA7">
        <w:rPr>
          <w:rFonts w:ascii="Franklin Gothic Book" w:hAnsi="Franklin Gothic Book"/>
          <w:sz w:val="16"/>
          <w:szCs w:val="16"/>
          <w:lang w:val="fr-FR"/>
        </w:rPr>
        <w:t>référence</w:t>
      </w:r>
      <w:r w:rsidR="001C4B40">
        <w:rPr>
          <w:rFonts w:ascii="Franklin Gothic Book" w:hAnsi="Franklin Gothic Book"/>
          <w:sz w:val="16"/>
          <w:szCs w:val="16"/>
          <w:lang w:val="fr-FR"/>
        </w:rPr>
        <w:t xml:space="preserve"> a</w:t>
      </w:r>
      <w:r w:rsidR="00095DA7">
        <w:rPr>
          <w:rFonts w:ascii="Franklin Gothic Book" w:hAnsi="Franklin Gothic Book"/>
          <w:sz w:val="16"/>
          <w:szCs w:val="16"/>
          <w:lang w:val="fr-FR"/>
        </w:rPr>
        <w:t>ux</w:t>
      </w:r>
      <w:r w:rsidR="001C4B40" w:rsidRPr="001C4B40">
        <w:rPr>
          <w:rFonts w:ascii="Franklin Gothic Book" w:hAnsi="Franklin Gothic Book"/>
          <w:sz w:val="16"/>
          <w:szCs w:val="16"/>
          <w:lang w:val="fr-FR"/>
        </w:rPr>
        <w:t xml:space="preserve"> experts spécialisés, des enseignants, des directeurs d'école, des inspecteurs et des experts en éducation qui seront identifiés et coordonnés par NRC pour participer aux ateliers.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C4D32"/>
    <w:multiLevelType w:val="hybridMultilevel"/>
    <w:tmpl w:val="3216D2FA"/>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 w15:restartNumberingAfterBreak="0">
    <w:nsid w:val="12EF0B42"/>
    <w:multiLevelType w:val="multilevel"/>
    <w:tmpl w:val="37A2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175C1"/>
    <w:multiLevelType w:val="multilevel"/>
    <w:tmpl w:val="75F2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90E9E"/>
    <w:multiLevelType w:val="multilevel"/>
    <w:tmpl w:val="DC5EA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06DB2"/>
    <w:multiLevelType w:val="multilevel"/>
    <w:tmpl w:val="4342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15E89"/>
    <w:multiLevelType w:val="multilevel"/>
    <w:tmpl w:val="0A9EC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D44512"/>
    <w:multiLevelType w:val="multilevel"/>
    <w:tmpl w:val="2A0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D252DC"/>
    <w:multiLevelType w:val="multilevel"/>
    <w:tmpl w:val="199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5522F9"/>
    <w:multiLevelType w:val="multilevel"/>
    <w:tmpl w:val="A22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3F14DB"/>
    <w:multiLevelType w:val="multilevel"/>
    <w:tmpl w:val="77AC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F03FB2"/>
    <w:multiLevelType w:val="hybridMultilevel"/>
    <w:tmpl w:val="87FA0E3A"/>
    <w:lvl w:ilvl="0" w:tplc="3EE41236">
      <w:start w:val="1"/>
      <w:numFmt w:val="bullet"/>
      <w:lvlText w:val=""/>
      <w:lvlJc w:val="left"/>
      <w:pPr>
        <w:ind w:left="720" w:hanging="360"/>
      </w:pPr>
      <w:rPr>
        <w:rFonts w:ascii="Symbol" w:hAnsi="Symbol" w:hint="default"/>
      </w:rPr>
    </w:lvl>
    <w:lvl w:ilvl="1" w:tplc="0CC6704C">
      <w:start w:val="1"/>
      <w:numFmt w:val="bullet"/>
      <w:lvlText w:val="o"/>
      <w:lvlJc w:val="left"/>
      <w:pPr>
        <w:ind w:left="1440" w:hanging="360"/>
      </w:pPr>
      <w:rPr>
        <w:rFonts w:ascii="Courier New" w:hAnsi="Courier New" w:hint="default"/>
      </w:rPr>
    </w:lvl>
    <w:lvl w:ilvl="2" w:tplc="9FD8D3F2">
      <w:start w:val="1"/>
      <w:numFmt w:val="bullet"/>
      <w:lvlText w:val=""/>
      <w:lvlJc w:val="left"/>
      <w:pPr>
        <w:ind w:left="2160" w:hanging="360"/>
      </w:pPr>
      <w:rPr>
        <w:rFonts w:ascii="Wingdings" w:hAnsi="Wingdings" w:hint="default"/>
      </w:rPr>
    </w:lvl>
    <w:lvl w:ilvl="3" w:tplc="87EE47CC">
      <w:start w:val="1"/>
      <w:numFmt w:val="bullet"/>
      <w:lvlText w:val=""/>
      <w:lvlJc w:val="left"/>
      <w:pPr>
        <w:ind w:left="2880" w:hanging="360"/>
      </w:pPr>
      <w:rPr>
        <w:rFonts w:ascii="Symbol" w:hAnsi="Symbol" w:hint="default"/>
      </w:rPr>
    </w:lvl>
    <w:lvl w:ilvl="4" w:tplc="B01A740C">
      <w:start w:val="1"/>
      <w:numFmt w:val="bullet"/>
      <w:lvlText w:val="o"/>
      <w:lvlJc w:val="left"/>
      <w:pPr>
        <w:ind w:left="3600" w:hanging="360"/>
      </w:pPr>
      <w:rPr>
        <w:rFonts w:ascii="Courier New" w:hAnsi="Courier New" w:hint="default"/>
      </w:rPr>
    </w:lvl>
    <w:lvl w:ilvl="5" w:tplc="58D09852">
      <w:start w:val="1"/>
      <w:numFmt w:val="bullet"/>
      <w:lvlText w:val=""/>
      <w:lvlJc w:val="left"/>
      <w:pPr>
        <w:ind w:left="4320" w:hanging="360"/>
      </w:pPr>
      <w:rPr>
        <w:rFonts w:ascii="Wingdings" w:hAnsi="Wingdings" w:hint="default"/>
      </w:rPr>
    </w:lvl>
    <w:lvl w:ilvl="6" w:tplc="07906F5A">
      <w:start w:val="1"/>
      <w:numFmt w:val="bullet"/>
      <w:lvlText w:val=""/>
      <w:lvlJc w:val="left"/>
      <w:pPr>
        <w:ind w:left="5040" w:hanging="360"/>
      </w:pPr>
      <w:rPr>
        <w:rFonts w:ascii="Symbol" w:hAnsi="Symbol" w:hint="default"/>
      </w:rPr>
    </w:lvl>
    <w:lvl w:ilvl="7" w:tplc="4EFEBBF6">
      <w:start w:val="1"/>
      <w:numFmt w:val="bullet"/>
      <w:lvlText w:val="o"/>
      <w:lvlJc w:val="left"/>
      <w:pPr>
        <w:ind w:left="5760" w:hanging="360"/>
      </w:pPr>
      <w:rPr>
        <w:rFonts w:ascii="Courier New" w:hAnsi="Courier New" w:hint="default"/>
      </w:rPr>
    </w:lvl>
    <w:lvl w:ilvl="8" w:tplc="6FF43C54">
      <w:start w:val="1"/>
      <w:numFmt w:val="bullet"/>
      <w:lvlText w:val=""/>
      <w:lvlJc w:val="left"/>
      <w:pPr>
        <w:ind w:left="6480" w:hanging="360"/>
      </w:pPr>
      <w:rPr>
        <w:rFonts w:ascii="Wingdings" w:hAnsi="Wingdings" w:hint="default"/>
      </w:rPr>
    </w:lvl>
  </w:abstractNum>
  <w:abstractNum w:abstractNumId="11" w15:restartNumberingAfterBreak="0">
    <w:nsid w:val="67685B79"/>
    <w:multiLevelType w:val="multilevel"/>
    <w:tmpl w:val="E9A8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F6275A"/>
    <w:multiLevelType w:val="multilevel"/>
    <w:tmpl w:val="B8E8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593FE5"/>
    <w:multiLevelType w:val="hybridMultilevel"/>
    <w:tmpl w:val="CD6C365C"/>
    <w:lvl w:ilvl="0" w:tplc="B896EF5E">
      <w:start w:val="1"/>
      <w:numFmt w:val="bullet"/>
      <w:lvlText w:val="·"/>
      <w:lvlJc w:val="left"/>
      <w:pPr>
        <w:ind w:left="720" w:hanging="360"/>
      </w:pPr>
      <w:rPr>
        <w:rFonts w:ascii="Symbol" w:hAnsi="Symbol" w:hint="default"/>
      </w:rPr>
    </w:lvl>
    <w:lvl w:ilvl="1" w:tplc="A1E67D8A">
      <w:start w:val="1"/>
      <w:numFmt w:val="bullet"/>
      <w:lvlText w:val="o"/>
      <w:lvlJc w:val="left"/>
      <w:pPr>
        <w:ind w:left="1440" w:hanging="360"/>
      </w:pPr>
      <w:rPr>
        <w:rFonts w:ascii="Courier New" w:hAnsi="Courier New" w:hint="default"/>
      </w:rPr>
    </w:lvl>
    <w:lvl w:ilvl="2" w:tplc="947E493C">
      <w:start w:val="1"/>
      <w:numFmt w:val="bullet"/>
      <w:lvlText w:val=""/>
      <w:lvlJc w:val="left"/>
      <w:pPr>
        <w:ind w:left="2160" w:hanging="360"/>
      </w:pPr>
      <w:rPr>
        <w:rFonts w:ascii="Wingdings" w:hAnsi="Wingdings" w:hint="default"/>
      </w:rPr>
    </w:lvl>
    <w:lvl w:ilvl="3" w:tplc="DD4A0DCC">
      <w:start w:val="1"/>
      <w:numFmt w:val="bullet"/>
      <w:lvlText w:val=""/>
      <w:lvlJc w:val="left"/>
      <w:pPr>
        <w:ind w:left="2880" w:hanging="360"/>
      </w:pPr>
      <w:rPr>
        <w:rFonts w:ascii="Symbol" w:hAnsi="Symbol" w:hint="default"/>
      </w:rPr>
    </w:lvl>
    <w:lvl w:ilvl="4" w:tplc="89608956">
      <w:start w:val="1"/>
      <w:numFmt w:val="bullet"/>
      <w:lvlText w:val="o"/>
      <w:lvlJc w:val="left"/>
      <w:pPr>
        <w:ind w:left="3600" w:hanging="360"/>
      </w:pPr>
      <w:rPr>
        <w:rFonts w:ascii="Courier New" w:hAnsi="Courier New" w:hint="default"/>
      </w:rPr>
    </w:lvl>
    <w:lvl w:ilvl="5" w:tplc="4F4A46CC">
      <w:start w:val="1"/>
      <w:numFmt w:val="bullet"/>
      <w:lvlText w:val=""/>
      <w:lvlJc w:val="left"/>
      <w:pPr>
        <w:ind w:left="4320" w:hanging="360"/>
      </w:pPr>
      <w:rPr>
        <w:rFonts w:ascii="Wingdings" w:hAnsi="Wingdings" w:hint="default"/>
      </w:rPr>
    </w:lvl>
    <w:lvl w:ilvl="6" w:tplc="60D43016">
      <w:start w:val="1"/>
      <w:numFmt w:val="bullet"/>
      <w:lvlText w:val=""/>
      <w:lvlJc w:val="left"/>
      <w:pPr>
        <w:ind w:left="5040" w:hanging="360"/>
      </w:pPr>
      <w:rPr>
        <w:rFonts w:ascii="Symbol" w:hAnsi="Symbol" w:hint="default"/>
      </w:rPr>
    </w:lvl>
    <w:lvl w:ilvl="7" w:tplc="108C311E">
      <w:start w:val="1"/>
      <w:numFmt w:val="bullet"/>
      <w:lvlText w:val="o"/>
      <w:lvlJc w:val="left"/>
      <w:pPr>
        <w:ind w:left="5760" w:hanging="360"/>
      </w:pPr>
      <w:rPr>
        <w:rFonts w:ascii="Courier New" w:hAnsi="Courier New" w:hint="default"/>
      </w:rPr>
    </w:lvl>
    <w:lvl w:ilvl="8" w:tplc="9CD40E9E">
      <w:start w:val="1"/>
      <w:numFmt w:val="bullet"/>
      <w:lvlText w:val=""/>
      <w:lvlJc w:val="left"/>
      <w:pPr>
        <w:ind w:left="6480" w:hanging="360"/>
      </w:pPr>
      <w:rPr>
        <w:rFonts w:ascii="Wingdings" w:hAnsi="Wingdings" w:hint="default"/>
      </w:rPr>
    </w:lvl>
  </w:abstractNum>
  <w:abstractNum w:abstractNumId="14" w15:restartNumberingAfterBreak="0">
    <w:nsid w:val="738D3846"/>
    <w:multiLevelType w:val="multilevel"/>
    <w:tmpl w:val="2288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641B9"/>
    <w:multiLevelType w:val="multilevel"/>
    <w:tmpl w:val="9DF43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E74ACC"/>
    <w:multiLevelType w:val="multilevel"/>
    <w:tmpl w:val="61D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5"/>
  </w:num>
  <w:num w:numId="4">
    <w:abstractNumId w:val="1"/>
  </w:num>
  <w:num w:numId="5">
    <w:abstractNumId w:val="3"/>
  </w:num>
  <w:num w:numId="6">
    <w:abstractNumId w:val="5"/>
  </w:num>
  <w:num w:numId="7">
    <w:abstractNumId w:val="6"/>
  </w:num>
  <w:num w:numId="8">
    <w:abstractNumId w:val="7"/>
  </w:num>
  <w:num w:numId="9">
    <w:abstractNumId w:val="16"/>
  </w:num>
  <w:num w:numId="10">
    <w:abstractNumId w:val="12"/>
  </w:num>
  <w:num w:numId="11">
    <w:abstractNumId w:val="2"/>
  </w:num>
  <w:num w:numId="12">
    <w:abstractNumId w:val="14"/>
  </w:num>
  <w:num w:numId="13">
    <w:abstractNumId w:val="9"/>
  </w:num>
  <w:num w:numId="14">
    <w:abstractNumId w:val="11"/>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4A"/>
    <w:rsid w:val="00095DA7"/>
    <w:rsid w:val="000B4501"/>
    <w:rsid w:val="00123A74"/>
    <w:rsid w:val="00164BCF"/>
    <w:rsid w:val="001C4B40"/>
    <w:rsid w:val="001E3A96"/>
    <w:rsid w:val="001E6679"/>
    <w:rsid w:val="00203EEC"/>
    <w:rsid w:val="00204D77"/>
    <w:rsid w:val="00225003"/>
    <w:rsid w:val="002A5028"/>
    <w:rsid w:val="00300338"/>
    <w:rsid w:val="00497D02"/>
    <w:rsid w:val="004B6BE7"/>
    <w:rsid w:val="004B71DF"/>
    <w:rsid w:val="00523E08"/>
    <w:rsid w:val="005A28C4"/>
    <w:rsid w:val="005C018F"/>
    <w:rsid w:val="0060780D"/>
    <w:rsid w:val="0064BA11"/>
    <w:rsid w:val="00691E50"/>
    <w:rsid w:val="00741074"/>
    <w:rsid w:val="007432CC"/>
    <w:rsid w:val="00764413"/>
    <w:rsid w:val="0077692C"/>
    <w:rsid w:val="007918B1"/>
    <w:rsid w:val="007A5E7E"/>
    <w:rsid w:val="007B376D"/>
    <w:rsid w:val="007E15C8"/>
    <w:rsid w:val="00876F73"/>
    <w:rsid w:val="008A76FD"/>
    <w:rsid w:val="008C70CA"/>
    <w:rsid w:val="0090734A"/>
    <w:rsid w:val="00993501"/>
    <w:rsid w:val="00A7179B"/>
    <w:rsid w:val="00A87FC3"/>
    <w:rsid w:val="00B039E8"/>
    <w:rsid w:val="00B32E0F"/>
    <w:rsid w:val="00BE1387"/>
    <w:rsid w:val="00C60B6E"/>
    <w:rsid w:val="00C8526A"/>
    <w:rsid w:val="00D20263"/>
    <w:rsid w:val="00D2640A"/>
    <w:rsid w:val="00D26F88"/>
    <w:rsid w:val="00D9338B"/>
    <w:rsid w:val="00DA0968"/>
    <w:rsid w:val="00DC4AD6"/>
    <w:rsid w:val="00E83D23"/>
    <w:rsid w:val="00FC0268"/>
    <w:rsid w:val="00FD3E6E"/>
    <w:rsid w:val="00FE66A8"/>
    <w:rsid w:val="018CC1E5"/>
    <w:rsid w:val="01B5F32A"/>
    <w:rsid w:val="01E1C1BC"/>
    <w:rsid w:val="01EDFE88"/>
    <w:rsid w:val="02DF1D11"/>
    <w:rsid w:val="037D921D"/>
    <w:rsid w:val="057ADACE"/>
    <w:rsid w:val="07AD8CDB"/>
    <w:rsid w:val="08DDF75A"/>
    <w:rsid w:val="0A7DB8B1"/>
    <w:rsid w:val="0BFBDA60"/>
    <w:rsid w:val="0C4F5E78"/>
    <w:rsid w:val="0EB2FF78"/>
    <w:rsid w:val="0F2A4CAA"/>
    <w:rsid w:val="0F949A23"/>
    <w:rsid w:val="0FB65722"/>
    <w:rsid w:val="117596E9"/>
    <w:rsid w:val="1311E860"/>
    <w:rsid w:val="13FA5936"/>
    <w:rsid w:val="1521A570"/>
    <w:rsid w:val="15227A9E"/>
    <w:rsid w:val="15B2AC13"/>
    <w:rsid w:val="162A4DBB"/>
    <w:rsid w:val="164E8468"/>
    <w:rsid w:val="1681FF04"/>
    <w:rsid w:val="1764EA5B"/>
    <w:rsid w:val="188CC4E1"/>
    <w:rsid w:val="193B7BD2"/>
    <w:rsid w:val="197DC54D"/>
    <w:rsid w:val="1A17585E"/>
    <w:rsid w:val="1A50725D"/>
    <w:rsid w:val="1A56E839"/>
    <w:rsid w:val="1A9262EA"/>
    <w:rsid w:val="1AA77213"/>
    <w:rsid w:val="1BE24293"/>
    <w:rsid w:val="1D712FB2"/>
    <w:rsid w:val="1DCCCAA9"/>
    <w:rsid w:val="1E83094A"/>
    <w:rsid w:val="1EFFF2F5"/>
    <w:rsid w:val="1F86CE75"/>
    <w:rsid w:val="2274AC9F"/>
    <w:rsid w:val="229F1C90"/>
    <w:rsid w:val="22CE40DB"/>
    <w:rsid w:val="230EE3CD"/>
    <w:rsid w:val="23F754A3"/>
    <w:rsid w:val="242527F3"/>
    <w:rsid w:val="2559C67C"/>
    <w:rsid w:val="25A9D823"/>
    <w:rsid w:val="25B86B5E"/>
    <w:rsid w:val="26082C05"/>
    <w:rsid w:val="26AC2B9F"/>
    <w:rsid w:val="26CF1BAE"/>
    <w:rsid w:val="26FDE38D"/>
    <w:rsid w:val="2717619A"/>
    <w:rsid w:val="2858D311"/>
    <w:rsid w:val="28F60EF6"/>
    <w:rsid w:val="299B9AA9"/>
    <w:rsid w:val="2A5F80BA"/>
    <w:rsid w:val="2A763811"/>
    <w:rsid w:val="2AD25D04"/>
    <w:rsid w:val="2B63D1B7"/>
    <w:rsid w:val="2CC5DC52"/>
    <w:rsid w:val="2DA3A7E8"/>
    <w:rsid w:val="2E063767"/>
    <w:rsid w:val="2EA7F8DF"/>
    <w:rsid w:val="2F094B22"/>
    <w:rsid w:val="3075F2F2"/>
    <w:rsid w:val="30C03C1E"/>
    <w:rsid w:val="30DDC531"/>
    <w:rsid w:val="313F1643"/>
    <w:rsid w:val="319E4CD3"/>
    <w:rsid w:val="32A9C4DA"/>
    <w:rsid w:val="33656AFF"/>
    <w:rsid w:val="33B6B02A"/>
    <w:rsid w:val="3459AB44"/>
    <w:rsid w:val="359B728E"/>
    <w:rsid w:val="35F95F09"/>
    <w:rsid w:val="360D3126"/>
    <w:rsid w:val="362F8E04"/>
    <w:rsid w:val="368A33BC"/>
    <w:rsid w:val="3720C6E0"/>
    <w:rsid w:val="37FB8D2C"/>
    <w:rsid w:val="38BC3DE2"/>
    <w:rsid w:val="39417416"/>
    <w:rsid w:val="397A7EAE"/>
    <w:rsid w:val="3AE33463"/>
    <w:rsid w:val="3BAFBCEF"/>
    <w:rsid w:val="3C223D12"/>
    <w:rsid w:val="3C42FC54"/>
    <w:rsid w:val="3C643FD7"/>
    <w:rsid w:val="3D2370F8"/>
    <w:rsid w:val="3D8B8C11"/>
    <w:rsid w:val="3DD1C369"/>
    <w:rsid w:val="3E76B39D"/>
    <w:rsid w:val="3E8DABCB"/>
    <w:rsid w:val="3EEDDC27"/>
    <w:rsid w:val="3F3D8218"/>
    <w:rsid w:val="3FC1E0A4"/>
    <w:rsid w:val="402A4843"/>
    <w:rsid w:val="402E527A"/>
    <w:rsid w:val="4164CBE1"/>
    <w:rsid w:val="4193F9BB"/>
    <w:rsid w:val="42195486"/>
    <w:rsid w:val="42C877D5"/>
    <w:rsid w:val="43674ABF"/>
    <w:rsid w:val="456AA145"/>
    <w:rsid w:val="4610D679"/>
    <w:rsid w:val="46827363"/>
    <w:rsid w:val="4695F02B"/>
    <w:rsid w:val="46F5DA60"/>
    <w:rsid w:val="4779BF09"/>
    <w:rsid w:val="4B64E5DC"/>
    <w:rsid w:val="4BC2B61C"/>
    <w:rsid w:val="4C7F84CB"/>
    <w:rsid w:val="4D0E934B"/>
    <w:rsid w:val="4DD16BD2"/>
    <w:rsid w:val="4E6BC2F6"/>
    <w:rsid w:val="4E71D420"/>
    <w:rsid w:val="4F121981"/>
    <w:rsid w:val="4F32DAE0"/>
    <w:rsid w:val="50487253"/>
    <w:rsid w:val="50ABC1EF"/>
    <w:rsid w:val="5103F03F"/>
    <w:rsid w:val="5134AC67"/>
    <w:rsid w:val="520876A0"/>
    <w:rsid w:val="52F0F78D"/>
    <w:rsid w:val="52F7AD3C"/>
    <w:rsid w:val="5340EA37"/>
    <w:rsid w:val="534BF256"/>
    <w:rsid w:val="53A90120"/>
    <w:rsid w:val="55832F21"/>
    <w:rsid w:val="56881B3A"/>
    <w:rsid w:val="56EB749B"/>
    <w:rsid w:val="570061C6"/>
    <w:rsid w:val="583E4D52"/>
    <w:rsid w:val="59D82575"/>
    <w:rsid w:val="5B17057A"/>
    <w:rsid w:val="5B2B6C79"/>
    <w:rsid w:val="5B8E4C28"/>
    <w:rsid w:val="5C4F7685"/>
    <w:rsid w:val="5DBEC1FA"/>
    <w:rsid w:val="5E4B4C3D"/>
    <w:rsid w:val="5E773449"/>
    <w:rsid w:val="5EF36917"/>
    <w:rsid w:val="5FA12990"/>
    <w:rsid w:val="6019D84B"/>
    <w:rsid w:val="60D6D85E"/>
    <w:rsid w:val="616F5B94"/>
    <w:rsid w:val="61CFE1FA"/>
    <w:rsid w:val="6274C33C"/>
    <w:rsid w:val="630492E4"/>
    <w:rsid w:val="6444338F"/>
    <w:rsid w:val="648D2100"/>
    <w:rsid w:val="65213110"/>
    <w:rsid w:val="655110D0"/>
    <w:rsid w:val="65988256"/>
    <w:rsid w:val="65EC967A"/>
    <w:rsid w:val="67C4C1C2"/>
    <w:rsid w:val="681CAFE5"/>
    <w:rsid w:val="6918C51F"/>
    <w:rsid w:val="692D1374"/>
    <w:rsid w:val="6944A73F"/>
    <w:rsid w:val="698CB83D"/>
    <w:rsid w:val="69D02B49"/>
    <w:rsid w:val="6A7D9864"/>
    <w:rsid w:val="6A945E6F"/>
    <w:rsid w:val="6B338238"/>
    <w:rsid w:val="6B60BC52"/>
    <w:rsid w:val="6B900EC3"/>
    <w:rsid w:val="6BED21B8"/>
    <w:rsid w:val="6D25E1D4"/>
    <w:rsid w:val="6D5281E1"/>
    <w:rsid w:val="6E79161A"/>
    <w:rsid w:val="6EEE5242"/>
    <w:rsid w:val="6F4BE4AE"/>
    <w:rsid w:val="7025EFDC"/>
    <w:rsid w:val="70E3DA54"/>
    <w:rsid w:val="7156AEED"/>
    <w:rsid w:val="726FF586"/>
    <w:rsid w:val="727384A1"/>
    <w:rsid w:val="72D5EDF8"/>
    <w:rsid w:val="72EB8985"/>
    <w:rsid w:val="73218330"/>
    <w:rsid w:val="75A1DDFB"/>
    <w:rsid w:val="768D327D"/>
    <w:rsid w:val="78689710"/>
    <w:rsid w:val="7912208C"/>
    <w:rsid w:val="79DA09D5"/>
    <w:rsid w:val="7A0AC373"/>
    <w:rsid w:val="7A39D5B3"/>
    <w:rsid w:val="7A548895"/>
    <w:rsid w:val="7C61AFA3"/>
    <w:rsid w:val="7CFC1FEE"/>
    <w:rsid w:val="7DC5F560"/>
    <w:rsid w:val="7EE27812"/>
    <w:rsid w:val="7EF484CE"/>
    <w:rsid w:val="7F34292D"/>
    <w:rsid w:val="7FADEFD3"/>
    <w:rsid w:val="7FC25050"/>
    <w:rsid w:val="7FFDA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FFAE"/>
  <w15:chartTrackingRefBased/>
  <w15:docId w15:val="{A45519BF-80A5-46A7-AE14-5B1E22CC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4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4A"/>
    <w:rPr>
      <w:rFonts w:ascii="Calibri" w:eastAsia="Calibri" w:hAnsi="Calibri" w:cs="Times New Roman"/>
      <w:lang w:val="en-US"/>
    </w:rPr>
  </w:style>
  <w:style w:type="paragraph" w:styleId="FootnoteText">
    <w:name w:val="footnote text"/>
    <w:basedOn w:val="Normal"/>
    <w:link w:val="FootnoteTextChar"/>
    <w:uiPriority w:val="99"/>
    <w:semiHidden/>
    <w:unhideWhenUsed/>
    <w:rsid w:val="0090734A"/>
    <w:rPr>
      <w:sz w:val="20"/>
      <w:szCs w:val="20"/>
    </w:rPr>
  </w:style>
  <w:style w:type="character" w:customStyle="1" w:styleId="FootnoteTextChar">
    <w:name w:val="Footnote Text Char"/>
    <w:basedOn w:val="DefaultParagraphFont"/>
    <w:link w:val="FootnoteText"/>
    <w:uiPriority w:val="99"/>
    <w:semiHidden/>
    <w:rsid w:val="0090734A"/>
    <w:rPr>
      <w:rFonts w:ascii="Calibri" w:eastAsia="Calibri" w:hAnsi="Calibri" w:cs="Times New Roman"/>
      <w:sz w:val="20"/>
      <w:szCs w:val="20"/>
      <w:lang w:val="en-US"/>
    </w:rPr>
  </w:style>
  <w:style w:type="character" w:styleId="FootnoteReference">
    <w:name w:val="footnote reference"/>
    <w:uiPriority w:val="99"/>
    <w:semiHidden/>
    <w:unhideWhenUsed/>
    <w:rsid w:val="0090734A"/>
    <w:rPr>
      <w:vertAlign w:val="superscript"/>
    </w:rPr>
  </w:style>
  <w:style w:type="character" w:styleId="Hyperlink">
    <w:name w:val="Hyperlink"/>
    <w:uiPriority w:val="99"/>
    <w:unhideWhenUsed/>
    <w:rsid w:val="0090734A"/>
    <w:rPr>
      <w:color w:val="0563C1"/>
      <w:u w:val="single"/>
    </w:rPr>
  </w:style>
  <w:style w:type="paragraph" w:styleId="HTMLPreformatted">
    <w:name w:val="HTML Preformatted"/>
    <w:basedOn w:val="Normal"/>
    <w:link w:val="HTMLPreformattedChar"/>
    <w:uiPriority w:val="99"/>
    <w:unhideWhenUsed/>
    <w:rsid w:val="00C8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C8526A"/>
    <w:rPr>
      <w:rFonts w:ascii="Courier New" w:eastAsia="Times New Roman" w:hAnsi="Courier New" w:cs="Courier New"/>
      <w:sz w:val="20"/>
      <w:szCs w:val="20"/>
      <w:lang w:eastAsia="de-DE"/>
    </w:rPr>
  </w:style>
  <w:style w:type="paragraph" w:styleId="CommentText">
    <w:name w:val="annotation text"/>
    <w:basedOn w:val="Normal"/>
    <w:link w:val="CommentTextChar"/>
    <w:uiPriority w:val="99"/>
    <w:semiHidden/>
    <w:unhideWhenUsed/>
    <w:rsid w:val="00C60B6E"/>
    <w:pPr>
      <w:spacing w:line="240" w:lineRule="auto"/>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semiHidden/>
    <w:rsid w:val="00C60B6E"/>
    <w:rPr>
      <w:sz w:val="20"/>
      <w:szCs w:val="20"/>
    </w:rPr>
  </w:style>
  <w:style w:type="character" w:styleId="CommentReference">
    <w:name w:val="annotation reference"/>
    <w:basedOn w:val="DefaultParagraphFont"/>
    <w:uiPriority w:val="99"/>
    <w:semiHidden/>
    <w:unhideWhenUsed/>
    <w:rsid w:val="00C60B6E"/>
    <w:rPr>
      <w:sz w:val="16"/>
      <w:szCs w:val="16"/>
    </w:rPr>
  </w:style>
  <w:style w:type="paragraph" w:styleId="ListParagraph">
    <w:name w:val="List Paragraph"/>
    <w:basedOn w:val="Normal"/>
    <w:uiPriority w:val="34"/>
    <w:qFormat/>
    <w:rsid w:val="000B4501"/>
    <w:pPr>
      <w:ind w:left="720"/>
      <w:contextualSpacing/>
    </w:pPr>
  </w:style>
  <w:style w:type="character" w:styleId="Emphasis">
    <w:name w:val="Emphasis"/>
    <w:basedOn w:val="DefaultParagraphFont"/>
    <w:uiPriority w:val="20"/>
    <w:qFormat/>
    <w:rsid w:val="007918B1"/>
    <w:rPr>
      <w:i/>
      <w:iCs/>
    </w:rPr>
  </w:style>
  <w:style w:type="paragraph" w:styleId="CommentSubject">
    <w:name w:val="annotation subject"/>
    <w:basedOn w:val="CommentText"/>
    <w:next w:val="CommentText"/>
    <w:link w:val="CommentSubjectChar"/>
    <w:uiPriority w:val="99"/>
    <w:semiHidden/>
    <w:unhideWhenUsed/>
    <w:rsid w:val="007918B1"/>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7918B1"/>
    <w:rPr>
      <w:rFonts w:ascii="Calibri" w:eastAsia="Calibri" w:hAnsi="Calibri" w:cs="Times New Roman"/>
      <w:b/>
      <w:bCs/>
      <w:sz w:val="20"/>
      <w:szCs w:val="20"/>
      <w:lang w:val="en-US"/>
    </w:rPr>
  </w:style>
  <w:style w:type="character" w:styleId="UnresolvedMention">
    <w:name w:val="Unresolved Mention"/>
    <w:basedOn w:val="DefaultParagraphFont"/>
    <w:uiPriority w:val="99"/>
    <w:semiHidden/>
    <w:unhideWhenUsed/>
    <w:rsid w:val="007432C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53146">
      <w:bodyDiv w:val="1"/>
      <w:marLeft w:val="0"/>
      <w:marRight w:val="0"/>
      <w:marTop w:val="0"/>
      <w:marBottom w:val="0"/>
      <w:divBdr>
        <w:top w:val="none" w:sz="0" w:space="0" w:color="auto"/>
        <w:left w:val="none" w:sz="0" w:space="0" w:color="auto"/>
        <w:bottom w:val="none" w:sz="0" w:space="0" w:color="auto"/>
        <w:right w:val="none" w:sz="0" w:space="0" w:color="auto"/>
      </w:divBdr>
      <w:divsChild>
        <w:div w:id="1763993698">
          <w:marLeft w:val="0"/>
          <w:marRight w:val="0"/>
          <w:marTop w:val="0"/>
          <w:marBottom w:val="0"/>
          <w:divBdr>
            <w:top w:val="none" w:sz="0" w:space="0" w:color="auto"/>
            <w:left w:val="none" w:sz="0" w:space="0" w:color="auto"/>
            <w:bottom w:val="none" w:sz="0" w:space="0" w:color="auto"/>
            <w:right w:val="none" w:sz="0" w:space="0" w:color="auto"/>
          </w:divBdr>
          <w:divsChild>
            <w:div w:id="1292516926">
              <w:marLeft w:val="0"/>
              <w:marRight w:val="0"/>
              <w:marTop w:val="0"/>
              <w:marBottom w:val="0"/>
              <w:divBdr>
                <w:top w:val="none" w:sz="0" w:space="0" w:color="auto"/>
                <w:left w:val="none" w:sz="0" w:space="0" w:color="auto"/>
                <w:bottom w:val="none" w:sz="0" w:space="0" w:color="auto"/>
                <w:right w:val="none" w:sz="0" w:space="0" w:color="auto"/>
              </w:divBdr>
              <w:divsChild>
                <w:div w:id="1340890924">
                  <w:marLeft w:val="0"/>
                  <w:marRight w:val="0"/>
                  <w:marTop w:val="0"/>
                  <w:marBottom w:val="0"/>
                  <w:divBdr>
                    <w:top w:val="none" w:sz="0" w:space="0" w:color="auto"/>
                    <w:left w:val="none" w:sz="0" w:space="0" w:color="auto"/>
                    <w:bottom w:val="none" w:sz="0" w:space="0" w:color="auto"/>
                    <w:right w:val="none" w:sz="0" w:space="0" w:color="auto"/>
                  </w:divBdr>
                  <w:divsChild>
                    <w:div w:id="1746996424">
                      <w:marLeft w:val="-240"/>
                      <w:marRight w:val="-240"/>
                      <w:marTop w:val="0"/>
                      <w:marBottom w:val="0"/>
                      <w:divBdr>
                        <w:top w:val="none" w:sz="0" w:space="0" w:color="auto"/>
                        <w:left w:val="none" w:sz="0" w:space="0" w:color="auto"/>
                        <w:bottom w:val="none" w:sz="0" w:space="0" w:color="auto"/>
                        <w:right w:val="none" w:sz="0" w:space="0" w:color="auto"/>
                      </w:divBdr>
                      <w:divsChild>
                        <w:div w:id="452751814">
                          <w:marLeft w:val="0"/>
                          <w:marRight w:val="0"/>
                          <w:marTop w:val="0"/>
                          <w:marBottom w:val="0"/>
                          <w:divBdr>
                            <w:top w:val="none" w:sz="0" w:space="0" w:color="auto"/>
                            <w:left w:val="none" w:sz="0" w:space="0" w:color="auto"/>
                            <w:bottom w:val="none" w:sz="0" w:space="0" w:color="auto"/>
                            <w:right w:val="none" w:sz="0" w:space="0" w:color="auto"/>
                          </w:divBdr>
                          <w:divsChild>
                            <w:div w:id="167907626">
                              <w:marLeft w:val="0"/>
                              <w:marRight w:val="0"/>
                              <w:marTop w:val="0"/>
                              <w:marBottom w:val="0"/>
                              <w:divBdr>
                                <w:top w:val="none" w:sz="0" w:space="0" w:color="auto"/>
                                <w:left w:val="none" w:sz="0" w:space="0" w:color="auto"/>
                                <w:bottom w:val="none" w:sz="0" w:space="0" w:color="auto"/>
                                <w:right w:val="none" w:sz="0" w:space="0" w:color="auto"/>
                              </w:divBdr>
                            </w:div>
                            <w:div w:id="1211653497">
                              <w:marLeft w:val="0"/>
                              <w:marRight w:val="0"/>
                              <w:marTop w:val="0"/>
                              <w:marBottom w:val="0"/>
                              <w:divBdr>
                                <w:top w:val="none" w:sz="0" w:space="0" w:color="auto"/>
                                <w:left w:val="none" w:sz="0" w:space="0" w:color="auto"/>
                                <w:bottom w:val="none" w:sz="0" w:space="0" w:color="auto"/>
                                <w:right w:val="none" w:sz="0" w:space="0" w:color="auto"/>
                              </w:divBdr>
                              <w:divsChild>
                                <w:div w:id="227808009">
                                  <w:marLeft w:val="165"/>
                                  <w:marRight w:val="165"/>
                                  <w:marTop w:val="0"/>
                                  <w:marBottom w:val="0"/>
                                  <w:divBdr>
                                    <w:top w:val="none" w:sz="0" w:space="0" w:color="auto"/>
                                    <w:left w:val="none" w:sz="0" w:space="0" w:color="auto"/>
                                    <w:bottom w:val="none" w:sz="0" w:space="0" w:color="auto"/>
                                    <w:right w:val="none" w:sz="0" w:space="0" w:color="auto"/>
                                  </w:divBdr>
                                  <w:divsChild>
                                    <w:div w:id="1130246998">
                                      <w:marLeft w:val="0"/>
                                      <w:marRight w:val="0"/>
                                      <w:marTop w:val="0"/>
                                      <w:marBottom w:val="0"/>
                                      <w:divBdr>
                                        <w:top w:val="none" w:sz="0" w:space="0" w:color="auto"/>
                                        <w:left w:val="none" w:sz="0" w:space="0" w:color="auto"/>
                                        <w:bottom w:val="none" w:sz="0" w:space="0" w:color="auto"/>
                                        <w:right w:val="none" w:sz="0" w:space="0" w:color="auto"/>
                                      </w:divBdr>
                                      <w:divsChild>
                                        <w:div w:id="119804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20555">
      <w:bodyDiv w:val="1"/>
      <w:marLeft w:val="0"/>
      <w:marRight w:val="0"/>
      <w:marTop w:val="0"/>
      <w:marBottom w:val="0"/>
      <w:divBdr>
        <w:top w:val="none" w:sz="0" w:space="0" w:color="auto"/>
        <w:left w:val="none" w:sz="0" w:space="0" w:color="auto"/>
        <w:bottom w:val="none" w:sz="0" w:space="0" w:color="auto"/>
        <w:right w:val="none" w:sz="0" w:space="0" w:color="auto"/>
      </w:divBdr>
      <w:divsChild>
        <w:div w:id="1790927083">
          <w:marLeft w:val="0"/>
          <w:marRight w:val="0"/>
          <w:marTop w:val="0"/>
          <w:marBottom w:val="0"/>
          <w:divBdr>
            <w:top w:val="none" w:sz="0" w:space="0" w:color="auto"/>
            <w:left w:val="none" w:sz="0" w:space="0" w:color="auto"/>
            <w:bottom w:val="none" w:sz="0" w:space="0" w:color="auto"/>
            <w:right w:val="none" w:sz="0" w:space="0" w:color="auto"/>
          </w:divBdr>
          <w:divsChild>
            <w:div w:id="1438870361">
              <w:marLeft w:val="0"/>
              <w:marRight w:val="0"/>
              <w:marTop w:val="0"/>
              <w:marBottom w:val="0"/>
              <w:divBdr>
                <w:top w:val="none" w:sz="0" w:space="0" w:color="auto"/>
                <w:left w:val="none" w:sz="0" w:space="0" w:color="auto"/>
                <w:bottom w:val="none" w:sz="0" w:space="0" w:color="auto"/>
                <w:right w:val="none" w:sz="0" w:space="0" w:color="auto"/>
              </w:divBdr>
              <w:divsChild>
                <w:div w:id="1891763319">
                  <w:marLeft w:val="0"/>
                  <w:marRight w:val="0"/>
                  <w:marTop w:val="0"/>
                  <w:marBottom w:val="0"/>
                  <w:divBdr>
                    <w:top w:val="none" w:sz="0" w:space="0" w:color="auto"/>
                    <w:left w:val="none" w:sz="0" w:space="0" w:color="auto"/>
                    <w:bottom w:val="none" w:sz="0" w:space="0" w:color="auto"/>
                    <w:right w:val="none" w:sz="0" w:space="0" w:color="auto"/>
                  </w:divBdr>
                  <w:divsChild>
                    <w:div w:id="932713002">
                      <w:marLeft w:val="-240"/>
                      <w:marRight w:val="-240"/>
                      <w:marTop w:val="0"/>
                      <w:marBottom w:val="0"/>
                      <w:divBdr>
                        <w:top w:val="none" w:sz="0" w:space="0" w:color="auto"/>
                        <w:left w:val="none" w:sz="0" w:space="0" w:color="auto"/>
                        <w:bottom w:val="none" w:sz="0" w:space="0" w:color="auto"/>
                        <w:right w:val="none" w:sz="0" w:space="0" w:color="auto"/>
                      </w:divBdr>
                      <w:divsChild>
                        <w:div w:id="698815487">
                          <w:marLeft w:val="0"/>
                          <w:marRight w:val="0"/>
                          <w:marTop w:val="0"/>
                          <w:marBottom w:val="0"/>
                          <w:divBdr>
                            <w:top w:val="none" w:sz="0" w:space="0" w:color="auto"/>
                            <w:left w:val="none" w:sz="0" w:space="0" w:color="auto"/>
                            <w:bottom w:val="none" w:sz="0" w:space="0" w:color="auto"/>
                            <w:right w:val="none" w:sz="0" w:space="0" w:color="auto"/>
                          </w:divBdr>
                          <w:divsChild>
                            <w:div w:id="915939972">
                              <w:marLeft w:val="0"/>
                              <w:marRight w:val="0"/>
                              <w:marTop w:val="0"/>
                              <w:marBottom w:val="0"/>
                              <w:divBdr>
                                <w:top w:val="none" w:sz="0" w:space="0" w:color="auto"/>
                                <w:left w:val="none" w:sz="0" w:space="0" w:color="auto"/>
                                <w:bottom w:val="none" w:sz="0" w:space="0" w:color="auto"/>
                                <w:right w:val="none" w:sz="0" w:space="0" w:color="auto"/>
                              </w:divBdr>
                            </w:div>
                            <w:div w:id="402601211">
                              <w:marLeft w:val="0"/>
                              <w:marRight w:val="0"/>
                              <w:marTop w:val="0"/>
                              <w:marBottom w:val="0"/>
                              <w:divBdr>
                                <w:top w:val="none" w:sz="0" w:space="0" w:color="auto"/>
                                <w:left w:val="none" w:sz="0" w:space="0" w:color="auto"/>
                                <w:bottom w:val="none" w:sz="0" w:space="0" w:color="auto"/>
                                <w:right w:val="none" w:sz="0" w:space="0" w:color="auto"/>
                              </w:divBdr>
                              <w:divsChild>
                                <w:div w:id="1900356404">
                                  <w:marLeft w:val="165"/>
                                  <w:marRight w:val="165"/>
                                  <w:marTop w:val="0"/>
                                  <w:marBottom w:val="0"/>
                                  <w:divBdr>
                                    <w:top w:val="none" w:sz="0" w:space="0" w:color="auto"/>
                                    <w:left w:val="none" w:sz="0" w:space="0" w:color="auto"/>
                                    <w:bottom w:val="none" w:sz="0" w:space="0" w:color="auto"/>
                                    <w:right w:val="none" w:sz="0" w:space="0" w:color="auto"/>
                                  </w:divBdr>
                                  <w:divsChild>
                                    <w:div w:id="2144686662">
                                      <w:marLeft w:val="0"/>
                                      <w:marRight w:val="0"/>
                                      <w:marTop w:val="0"/>
                                      <w:marBottom w:val="0"/>
                                      <w:divBdr>
                                        <w:top w:val="none" w:sz="0" w:space="0" w:color="auto"/>
                                        <w:left w:val="none" w:sz="0" w:space="0" w:color="auto"/>
                                        <w:bottom w:val="none" w:sz="0" w:space="0" w:color="auto"/>
                                        <w:right w:val="none" w:sz="0" w:space="0" w:color="auto"/>
                                      </w:divBdr>
                                      <w:divsChild>
                                        <w:div w:id="839466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742482">
      <w:bodyDiv w:val="1"/>
      <w:marLeft w:val="0"/>
      <w:marRight w:val="0"/>
      <w:marTop w:val="0"/>
      <w:marBottom w:val="0"/>
      <w:divBdr>
        <w:top w:val="none" w:sz="0" w:space="0" w:color="auto"/>
        <w:left w:val="none" w:sz="0" w:space="0" w:color="auto"/>
        <w:bottom w:val="none" w:sz="0" w:space="0" w:color="auto"/>
        <w:right w:val="none" w:sz="0" w:space="0" w:color="auto"/>
      </w:divBdr>
    </w:div>
    <w:div w:id="1774788897">
      <w:bodyDiv w:val="1"/>
      <w:marLeft w:val="0"/>
      <w:marRight w:val="0"/>
      <w:marTop w:val="0"/>
      <w:marBottom w:val="0"/>
      <w:divBdr>
        <w:top w:val="none" w:sz="0" w:space="0" w:color="auto"/>
        <w:left w:val="none" w:sz="0" w:space="0" w:color="auto"/>
        <w:bottom w:val="none" w:sz="0" w:space="0" w:color="auto"/>
        <w:right w:val="none" w:sz="0" w:space="0" w:color="auto"/>
      </w:divBdr>
      <w:divsChild>
        <w:div w:id="813713859">
          <w:marLeft w:val="0"/>
          <w:marRight w:val="0"/>
          <w:marTop w:val="0"/>
          <w:marBottom w:val="0"/>
          <w:divBdr>
            <w:top w:val="none" w:sz="0" w:space="0" w:color="auto"/>
            <w:left w:val="none" w:sz="0" w:space="0" w:color="auto"/>
            <w:bottom w:val="none" w:sz="0" w:space="0" w:color="auto"/>
            <w:right w:val="none" w:sz="0" w:space="0" w:color="auto"/>
          </w:divBdr>
          <w:divsChild>
            <w:div w:id="921721290">
              <w:marLeft w:val="0"/>
              <w:marRight w:val="0"/>
              <w:marTop w:val="0"/>
              <w:marBottom w:val="0"/>
              <w:divBdr>
                <w:top w:val="none" w:sz="0" w:space="0" w:color="auto"/>
                <w:left w:val="none" w:sz="0" w:space="0" w:color="auto"/>
                <w:bottom w:val="none" w:sz="0" w:space="0" w:color="auto"/>
                <w:right w:val="none" w:sz="0" w:space="0" w:color="auto"/>
              </w:divBdr>
              <w:divsChild>
                <w:div w:id="439567386">
                  <w:marLeft w:val="0"/>
                  <w:marRight w:val="0"/>
                  <w:marTop w:val="0"/>
                  <w:marBottom w:val="0"/>
                  <w:divBdr>
                    <w:top w:val="none" w:sz="0" w:space="0" w:color="auto"/>
                    <w:left w:val="none" w:sz="0" w:space="0" w:color="auto"/>
                    <w:bottom w:val="none" w:sz="0" w:space="0" w:color="auto"/>
                    <w:right w:val="none" w:sz="0" w:space="0" w:color="auto"/>
                  </w:divBdr>
                  <w:divsChild>
                    <w:div w:id="1438791294">
                      <w:marLeft w:val="-240"/>
                      <w:marRight w:val="-240"/>
                      <w:marTop w:val="0"/>
                      <w:marBottom w:val="0"/>
                      <w:divBdr>
                        <w:top w:val="none" w:sz="0" w:space="0" w:color="auto"/>
                        <w:left w:val="none" w:sz="0" w:space="0" w:color="auto"/>
                        <w:bottom w:val="none" w:sz="0" w:space="0" w:color="auto"/>
                        <w:right w:val="none" w:sz="0" w:space="0" w:color="auto"/>
                      </w:divBdr>
                      <w:divsChild>
                        <w:div w:id="1435174204">
                          <w:marLeft w:val="0"/>
                          <w:marRight w:val="0"/>
                          <w:marTop w:val="0"/>
                          <w:marBottom w:val="0"/>
                          <w:divBdr>
                            <w:top w:val="none" w:sz="0" w:space="0" w:color="auto"/>
                            <w:left w:val="none" w:sz="0" w:space="0" w:color="auto"/>
                            <w:bottom w:val="none" w:sz="0" w:space="0" w:color="auto"/>
                            <w:right w:val="none" w:sz="0" w:space="0" w:color="auto"/>
                          </w:divBdr>
                          <w:divsChild>
                            <w:div w:id="1162625448">
                              <w:marLeft w:val="0"/>
                              <w:marRight w:val="0"/>
                              <w:marTop w:val="0"/>
                              <w:marBottom w:val="0"/>
                              <w:divBdr>
                                <w:top w:val="none" w:sz="0" w:space="0" w:color="auto"/>
                                <w:left w:val="none" w:sz="0" w:space="0" w:color="auto"/>
                                <w:bottom w:val="none" w:sz="0" w:space="0" w:color="auto"/>
                                <w:right w:val="none" w:sz="0" w:space="0" w:color="auto"/>
                              </w:divBdr>
                            </w:div>
                            <w:div w:id="1146707737">
                              <w:marLeft w:val="0"/>
                              <w:marRight w:val="0"/>
                              <w:marTop w:val="0"/>
                              <w:marBottom w:val="0"/>
                              <w:divBdr>
                                <w:top w:val="none" w:sz="0" w:space="0" w:color="auto"/>
                                <w:left w:val="none" w:sz="0" w:space="0" w:color="auto"/>
                                <w:bottom w:val="none" w:sz="0" w:space="0" w:color="auto"/>
                                <w:right w:val="none" w:sz="0" w:space="0" w:color="auto"/>
                              </w:divBdr>
                              <w:divsChild>
                                <w:div w:id="968782954">
                                  <w:marLeft w:val="165"/>
                                  <w:marRight w:val="165"/>
                                  <w:marTop w:val="0"/>
                                  <w:marBottom w:val="0"/>
                                  <w:divBdr>
                                    <w:top w:val="none" w:sz="0" w:space="0" w:color="auto"/>
                                    <w:left w:val="none" w:sz="0" w:space="0" w:color="auto"/>
                                    <w:bottom w:val="none" w:sz="0" w:space="0" w:color="auto"/>
                                    <w:right w:val="none" w:sz="0" w:space="0" w:color="auto"/>
                                  </w:divBdr>
                                  <w:divsChild>
                                    <w:div w:id="834804132">
                                      <w:marLeft w:val="0"/>
                                      <w:marRight w:val="0"/>
                                      <w:marTop w:val="0"/>
                                      <w:marBottom w:val="0"/>
                                      <w:divBdr>
                                        <w:top w:val="none" w:sz="0" w:space="0" w:color="auto"/>
                                        <w:left w:val="none" w:sz="0" w:space="0" w:color="auto"/>
                                        <w:bottom w:val="none" w:sz="0" w:space="0" w:color="auto"/>
                                        <w:right w:val="none" w:sz="0" w:space="0" w:color="auto"/>
                                      </w:divBdr>
                                      <w:divsChild>
                                        <w:div w:id="1815565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z.procurement@nrc.n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hcr.org/accelerated-education-working-group.html" TargetMode="External"/><Relationship Id="rId1" Type="http://schemas.openxmlformats.org/officeDocument/2006/relationships/hyperlink" Target="https://inee.org/resources/accelerated-education-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FCBC-09A5-4319-8167-0CBDB26F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2492</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bonar</dc:creator>
  <cp:keywords/>
  <dc:description/>
  <cp:lastModifiedBy>emma bonar</cp:lastModifiedBy>
  <cp:revision>6</cp:revision>
  <dcterms:created xsi:type="dcterms:W3CDTF">2021-01-14T11:59:00Z</dcterms:created>
  <dcterms:modified xsi:type="dcterms:W3CDTF">2021-01-19T09:51:00Z</dcterms:modified>
</cp:coreProperties>
</file>