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BC5D4" w14:textId="443203A8" w:rsidR="00402E89" w:rsidRPr="00D80D72" w:rsidRDefault="00025736" w:rsidP="00CA388E">
      <w:pPr>
        <w:rPr>
          <w:rFonts w:ascii="Gill Sans MT" w:hAnsi="Gill Sans MT"/>
          <w:b/>
          <w:bCs/>
          <w:sz w:val="20"/>
          <w:szCs w:val="20"/>
        </w:rPr>
      </w:pPr>
      <w:r>
        <w:rPr>
          <w:rFonts w:ascii="Gill Sans MT" w:hAnsi="Gill Sans MT"/>
          <w:b/>
          <w:bCs/>
          <w:sz w:val="20"/>
          <w:szCs w:val="20"/>
        </w:rPr>
        <w:t>11</w:t>
      </w:r>
      <w:r w:rsidR="009949D0" w:rsidRPr="009949D0">
        <w:rPr>
          <w:rFonts w:ascii="Gill Sans MT" w:hAnsi="Gill Sans MT"/>
          <w:b/>
          <w:bCs/>
          <w:sz w:val="20"/>
          <w:szCs w:val="20"/>
          <w:vertAlign w:val="superscript"/>
        </w:rPr>
        <w:t>th</w:t>
      </w:r>
      <w:r w:rsidR="009949D0">
        <w:rPr>
          <w:rFonts w:ascii="Gill Sans MT" w:hAnsi="Gill Sans MT"/>
          <w:b/>
          <w:bCs/>
          <w:sz w:val="20"/>
          <w:szCs w:val="20"/>
        </w:rPr>
        <w:t xml:space="preserve"> </w:t>
      </w:r>
      <w:r w:rsidR="00156ECC">
        <w:rPr>
          <w:rFonts w:ascii="Gill Sans MT" w:hAnsi="Gill Sans MT"/>
          <w:b/>
          <w:bCs/>
          <w:sz w:val="20"/>
          <w:szCs w:val="20"/>
        </w:rPr>
        <w:t>November</w:t>
      </w:r>
      <w:r w:rsidR="00DD0532">
        <w:rPr>
          <w:rFonts w:ascii="Gill Sans MT" w:hAnsi="Gill Sans MT"/>
          <w:b/>
          <w:bCs/>
          <w:sz w:val="20"/>
          <w:szCs w:val="20"/>
        </w:rPr>
        <w:t xml:space="preserve"> 2021</w:t>
      </w:r>
    </w:p>
    <w:p w14:paraId="2217AEFD" w14:textId="6D468872" w:rsidR="00402E89" w:rsidRDefault="00D80D72" w:rsidP="00AA5DDB">
      <w:pPr>
        <w:jc w:val="center"/>
        <w:rPr>
          <w:rFonts w:ascii="Gill Sans MT" w:hAnsi="Gill Sans MT"/>
          <w:b/>
          <w:bCs/>
          <w:sz w:val="24"/>
          <w:szCs w:val="20"/>
        </w:rPr>
      </w:pPr>
      <w:r w:rsidRPr="00CA388E">
        <w:rPr>
          <w:rFonts w:ascii="Gill Sans MT" w:hAnsi="Gill Sans MT"/>
          <w:b/>
          <w:bCs/>
          <w:sz w:val="24"/>
          <w:szCs w:val="20"/>
        </w:rPr>
        <w:t xml:space="preserve">CONSULTANCY </w:t>
      </w:r>
      <w:r w:rsidR="00670DCE" w:rsidRPr="00CA388E">
        <w:rPr>
          <w:rFonts w:ascii="Gill Sans MT" w:hAnsi="Gill Sans MT"/>
          <w:b/>
          <w:bCs/>
          <w:sz w:val="24"/>
          <w:szCs w:val="20"/>
        </w:rPr>
        <w:t>TENDER</w:t>
      </w:r>
    </w:p>
    <w:p w14:paraId="45ED7C45" w14:textId="635BAA5A" w:rsidR="00CA388E" w:rsidRPr="00A329FB" w:rsidRDefault="00CA388E" w:rsidP="00CA388E">
      <w:pPr>
        <w:tabs>
          <w:tab w:val="left" w:pos="3630"/>
        </w:tabs>
        <w:rPr>
          <w:rFonts w:ascii="Gill Sans MT" w:hAnsi="Gill Sans MT"/>
          <w:b/>
          <w:bCs/>
        </w:rPr>
      </w:pPr>
      <w:r w:rsidRPr="00CA388E">
        <w:rPr>
          <w:rFonts w:ascii="Gill Sans MT" w:hAnsi="Gill Sans MT"/>
          <w:b/>
          <w:bCs/>
          <w:szCs w:val="20"/>
        </w:rPr>
        <w:t xml:space="preserve">Our reference: </w:t>
      </w:r>
      <w:r w:rsidR="00A329FB" w:rsidRPr="00A329FB">
        <w:rPr>
          <w:rFonts w:ascii="Gill Sans MT" w:hAnsi="Gill Sans MT"/>
          <w:b/>
          <w:bCs/>
        </w:rPr>
        <w:t>60/NRC-NOT/NG/2021</w:t>
      </w:r>
    </w:p>
    <w:p w14:paraId="0E1E9C66" w14:textId="1DF621B7" w:rsidR="001B70D6" w:rsidRPr="001B70D6" w:rsidRDefault="00992942" w:rsidP="001B70D6">
      <w:pPr>
        <w:pStyle w:val="Title"/>
        <w:rPr>
          <w:rFonts w:ascii="Gill Sans MT" w:eastAsia="Times New Roman" w:hAnsi="Gill Sans MT" w:cs="Times New Roman"/>
          <w:b/>
          <w:bCs/>
          <w:spacing w:val="0"/>
          <w:kern w:val="0"/>
          <w:sz w:val="22"/>
          <w:szCs w:val="20"/>
          <w:lang w:val="en-US"/>
        </w:rPr>
      </w:pPr>
      <w:r>
        <w:rPr>
          <w:rFonts w:ascii="Gill Sans MT" w:eastAsia="Times New Roman" w:hAnsi="Gill Sans MT" w:cs="Times New Roman"/>
          <w:b/>
          <w:bCs/>
          <w:spacing w:val="0"/>
          <w:kern w:val="0"/>
          <w:sz w:val="22"/>
          <w:szCs w:val="20"/>
          <w:lang w:val="en-US"/>
        </w:rPr>
        <w:t>Consultancy for</w:t>
      </w:r>
      <w:r w:rsidR="00132FAD">
        <w:rPr>
          <w:rFonts w:ascii="Gill Sans MT" w:eastAsia="Times New Roman" w:hAnsi="Gill Sans MT" w:cs="Times New Roman"/>
          <w:b/>
          <w:bCs/>
          <w:spacing w:val="0"/>
          <w:kern w:val="0"/>
          <w:sz w:val="22"/>
          <w:szCs w:val="20"/>
          <w:lang w:val="en-US"/>
        </w:rPr>
        <w:t xml:space="preserve"> Evaluation</w:t>
      </w:r>
      <w:r w:rsidR="002B4B5E">
        <w:rPr>
          <w:rFonts w:ascii="Gill Sans MT" w:eastAsia="Times New Roman" w:hAnsi="Gill Sans MT" w:cs="Times New Roman"/>
          <w:b/>
          <w:bCs/>
          <w:spacing w:val="0"/>
          <w:kern w:val="0"/>
          <w:sz w:val="22"/>
          <w:szCs w:val="20"/>
          <w:lang w:val="en-US"/>
        </w:rPr>
        <w:t xml:space="preserve"> of</w:t>
      </w:r>
      <w:r w:rsidR="00132FAD">
        <w:rPr>
          <w:rFonts w:ascii="Gill Sans MT" w:eastAsia="Times New Roman" w:hAnsi="Gill Sans MT" w:cs="Times New Roman"/>
          <w:b/>
          <w:bCs/>
          <w:spacing w:val="0"/>
          <w:kern w:val="0"/>
          <w:sz w:val="22"/>
          <w:szCs w:val="20"/>
          <w:lang w:val="en-US"/>
        </w:rPr>
        <w:t xml:space="preserve"> </w:t>
      </w:r>
      <w:r w:rsidR="00990B36">
        <w:rPr>
          <w:rFonts w:ascii="Gill Sans MT" w:eastAsia="Times New Roman" w:hAnsi="Gill Sans MT" w:cs="Times New Roman"/>
          <w:b/>
          <w:bCs/>
          <w:spacing w:val="0"/>
          <w:kern w:val="0"/>
          <w:sz w:val="22"/>
          <w:szCs w:val="20"/>
          <w:lang w:val="en-US"/>
        </w:rPr>
        <w:t>ISoLT – Supporting Social Inclusion and Local G</w:t>
      </w:r>
      <w:r w:rsidR="00990B36" w:rsidRPr="00990B36">
        <w:rPr>
          <w:rFonts w:ascii="Gill Sans MT" w:eastAsia="Times New Roman" w:hAnsi="Gill Sans MT" w:cs="Times New Roman"/>
          <w:b/>
          <w:bCs/>
          <w:spacing w:val="0"/>
          <w:kern w:val="0"/>
          <w:sz w:val="22"/>
          <w:szCs w:val="20"/>
          <w:lang w:val="en-US"/>
        </w:rPr>
        <w:t xml:space="preserve">overnance in the areas most </w:t>
      </w:r>
      <w:r w:rsidR="00990B36">
        <w:rPr>
          <w:rFonts w:ascii="Gill Sans MT" w:eastAsia="Times New Roman" w:hAnsi="Gill Sans MT" w:cs="Times New Roman"/>
          <w:b/>
          <w:bCs/>
          <w:spacing w:val="0"/>
          <w:kern w:val="0"/>
          <w:sz w:val="22"/>
          <w:szCs w:val="20"/>
          <w:lang w:val="en-US"/>
        </w:rPr>
        <w:t>impacted by the Lake Chad Crisis</w:t>
      </w:r>
    </w:p>
    <w:p w14:paraId="02D95280" w14:textId="77777777" w:rsidR="00990B36" w:rsidRDefault="00990B36" w:rsidP="00D80D72">
      <w:pPr>
        <w:jc w:val="both"/>
        <w:rPr>
          <w:rFonts w:ascii="Gill Sans MT" w:hAnsi="Gill Sans MT" w:cstheme="minorHAnsi"/>
        </w:rPr>
      </w:pPr>
    </w:p>
    <w:p w14:paraId="7D37B572" w14:textId="7108D823" w:rsidR="00C15333" w:rsidRDefault="00D80D72" w:rsidP="00D80D72">
      <w:pPr>
        <w:jc w:val="both"/>
        <w:rPr>
          <w:rFonts w:ascii="Gill Sans MT" w:hAnsi="Gill Sans MT" w:cstheme="minorHAnsi"/>
        </w:rPr>
      </w:pPr>
      <w:r w:rsidRPr="00CA388E">
        <w:rPr>
          <w:rFonts w:ascii="Gill Sans MT" w:hAnsi="Gill Sans MT" w:cstheme="minorHAnsi"/>
        </w:rPr>
        <w:t xml:space="preserve">The Norwegian Refugee Council (NRC) is an independent, humanitarian, international Non-Governmental Organization that works to protect the rights of the displaced and vulnerable people during crisis. NRC provides assistance in the areas of Water Sanitation and Hygiene (WASH), Education, Food Security and Livelihoods, Shelter, Information Counseling and Legal Assistance (ICLA) and Camp Management. </w:t>
      </w:r>
    </w:p>
    <w:p w14:paraId="301CB4C3" w14:textId="4E2F8C6E" w:rsidR="00CA388E" w:rsidRDefault="00CA388E" w:rsidP="00D80D72">
      <w:pPr>
        <w:jc w:val="both"/>
        <w:rPr>
          <w:rFonts w:ascii="Gill Sans MT" w:hAnsi="Gill Sans MT" w:cstheme="minorHAnsi"/>
        </w:rPr>
      </w:pPr>
      <w:r>
        <w:rPr>
          <w:rFonts w:ascii="Gill Sans MT" w:hAnsi="Gill Sans MT" w:cstheme="minorHAnsi"/>
        </w:rPr>
        <w:t>NRC invites submissions from interested and qualified individuals to participate in the tender for the provision of consultancy service.</w:t>
      </w:r>
    </w:p>
    <w:p w14:paraId="28C21711" w14:textId="7B5D925B" w:rsidR="00CA388E" w:rsidRPr="00CA388E" w:rsidRDefault="00CA388E" w:rsidP="00CA388E">
      <w:pPr>
        <w:jc w:val="both"/>
        <w:rPr>
          <w:rFonts w:ascii="Gill Sans MT" w:hAnsi="Gill Sans MT" w:cstheme="minorHAnsi"/>
        </w:rPr>
      </w:pPr>
      <w:r w:rsidRPr="00CA388E">
        <w:rPr>
          <w:rFonts w:ascii="Gill Sans MT" w:hAnsi="Gill Sans MT" w:cstheme="minorHAnsi"/>
        </w:rPr>
        <w:t xml:space="preserve">Any request for clarification must be received by NRC in writing at least </w:t>
      </w:r>
      <w:r w:rsidR="007B42B1">
        <w:rPr>
          <w:rFonts w:ascii="Gill Sans MT" w:hAnsi="Gill Sans MT" w:cstheme="minorHAnsi"/>
        </w:rPr>
        <w:t>4</w:t>
      </w:r>
      <w:r w:rsidR="00EB5BC1">
        <w:rPr>
          <w:rFonts w:ascii="Gill Sans MT" w:hAnsi="Gill Sans MT" w:cstheme="minorHAnsi"/>
        </w:rPr>
        <w:t xml:space="preserve"> working </w:t>
      </w:r>
      <w:r w:rsidRPr="00CA388E">
        <w:rPr>
          <w:rFonts w:ascii="Gill Sans MT" w:hAnsi="Gill Sans MT" w:cstheme="minorHAnsi"/>
        </w:rPr>
        <w:t xml:space="preserve">days before the deadline for submission of tenders. NRC will reply to bidders' questions at least 2 working days before the deadline for submission of documentation. </w:t>
      </w:r>
    </w:p>
    <w:p w14:paraId="2C5F512E" w14:textId="3D697AD1" w:rsidR="00CA388E" w:rsidRPr="00CA388E" w:rsidRDefault="00CA388E" w:rsidP="00CA388E">
      <w:pPr>
        <w:jc w:val="both"/>
        <w:rPr>
          <w:rFonts w:ascii="Gill Sans MT" w:hAnsi="Gill Sans MT" w:cstheme="minorHAnsi"/>
        </w:rPr>
      </w:pPr>
      <w:r w:rsidRPr="00CA388E">
        <w:rPr>
          <w:rFonts w:ascii="Gill Sans MT" w:hAnsi="Gill Sans MT" w:cstheme="minorHAnsi"/>
        </w:rPr>
        <w:t>Costs incurred by the bidder in preparing and submitting the tender pr</w:t>
      </w:r>
      <w:r>
        <w:rPr>
          <w:rFonts w:ascii="Gill Sans MT" w:hAnsi="Gill Sans MT" w:cstheme="minorHAnsi"/>
        </w:rPr>
        <w:t>oposals will not be reimbursed.</w:t>
      </w:r>
    </w:p>
    <w:p w14:paraId="5FBA18AB" w14:textId="656F9EC8" w:rsidR="00CA388E" w:rsidRDefault="00CA388E" w:rsidP="00CA388E">
      <w:pPr>
        <w:jc w:val="both"/>
        <w:rPr>
          <w:rFonts w:ascii="Gill Sans MT" w:hAnsi="Gill Sans MT" w:cstheme="minorHAnsi"/>
        </w:rPr>
      </w:pPr>
      <w:r w:rsidRPr="00CA388E">
        <w:rPr>
          <w:rFonts w:ascii="Gill Sans MT" w:hAnsi="Gill Sans MT" w:cstheme="minorHAnsi"/>
        </w:rPr>
        <w:t xml:space="preserve">We look forward to receiving your submission on or before </w:t>
      </w:r>
      <w:r w:rsidR="009949D0">
        <w:rPr>
          <w:rFonts w:ascii="Gill Sans MT" w:hAnsi="Gill Sans MT" w:cstheme="minorHAnsi"/>
        </w:rPr>
        <w:t>30</w:t>
      </w:r>
      <w:r w:rsidR="009949D0" w:rsidRPr="009949D0">
        <w:rPr>
          <w:rFonts w:ascii="Gill Sans MT" w:hAnsi="Gill Sans MT" w:cstheme="minorHAnsi"/>
          <w:vertAlign w:val="superscript"/>
        </w:rPr>
        <w:t>th</w:t>
      </w:r>
      <w:r w:rsidR="009949D0">
        <w:rPr>
          <w:rFonts w:ascii="Gill Sans MT" w:hAnsi="Gill Sans MT" w:cstheme="minorHAnsi"/>
        </w:rPr>
        <w:t xml:space="preserve"> </w:t>
      </w:r>
      <w:r w:rsidR="0074209F" w:rsidRPr="0074209F">
        <w:rPr>
          <w:rFonts w:ascii="Gill Sans MT" w:hAnsi="Gill Sans MT" w:cstheme="minorHAnsi"/>
        </w:rPr>
        <w:t>November</w:t>
      </w:r>
      <w:r w:rsidR="00A329FB">
        <w:rPr>
          <w:rFonts w:ascii="Gill Sans MT" w:hAnsi="Gill Sans MT" w:cstheme="minorHAnsi"/>
        </w:rPr>
        <w:t xml:space="preserve"> 2021 at 17</w:t>
      </w:r>
      <w:r w:rsidRPr="0074209F">
        <w:rPr>
          <w:rFonts w:ascii="Gill Sans MT" w:hAnsi="Gill Sans MT" w:cstheme="minorHAnsi"/>
        </w:rPr>
        <w:t>:00</w:t>
      </w:r>
      <w:r w:rsidRPr="00CA388E">
        <w:rPr>
          <w:rFonts w:ascii="Gill Sans MT" w:hAnsi="Gill Sans MT" w:cstheme="minorHAnsi"/>
        </w:rPr>
        <w:t xml:space="preserve"> through</w:t>
      </w:r>
      <w:r>
        <w:rPr>
          <w:rFonts w:ascii="Gill Sans MT" w:hAnsi="Gill Sans MT" w:cstheme="minorHAnsi"/>
        </w:rPr>
        <w:t xml:space="preserve"> the</w:t>
      </w:r>
      <w:r w:rsidRPr="00CA388E">
        <w:rPr>
          <w:rFonts w:ascii="Gill Sans MT" w:hAnsi="Gill Sans MT" w:cstheme="minorHAnsi"/>
        </w:rPr>
        <w:t xml:space="preserve"> email address: </w:t>
      </w:r>
      <w:hyperlink r:id="rId9" w:history="1">
        <w:r w:rsidR="00557CA6" w:rsidRPr="006D4210">
          <w:rPr>
            <w:rStyle w:val="Hyperlink"/>
            <w:rFonts w:ascii="Gill Sans MT" w:hAnsi="Gill Sans MT" w:cstheme="minorHAnsi"/>
            <w:b/>
          </w:rPr>
          <w:t>sn.procurement@nrc.no</w:t>
        </w:r>
      </w:hyperlink>
      <w:r w:rsidRPr="00CA388E">
        <w:rPr>
          <w:rFonts w:ascii="Gill Sans MT" w:hAnsi="Gill Sans MT" w:cstheme="minorHAnsi"/>
          <w:b/>
        </w:rPr>
        <w:t>.</w:t>
      </w:r>
    </w:p>
    <w:p w14:paraId="4DEC0147" w14:textId="00757659" w:rsidR="0091050C" w:rsidRPr="001B70D6" w:rsidRDefault="0091050C" w:rsidP="001B70D6">
      <w:pPr>
        <w:pStyle w:val="Title"/>
        <w:rPr>
          <w:rFonts w:ascii="Gill Sans MT" w:eastAsia="Times New Roman" w:hAnsi="Gill Sans MT" w:cs="Times New Roman"/>
          <w:b/>
          <w:bCs/>
          <w:spacing w:val="0"/>
          <w:kern w:val="0"/>
          <w:sz w:val="22"/>
          <w:szCs w:val="20"/>
          <w:lang w:val="en-US"/>
        </w:rPr>
      </w:pPr>
      <w:r w:rsidRPr="00AA1181">
        <w:rPr>
          <w:rFonts w:ascii="Gill Sans MT" w:eastAsia="Times New Roman" w:hAnsi="Gill Sans MT" w:cstheme="minorHAnsi"/>
          <w:b/>
          <w:spacing w:val="0"/>
          <w:kern w:val="0"/>
          <w:sz w:val="22"/>
          <w:szCs w:val="22"/>
          <w:lang w:val="en-US"/>
        </w:rPr>
        <w:t xml:space="preserve">The </w:t>
      </w:r>
      <w:r w:rsidR="001B006D" w:rsidRPr="00AA1181">
        <w:rPr>
          <w:rFonts w:ascii="Gill Sans MT" w:eastAsia="Times New Roman" w:hAnsi="Gill Sans MT" w:cstheme="minorHAnsi"/>
          <w:b/>
          <w:spacing w:val="0"/>
          <w:kern w:val="0"/>
          <w:sz w:val="22"/>
          <w:szCs w:val="22"/>
          <w:lang w:val="en-US"/>
        </w:rPr>
        <w:t xml:space="preserve">bid </w:t>
      </w:r>
      <w:r w:rsidRPr="00AA1181">
        <w:rPr>
          <w:rFonts w:ascii="Gill Sans MT" w:eastAsia="Times New Roman" w:hAnsi="Gill Sans MT" w:cstheme="minorHAnsi"/>
          <w:b/>
          <w:spacing w:val="0"/>
          <w:kern w:val="0"/>
          <w:sz w:val="22"/>
          <w:szCs w:val="22"/>
          <w:lang w:val="en-US"/>
        </w:rPr>
        <w:t>application should be titled: “</w:t>
      </w:r>
      <w:r w:rsidR="002B4B5E">
        <w:rPr>
          <w:rFonts w:ascii="Gill Sans MT" w:eastAsia="Times New Roman" w:hAnsi="Gill Sans MT" w:cstheme="minorHAnsi"/>
          <w:b/>
          <w:spacing w:val="0"/>
          <w:kern w:val="0"/>
          <w:sz w:val="22"/>
          <w:szCs w:val="22"/>
          <w:lang w:val="en-US"/>
        </w:rPr>
        <w:t>60</w:t>
      </w:r>
      <w:r w:rsidR="00EB5BC1" w:rsidRPr="00AA1181">
        <w:rPr>
          <w:rFonts w:ascii="Gill Sans MT" w:eastAsia="Times New Roman" w:hAnsi="Gill Sans MT" w:cstheme="minorHAnsi"/>
          <w:b/>
          <w:spacing w:val="0"/>
          <w:kern w:val="0"/>
          <w:sz w:val="22"/>
          <w:szCs w:val="22"/>
          <w:lang w:val="en-US"/>
        </w:rPr>
        <w:t>/NRC-NOT/NG/2021</w:t>
      </w:r>
      <w:r w:rsidR="00742FD8" w:rsidRPr="00AA1181">
        <w:rPr>
          <w:rFonts w:ascii="Gill Sans MT" w:eastAsia="Times New Roman" w:hAnsi="Gill Sans MT" w:cstheme="minorHAnsi"/>
          <w:b/>
          <w:spacing w:val="0"/>
          <w:kern w:val="0"/>
          <w:sz w:val="22"/>
          <w:szCs w:val="22"/>
          <w:lang w:val="en-US"/>
        </w:rPr>
        <w:t xml:space="preserve">- </w:t>
      </w:r>
      <w:r w:rsidR="00132FAD">
        <w:rPr>
          <w:rFonts w:ascii="Gill Sans MT" w:eastAsia="Times New Roman" w:hAnsi="Gill Sans MT" w:cstheme="minorHAnsi"/>
          <w:b/>
          <w:spacing w:val="0"/>
          <w:kern w:val="0"/>
          <w:sz w:val="22"/>
          <w:szCs w:val="22"/>
          <w:lang w:val="en-US"/>
        </w:rPr>
        <w:t xml:space="preserve">Evaluation for </w:t>
      </w:r>
      <w:r w:rsidR="00990B36" w:rsidRPr="00990B36">
        <w:rPr>
          <w:rFonts w:ascii="Gill Sans MT" w:eastAsia="Times New Roman" w:hAnsi="Gill Sans MT" w:cstheme="minorHAnsi"/>
          <w:b/>
          <w:bCs/>
          <w:spacing w:val="0"/>
          <w:kern w:val="0"/>
          <w:sz w:val="22"/>
          <w:szCs w:val="22"/>
          <w:lang w:val="en-US"/>
        </w:rPr>
        <w:t>ISoLT – Supporting Social Inclusion and Local Governance in the areas most impacted by the Lake Chad Crisis</w:t>
      </w:r>
      <w:r w:rsidR="00990B36">
        <w:rPr>
          <w:rFonts w:ascii="Gill Sans MT" w:eastAsia="Times New Roman" w:hAnsi="Gill Sans MT" w:cstheme="minorHAnsi"/>
          <w:b/>
          <w:spacing w:val="0"/>
          <w:kern w:val="0"/>
          <w:sz w:val="22"/>
          <w:szCs w:val="22"/>
          <w:lang w:val="en-US"/>
        </w:rPr>
        <w:t xml:space="preserve">” in the e-mail </w:t>
      </w:r>
      <w:r w:rsidRPr="00AA1181">
        <w:rPr>
          <w:rFonts w:ascii="Gill Sans MT" w:eastAsia="Times New Roman" w:hAnsi="Gill Sans MT" w:cstheme="minorHAnsi"/>
          <w:b/>
          <w:spacing w:val="0"/>
          <w:kern w:val="0"/>
          <w:sz w:val="22"/>
          <w:szCs w:val="22"/>
          <w:lang w:val="en-US"/>
        </w:rPr>
        <w:t>subject</w:t>
      </w:r>
      <w:r w:rsidRPr="001B70D6">
        <w:rPr>
          <w:rFonts w:ascii="Gill Sans MT" w:eastAsia="Times New Roman" w:hAnsi="Gill Sans MT" w:cstheme="minorHAnsi"/>
          <w:spacing w:val="0"/>
          <w:kern w:val="0"/>
          <w:sz w:val="22"/>
          <w:szCs w:val="22"/>
          <w:lang w:val="en-US"/>
        </w:rPr>
        <w:t>.</w:t>
      </w:r>
      <w:r w:rsidRPr="0091050C">
        <w:rPr>
          <w:rFonts w:ascii="Gill Sans MT" w:hAnsi="Gill Sans MT" w:cstheme="minorHAnsi"/>
        </w:rPr>
        <w:t xml:space="preserve">  </w:t>
      </w:r>
    </w:p>
    <w:p w14:paraId="25FD4EF3" w14:textId="77777777" w:rsidR="0091050C" w:rsidRDefault="0091050C" w:rsidP="0091050C">
      <w:pPr>
        <w:jc w:val="both"/>
        <w:rPr>
          <w:rFonts w:ascii="Gill Sans MT" w:hAnsi="Gill Sans MT" w:cstheme="minorHAnsi"/>
        </w:rPr>
      </w:pPr>
    </w:p>
    <w:p w14:paraId="44BCD94C" w14:textId="0244D71E" w:rsidR="0091050C" w:rsidRDefault="0091050C" w:rsidP="0091050C">
      <w:pPr>
        <w:jc w:val="both"/>
        <w:rPr>
          <w:rFonts w:ascii="Gill Sans MT" w:hAnsi="Gill Sans MT" w:cstheme="minorHAnsi"/>
        </w:rPr>
      </w:pPr>
      <w:r w:rsidRPr="0091050C">
        <w:rPr>
          <w:rFonts w:ascii="Gill Sans MT" w:hAnsi="Gill Sans MT" w:cstheme="minorHAnsi"/>
        </w:rPr>
        <w:t>Yours sincerely,</w:t>
      </w:r>
    </w:p>
    <w:p w14:paraId="257341FF" w14:textId="6F48C707" w:rsidR="0091050C" w:rsidRDefault="0091050C" w:rsidP="0091050C">
      <w:pPr>
        <w:jc w:val="both"/>
        <w:rPr>
          <w:rFonts w:ascii="Gill Sans MT" w:hAnsi="Gill Sans MT" w:cstheme="minorHAnsi"/>
        </w:rPr>
      </w:pPr>
      <w:r>
        <w:rPr>
          <w:rFonts w:ascii="Gill Sans MT" w:hAnsi="Gill Sans MT" w:cstheme="minorHAnsi"/>
        </w:rPr>
        <w:t xml:space="preserve">NRC </w:t>
      </w:r>
      <w:r w:rsidR="00557CA6">
        <w:rPr>
          <w:rFonts w:ascii="Gill Sans MT" w:hAnsi="Gill Sans MT" w:cstheme="minorHAnsi"/>
        </w:rPr>
        <w:t>Logistics Team</w:t>
      </w:r>
    </w:p>
    <w:p w14:paraId="4795C2FE" w14:textId="77777777" w:rsidR="0091050C" w:rsidRDefault="0091050C" w:rsidP="0091050C">
      <w:pPr>
        <w:autoSpaceDE w:val="0"/>
        <w:autoSpaceDN w:val="0"/>
        <w:adjustRightInd w:val="0"/>
        <w:spacing w:after="0" w:line="240" w:lineRule="auto"/>
        <w:rPr>
          <w:rFonts w:ascii="Gill Sans MT" w:hAnsi="Gill Sans MT" w:cstheme="minorHAnsi"/>
        </w:rPr>
      </w:pPr>
    </w:p>
    <w:p w14:paraId="01E08CE9" w14:textId="6646DCE9" w:rsidR="0091050C" w:rsidRPr="0091050C" w:rsidRDefault="0091050C" w:rsidP="0091050C">
      <w:p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This ITB document contains the following:</w:t>
      </w:r>
    </w:p>
    <w:p w14:paraId="1E8A8510"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This cover Letter</w:t>
      </w:r>
    </w:p>
    <w:p w14:paraId="431F760E"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2: Bid Data sheet</w:t>
      </w:r>
    </w:p>
    <w:p w14:paraId="2900CD41" w14:textId="2ED5E674" w:rsid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3: NRC Invitation to bid general terms &amp; condition</w:t>
      </w:r>
    </w:p>
    <w:p w14:paraId="0589CF47" w14:textId="4045A8F7" w:rsidR="00480B4A" w:rsidRPr="00480B4A" w:rsidRDefault="00480B4A" w:rsidP="00480B4A">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4:</w:t>
      </w:r>
      <w:r w:rsidRPr="00480B4A">
        <w:rPr>
          <w:rFonts w:ascii="Gill Sans MT" w:hAnsi="Gill Sans MT"/>
          <w:b/>
          <w:sz w:val="26"/>
          <w:szCs w:val="26"/>
        </w:rPr>
        <w:t xml:space="preserve"> </w:t>
      </w:r>
      <w:r w:rsidRPr="00480B4A">
        <w:rPr>
          <w:rFonts w:ascii="Gill Sans MT" w:hAnsi="Gill Sans MT"/>
        </w:rPr>
        <w:t>Technical Description of the Bid/ Pricing proposal</w:t>
      </w:r>
    </w:p>
    <w:p w14:paraId="08104B51" w14:textId="2B66103D"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5: Bidding form</w:t>
      </w:r>
    </w:p>
    <w:p w14:paraId="74261E4A" w14:textId="77777777" w:rsidR="0091050C" w:rsidRPr="0091050C" w:rsidRDefault="0091050C" w:rsidP="00085159">
      <w:pPr>
        <w:pStyle w:val="ListParagraph"/>
        <w:numPr>
          <w:ilvl w:val="0"/>
          <w:numId w:val="9"/>
        </w:numPr>
        <w:spacing w:line="240" w:lineRule="auto"/>
        <w:rPr>
          <w:rFonts w:ascii="Gill Sans MT" w:hAnsi="Gill Sans MT" w:cstheme="minorHAnsi"/>
        </w:rPr>
      </w:pPr>
      <w:r w:rsidRPr="0091050C">
        <w:rPr>
          <w:rFonts w:ascii="Gill Sans MT" w:hAnsi="Gill Sans MT" w:cstheme="minorHAnsi"/>
        </w:rPr>
        <w:t>Section 6: Service Provision Schedule</w:t>
      </w:r>
    </w:p>
    <w:p w14:paraId="7565021A" w14:textId="77777777" w:rsidR="0091050C" w:rsidRPr="0091050C" w:rsidRDefault="0091050C" w:rsidP="00085159">
      <w:pPr>
        <w:pStyle w:val="ListParagraph"/>
        <w:numPr>
          <w:ilvl w:val="0"/>
          <w:numId w:val="9"/>
        </w:numPr>
        <w:spacing w:line="240" w:lineRule="auto"/>
        <w:rPr>
          <w:rFonts w:ascii="Gill Sans MT" w:hAnsi="Gill Sans MT" w:cstheme="minorHAnsi"/>
        </w:rPr>
      </w:pPr>
      <w:r w:rsidRPr="0091050C">
        <w:rPr>
          <w:rFonts w:ascii="Gill Sans MT" w:hAnsi="Gill Sans MT" w:cstheme="minorHAnsi"/>
        </w:rPr>
        <w:t>Section 7: Company Profile and Previous Experience</w:t>
      </w:r>
    </w:p>
    <w:p w14:paraId="1A4B99BD" w14:textId="73DACAE2" w:rsidR="00AA1181" w:rsidRPr="006A3607" w:rsidRDefault="00480B4A" w:rsidP="002B4B5E">
      <w:pPr>
        <w:pStyle w:val="ListParagraph"/>
        <w:numPr>
          <w:ilvl w:val="0"/>
          <w:numId w:val="9"/>
        </w:numPr>
        <w:spacing w:after="0" w:line="259" w:lineRule="auto"/>
        <w:rPr>
          <w:rFonts w:ascii="Gill Sans MT" w:hAnsi="Gill Sans MT" w:cstheme="minorHAnsi"/>
        </w:rPr>
      </w:pPr>
      <w:r>
        <w:rPr>
          <w:rFonts w:ascii="Gill Sans MT" w:hAnsi="Gill Sans MT" w:cstheme="minorHAnsi"/>
        </w:rPr>
        <w:t>Section 8</w:t>
      </w:r>
      <w:r w:rsidR="0091050C" w:rsidRPr="0091050C">
        <w:rPr>
          <w:rFonts w:ascii="Gill Sans MT" w:hAnsi="Gill Sans MT" w:cstheme="minorHAnsi"/>
        </w:rPr>
        <w:t>: Suppliers Ethical Standards Declaration</w:t>
      </w:r>
    </w:p>
    <w:p w14:paraId="0636B367" w14:textId="27163713" w:rsidR="00350FCD" w:rsidRPr="0091050C" w:rsidRDefault="00350FCD" w:rsidP="0091050C">
      <w:pPr>
        <w:jc w:val="center"/>
        <w:rPr>
          <w:rFonts w:ascii="Gill Sans MT" w:hAnsi="Gill Sans MT" w:cstheme="minorHAnsi"/>
          <w:b/>
        </w:rPr>
      </w:pPr>
      <w:r w:rsidRPr="0091050C">
        <w:rPr>
          <w:rFonts w:ascii="Gill Sans MT" w:hAnsi="Gill Sans MT" w:cstheme="minorHAnsi"/>
          <w:b/>
        </w:rPr>
        <w:lastRenderedPageBreak/>
        <w:t xml:space="preserve">SECTION </w:t>
      </w:r>
      <w:r w:rsidR="00AF13EC" w:rsidRPr="0091050C">
        <w:rPr>
          <w:rFonts w:ascii="Gill Sans MT" w:hAnsi="Gill Sans MT" w:cstheme="minorHAnsi"/>
          <w:b/>
        </w:rPr>
        <w:t>2</w:t>
      </w:r>
    </w:p>
    <w:p w14:paraId="63B9F043" w14:textId="1F93C3FF" w:rsidR="00350FCD" w:rsidRPr="0091050C" w:rsidRDefault="00350FCD" w:rsidP="0091050C">
      <w:pPr>
        <w:jc w:val="center"/>
        <w:rPr>
          <w:rFonts w:ascii="Gill Sans MT" w:hAnsi="Gill Sans MT" w:cstheme="minorHAnsi"/>
          <w:b/>
        </w:rPr>
      </w:pPr>
      <w:r w:rsidRPr="0091050C">
        <w:rPr>
          <w:rFonts w:ascii="Gill Sans MT" w:hAnsi="Gill Sans MT" w:cstheme="minorHAnsi"/>
          <w:b/>
        </w:rPr>
        <w:t>Bid Data Sheet</w:t>
      </w:r>
    </w:p>
    <w:p w14:paraId="68C5A13E" w14:textId="070A75C1" w:rsidR="00DF4E3B" w:rsidRPr="0091050C" w:rsidRDefault="00DF4E3B" w:rsidP="0091050C">
      <w:pPr>
        <w:rPr>
          <w:rFonts w:ascii="Gill Sans MT" w:hAnsi="Gill Sans MT" w:cstheme="minorHAnsi"/>
          <w:b/>
          <w:sz w:val="20"/>
        </w:rPr>
      </w:pPr>
      <w:r w:rsidRPr="0091050C">
        <w:rPr>
          <w:rFonts w:ascii="Gill Sans MT" w:hAnsi="Gill Sans MT" w:cstheme="minorHAnsi"/>
          <w:b/>
          <w:sz w:val="20"/>
        </w:rPr>
        <w:t>BACKGROUND DATA</w:t>
      </w:r>
      <w:r w:rsidR="00CD0DD7">
        <w:rPr>
          <w:rFonts w:ascii="Gill Sans MT" w:hAnsi="Gill Sans MT" w:cstheme="minorHAnsi"/>
          <w:b/>
          <w:sz w:val="20"/>
        </w:rPr>
        <w:t xml:space="preserve"> </w:t>
      </w:r>
    </w:p>
    <w:tbl>
      <w:tblPr>
        <w:tblStyle w:val="TableGrid"/>
        <w:tblW w:w="0" w:type="auto"/>
        <w:tblInd w:w="120" w:type="dxa"/>
        <w:tblLook w:val="04A0" w:firstRow="1" w:lastRow="0" w:firstColumn="1" w:lastColumn="0" w:noHBand="0" w:noVBand="1"/>
      </w:tblPr>
      <w:tblGrid>
        <w:gridCol w:w="5687"/>
        <w:gridCol w:w="4269"/>
      </w:tblGrid>
      <w:tr w:rsidR="00AD01AC" w:rsidRPr="0091050C" w14:paraId="095C3942" w14:textId="77777777" w:rsidTr="001B70D6">
        <w:trPr>
          <w:trHeight w:val="632"/>
        </w:trPr>
        <w:tc>
          <w:tcPr>
            <w:tcW w:w="5687" w:type="dxa"/>
            <w:vAlign w:val="center"/>
          </w:tcPr>
          <w:p w14:paraId="00C7BE97" w14:textId="30946F0E" w:rsidR="00DF4E3B" w:rsidRPr="0091050C" w:rsidRDefault="0007296B" w:rsidP="00A77989">
            <w:pPr>
              <w:spacing w:after="200" w:line="276" w:lineRule="auto"/>
              <w:rPr>
                <w:rFonts w:ascii="Gill Sans MT" w:hAnsi="Gill Sans MT" w:cstheme="minorHAnsi"/>
                <w:b/>
                <w:sz w:val="20"/>
              </w:rPr>
            </w:pPr>
            <w:r>
              <w:rPr>
                <w:rFonts w:ascii="Gill Sans MT" w:hAnsi="Gill Sans MT" w:cstheme="minorHAnsi"/>
                <w:b/>
                <w:sz w:val="20"/>
              </w:rPr>
              <w:t>Consultancy</w:t>
            </w:r>
            <w:r w:rsidR="00DF4E3B" w:rsidRPr="0091050C">
              <w:rPr>
                <w:rFonts w:ascii="Gill Sans MT" w:hAnsi="Gill Sans MT" w:cstheme="minorHAnsi"/>
                <w:b/>
                <w:sz w:val="20"/>
              </w:rPr>
              <w:t xml:space="preserve"> Name:</w:t>
            </w:r>
            <w:r>
              <w:rPr>
                <w:rFonts w:ascii="Gill Sans MT" w:hAnsi="Gill Sans MT" w:cstheme="minorHAnsi"/>
                <w:b/>
                <w:sz w:val="20"/>
              </w:rPr>
              <w:t xml:space="preserve"> </w:t>
            </w:r>
            <w:r w:rsidR="00992942">
              <w:rPr>
                <w:rFonts w:ascii="Gill Sans MT" w:hAnsi="Gill Sans MT" w:cstheme="minorHAnsi"/>
                <w:b/>
                <w:sz w:val="20"/>
              </w:rPr>
              <w:t xml:space="preserve">Consultancy for </w:t>
            </w:r>
            <w:r w:rsidR="00A77989">
              <w:rPr>
                <w:rFonts w:ascii="Gill Sans MT" w:hAnsi="Gill Sans MT" w:cstheme="minorHAnsi"/>
                <w:b/>
                <w:sz w:val="20"/>
              </w:rPr>
              <w:t xml:space="preserve">Evaluation </w:t>
            </w:r>
            <w:r w:rsidR="002B4B5E">
              <w:rPr>
                <w:rFonts w:ascii="Gill Sans MT" w:hAnsi="Gill Sans MT" w:cstheme="minorHAnsi"/>
                <w:b/>
                <w:sz w:val="20"/>
              </w:rPr>
              <w:t xml:space="preserve">of </w:t>
            </w:r>
            <w:r w:rsidR="00990B36" w:rsidRPr="00990B36">
              <w:rPr>
                <w:rFonts w:ascii="Gill Sans MT" w:hAnsi="Gill Sans MT" w:cstheme="minorHAnsi"/>
                <w:b/>
                <w:bCs/>
                <w:sz w:val="20"/>
              </w:rPr>
              <w:t>ISoLT – Supporting Social Inclusion and Local Governance in the areas most impacted by the Lake Chad Crisis</w:t>
            </w:r>
          </w:p>
        </w:tc>
        <w:tc>
          <w:tcPr>
            <w:tcW w:w="4269" w:type="dxa"/>
            <w:vAlign w:val="center"/>
          </w:tcPr>
          <w:p w14:paraId="09E74C06" w14:textId="75EF6BB1" w:rsidR="0007296B" w:rsidRPr="0091050C" w:rsidRDefault="00AD01AC" w:rsidP="0091050C">
            <w:pPr>
              <w:spacing w:after="200" w:line="276" w:lineRule="auto"/>
              <w:rPr>
                <w:rFonts w:ascii="Gill Sans MT" w:hAnsi="Gill Sans MT" w:cstheme="minorHAnsi"/>
                <w:b/>
                <w:sz w:val="20"/>
              </w:rPr>
            </w:pPr>
            <w:r w:rsidRPr="0091050C">
              <w:rPr>
                <w:rFonts w:ascii="Gill Sans MT" w:hAnsi="Gill Sans MT" w:cstheme="minorHAnsi"/>
                <w:b/>
                <w:sz w:val="20"/>
              </w:rPr>
              <w:t>EMAIL Address</w:t>
            </w:r>
            <w:r w:rsidR="00DF4E3B" w:rsidRPr="0091050C">
              <w:rPr>
                <w:rFonts w:ascii="Gill Sans MT" w:hAnsi="Gill Sans MT" w:cstheme="minorHAnsi"/>
                <w:b/>
                <w:sz w:val="20"/>
              </w:rPr>
              <w:t>:</w:t>
            </w:r>
            <w:r w:rsidR="00F035FC">
              <w:rPr>
                <w:rFonts w:ascii="Gill Sans MT" w:hAnsi="Gill Sans MT" w:cstheme="minorHAnsi"/>
                <w:b/>
                <w:sz w:val="20"/>
              </w:rPr>
              <w:t xml:space="preserve"> </w:t>
            </w:r>
            <w:hyperlink r:id="rId10" w:history="1">
              <w:r w:rsidR="00A329FB" w:rsidRPr="006D4210">
                <w:rPr>
                  <w:rStyle w:val="Hyperlink"/>
                  <w:rFonts w:ascii="Gill Sans MT" w:hAnsi="Gill Sans MT" w:cstheme="minorHAnsi"/>
                  <w:b/>
                </w:rPr>
                <w:t>sn.procurement@nrc.no</w:t>
              </w:r>
            </w:hyperlink>
          </w:p>
        </w:tc>
      </w:tr>
    </w:tbl>
    <w:p w14:paraId="320D4500" w14:textId="77777777" w:rsidR="00DF4E3B" w:rsidRPr="00316C18" w:rsidRDefault="00DF4E3B" w:rsidP="00E25420">
      <w:pPr>
        <w:widowControl w:val="0"/>
        <w:autoSpaceDE w:val="0"/>
        <w:autoSpaceDN w:val="0"/>
        <w:adjustRightInd w:val="0"/>
        <w:spacing w:after="0" w:line="157" w:lineRule="exact"/>
        <w:jc w:val="both"/>
        <w:rPr>
          <w:rFonts w:asciiTheme="minorHAnsi" w:hAnsiTheme="minorHAnsi"/>
          <w:sz w:val="20"/>
          <w:szCs w:val="20"/>
        </w:rPr>
      </w:pPr>
    </w:p>
    <w:p w14:paraId="421CCCAE" w14:textId="01B9BF13" w:rsidR="00DF4E3B" w:rsidRPr="00514649" w:rsidRDefault="00DF4E3B" w:rsidP="00E25420">
      <w:pPr>
        <w:widowControl w:val="0"/>
        <w:overflowPunct w:val="0"/>
        <w:autoSpaceDE w:val="0"/>
        <w:autoSpaceDN w:val="0"/>
        <w:adjustRightInd w:val="0"/>
        <w:spacing w:after="0" w:line="273" w:lineRule="auto"/>
        <w:ind w:right="120"/>
        <w:jc w:val="both"/>
        <w:rPr>
          <w:rFonts w:asciiTheme="minorHAnsi" w:hAnsiTheme="minorHAnsi"/>
          <w:b/>
          <w:bCs/>
          <w:sz w:val="20"/>
          <w:szCs w:val="20"/>
        </w:rPr>
      </w:pPr>
      <w:r w:rsidRPr="00F035FC">
        <w:rPr>
          <w:rFonts w:ascii="Gill Sans MT" w:hAnsi="Gill Sans MT"/>
          <w:bCs/>
          <w:sz w:val="20"/>
          <w:szCs w:val="20"/>
        </w:rPr>
        <w:t>This bid is issued by</w:t>
      </w:r>
      <w:r w:rsidR="00D43A40" w:rsidRPr="00F035FC">
        <w:rPr>
          <w:rFonts w:ascii="Gill Sans MT" w:hAnsi="Gill Sans MT"/>
          <w:bCs/>
          <w:sz w:val="20"/>
          <w:szCs w:val="20"/>
        </w:rPr>
        <w:t xml:space="preserve"> Norwegian Refugee Council </w:t>
      </w:r>
      <w:r w:rsidR="00595EDF" w:rsidRPr="00F035FC">
        <w:rPr>
          <w:rFonts w:ascii="Gill Sans MT" w:hAnsi="Gill Sans MT"/>
          <w:bCs/>
          <w:sz w:val="20"/>
          <w:szCs w:val="20"/>
        </w:rPr>
        <w:t>NRC</w:t>
      </w:r>
      <w:r w:rsidRPr="00F035FC">
        <w:rPr>
          <w:rFonts w:ascii="Gill Sans MT" w:hAnsi="Gill Sans MT"/>
          <w:bCs/>
          <w:sz w:val="20"/>
          <w:szCs w:val="20"/>
        </w:rPr>
        <w:t xml:space="preserve"> office</w:t>
      </w:r>
      <w:r w:rsidR="00AD01AC" w:rsidRPr="00F035FC">
        <w:rPr>
          <w:rFonts w:ascii="Gill Sans MT" w:hAnsi="Gill Sans MT"/>
          <w:bCs/>
          <w:sz w:val="20"/>
          <w:szCs w:val="20"/>
        </w:rPr>
        <w:t>.</w:t>
      </w:r>
      <w:r w:rsidRPr="00F035FC">
        <w:rPr>
          <w:rFonts w:ascii="Gill Sans MT" w:hAnsi="Gill Sans MT"/>
          <w:bCs/>
          <w:sz w:val="20"/>
          <w:szCs w:val="20"/>
        </w:rPr>
        <w:t xml:space="preserve"> Any correspondence</w:t>
      </w:r>
      <w:r w:rsidR="00514649" w:rsidRPr="00F035FC">
        <w:rPr>
          <w:rFonts w:ascii="Gill Sans MT" w:hAnsi="Gill Sans MT"/>
          <w:bCs/>
          <w:sz w:val="20"/>
          <w:szCs w:val="20"/>
        </w:rPr>
        <w:t xml:space="preserve"> in regards to technical clarif</w:t>
      </w:r>
      <w:r w:rsidR="003E3F0F">
        <w:rPr>
          <w:rFonts w:ascii="Gill Sans MT" w:hAnsi="Gill Sans MT"/>
          <w:bCs/>
          <w:sz w:val="20"/>
          <w:szCs w:val="20"/>
        </w:rPr>
        <w:t xml:space="preserve">ications should be addressed to </w:t>
      </w:r>
      <w:hyperlink r:id="rId11" w:history="1">
        <w:r w:rsidR="00A329FB" w:rsidRPr="006D4210">
          <w:rPr>
            <w:rStyle w:val="Hyperlink"/>
            <w:rFonts w:ascii="Gill Sans MT" w:hAnsi="Gill Sans MT" w:cstheme="minorHAnsi"/>
            <w:b/>
          </w:rPr>
          <w:t>sn.procurement@nrc.no</w:t>
        </w:r>
      </w:hyperlink>
      <w:r w:rsidR="00F035FC">
        <w:rPr>
          <w:rFonts w:asciiTheme="minorHAnsi" w:hAnsiTheme="minorHAnsi"/>
          <w:b/>
          <w:bCs/>
          <w:sz w:val="20"/>
          <w:szCs w:val="20"/>
        </w:rPr>
        <w:t xml:space="preserve">. </w:t>
      </w:r>
      <w:r w:rsidR="008D4CD7" w:rsidRPr="00514649">
        <w:rPr>
          <w:rFonts w:asciiTheme="minorHAnsi" w:hAnsiTheme="minorHAnsi"/>
          <w:b/>
          <w:bCs/>
          <w:sz w:val="20"/>
          <w:szCs w:val="20"/>
        </w:rPr>
        <w:t xml:space="preserve"> </w:t>
      </w:r>
    </w:p>
    <w:p w14:paraId="65E50FD4" w14:textId="77777777" w:rsidR="00DF4E3B" w:rsidRPr="00316C18" w:rsidRDefault="00DF4E3B" w:rsidP="00E25420">
      <w:pPr>
        <w:widowControl w:val="0"/>
        <w:autoSpaceDE w:val="0"/>
        <w:autoSpaceDN w:val="0"/>
        <w:adjustRightInd w:val="0"/>
        <w:spacing w:after="0" w:line="221" w:lineRule="exact"/>
        <w:rPr>
          <w:rFonts w:asciiTheme="minorHAnsi" w:hAnsiTheme="minorHAnsi"/>
          <w:sz w:val="20"/>
          <w:szCs w:val="20"/>
        </w:rPr>
      </w:pPr>
    </w:p>
    <w:p w14:paraId="4E6B880E" w14:textId="1D5989B3" w:rsidR="00DF4E3B" w:rsidRPr="00F035FC" w:rsidRDefault="00DF4E3B" w:rsidP="00085159">
      <w:pPr>
        <w:pStyle w:val="ListParagraph"/>
        <w:widowControl w:val="0"/>
        <w:numPr>
          <w:ilvl w:val="0"/>
          <w:numId w:val="4"/>
        </w:numPr>
        <w:autoSpaceDE w:val="0"/>
        <w:autoSpaceDN w:val="0"/>
        <w:adjustRightInd w:val="0"/>
        <w:spacing w:after="0"/>
        <w:rPr>
          <w:rFonts w:ascii="Gill Sans MT" w:hAnsi="Gill Sans MT"/>
          <w:b/>
          <w:sz w:val="20"/>
          <w:szCs w:val="20"/>
        </w:rPr>
      </w:pPr>
      <w:r w:rsidRPr="00F035FC">
        <w:rPr>
          <w:rFonts w:ascii="Gill Sans MT" w:hAnsi="Gill Sans MT"/>
          <w:b/>
          <w:sz w:val="20"/>
          <w:szCs w:val="20"/>
        </w:rPr>
        <w:t>SCOPE OF</w:t>
      </w:r>
      <w:r w:rsidR="00D75E37" w:rsidRPr="00F035FC">
        <w:rPr>
          <w:rFonts w:ascii="Gill Sans MT" w:hAnsi="Gill Sans MT"/>
          <w:b/>
          <w:sz w:val="20"/>
          <w:szCs w:val="20"/>
        </w:rPr>
        <w:t xml:space="preserve"> SERVICE</w:t>
      </w:r>
    </w:p>
    <w:p w14:paraId="0E4F6B0A" w14:textId="77777777" w:rsidR="00DF4E3B" w:rsidRPr="00F035FC" w:rsidRDefault="00DF4E3B" w:rsidP="00E25420">
      <w:pPr>
        <w:widowControl w:val="0"/>
        <w:autoSpaceDE w:val="0"/>
        <w:autoSpaceDN w:val="0"/>
        <w:adjustRightInd w:val="0"/>
        <w:spacing w:after="0"/>
        <w:ind w:left="120"/>
        <w:rPr>
          <w:rFonts w:ascii="Gill Sans MT" w:hAnsi="Gill Sans MT"/>
          <w:sz w:val="20"/>
          <w:szCs w:val="20"/>
        </w:rPr>
      </w:pPr>
      <w:r w:rsidRPr="00F035FC">
        <w:rPr>
          <w:rFonts w:ascii="Gill Sans MT" w:hAnsi="Gill Sans MT"/>
          <w:sz w:val="20"/>
          <w:szCs w:val="20"/>
        </w:rPr>
        <w:t>The Contracts eligible for bidding are:</w:t>
      </w:r>
    </w:p>
    <w:tbl>
      <w:tblPr>
        <w:tblW w:w="9112" w:type="dxa"/>
        <w:jc w:val="center"/>
        <w:tblLayout w:type="fixed"/>
        <w:tblCellMar>
          <w:left w:w="0" w:type="dxa"/>
          <w:right w:w="0" w:type="dxa"/>
        </w:tblCellMar>
        <w:tblLook w:val="0000" w:firstRow="0" w:lastRow="0" w:firstColumn="0" w:lastColumn="0" w:noHBand="0" w:noVBand="0"/>
      </w:tblPr>
      <w:tblGrid>
        <w:gridCol w:w="3574"/>
        <w:gridCol w:w="5538"/>
      </w:tblGrid>
      <w:tr w:rsidR="00A329FB" w:rsidRPr="00F035FC" w14:paraId="03079A58" w14:textId="77777777" w:rsidTr="00A329FB">
        <w:trPr>
          <w:trHeight w:val="67"/>
          <w:jc w:val="center"/>
        </w:trPr>
        <w:tc>
          <w:tcPr>
            <w:tcW w:w="3574" w:type="dxa"/>
            <w:tcBorders>
              <w:top w:val="single" w:sz="4" w:space="0" w:color="auto"/>
              <w:left w:val="single" w:sz="4" w:space="0" w:color="auto"/>
              <w:bottom w:val="single" w:sz="4" w:space="0" w:color="auto"/>
              <w:right w:val="single" w:sz="8" w:space="0" w:color="auto"/>
            </w:tcBorders>
            <w:vAlign w:val="center"/>
          </w:tcPr>
          <w:p w14:paraId="17CA0BF8" w14:textId="77777777" w:rsidR="00A329FB" w:rsidRPr="00F035FC" w:rsidRDefault="00A329FB" w:rsidP="00D75E37">
            <w:pPr>
              <w:spacing w:after="0"/>
              <w:jc w:val="center"/>
              <w:rPr>
                <w:rFonts w:ascii="Gill Sans MT" w:hAnsi="Gill Sans MT"/>
                <w:b/>
                <w:sz w:val="20"/>
                <w:szCs w:val="20"/>
              </w:rPr>
            </w:pPr>
            <w:r w:rsidRPr="00F035FC">
              <w:rPr>
                <w:rFonts w:ascii="Gill Sans MT" w:hAnsi="Gill Sans MT"/>
                <w:b/>
                <w:sz w:val="20"/>
                <w:szCs w:val="20"/>
              </w:rPr>
              <w:t>Contract No.</w:t>
            </w:r>
          </w:p>
        </w:tc>
        <w:tc>
          <w:tcPr>
            <w:tcW w:w="5538" w:type="dxa"/>
            <w:tcBorders>
              <w:top w:val="single" w:sz="4" w:space="0" w:color="auto"/>
              <w:left w:val="nil"/>
              <w:bottom w:val="single" w:sz="4" w:space="0" w:color="auto"/>
              <w:right w:val="single" w:sz="4" w:space="0" w:color="auto"/>
            </w:tcBorders>
            <w:vAlign w:val="center"/>
          </w:tcPr>
          <w:p w14:paraId="2B915F73" w14:textId="1804B4CE" w:rsidR="00A329FB" w:rsidRPr="00F035FC" w:rsidRDefault="00A329FB" w:rsidP="00040368">
            <w:pPr>
              <w:spacing w:after="0"/>
              <w:jc w:val="center"/>
              <w:rPr>
                <w:rFonts w:ascii="Gill Sans MT" w:hAnsi="Gill Sans MT"/>
                <w:b/>
                <w:sz w:val="20"/>
                <w:szCs w:val="20"/>
              </w:rPr>
            </w:pPr>
            <w:r w:rsidRPr="00F035FC">
              <w:rPr>
                <w:rFonts w:ascii="Gill Sans MT" w:hAnsi="Gill Sans MT"/>
                <w:b/>
                <w:sz w:val="20"/>
                <w:szCs w:val="20"/>
              </w:rPr>
              <w:t xml:space="preserve">Service Description </w:t>
            </w:r>
          </w:p>
        </w:tc>
      </w:tr>
      <w:tr w:rsidR="00A329FB" w:rsidRPr="00F035FC" w14:paraId="7989E069" w14:textId="77777777" w:rsidTr="00A329FB">
        <w:trPr>
          <w:trHeight w:val="67"/>
          <w:jc w:val="center"/>
        </w:trPr>
        <w:tc>
          <w:tcPr>
            <w:tcW w:w="3574" w:type="dxa"/>
            <w:tcBorders>
              <w:top w:val="single" w:sz="4" w:space="0" w:color="auto"/>
              <w:left w:val="single" w:sz="4" w:space="0" w:color="auto"/>
              <w:bottom w:val="single" w:sz="4" w:space="0" w:color="auto"/>
              <w:right w:val="single" w:sz="8" w:space="0" w:color="auto"/>
            </w:tcBorders>
            <w:vAlign w:val="center"/>
          </w:tcPr>
          <w:p w14:paraId="76991AFD" w14:textId="77777777" w:rsidR="00A329FB" w:rsidRPr="00F035FC" w:rsidRDefault="00A329FB" w:rsidP="00D75E37">
            <w:pPr>
              <w:spacing w:after="0"/>
              <w:jc w:val="center"/>
              <w:rPr>
                <w:rFonts w:ascii="Gill Sans MT" w:hAnsi="Gill Sans MT"/>
                <w:b/>
                <w:sz w:val="20"/>
                <w:szCs w:val="20"/>
              </w:rPr>
            </w:pPr>
          </w:p>
        </w:tc>
        <w:tc>
          <w:tcPr>
            <w:tcW w:w="5538" w:type="dxa"/>
            <w:tcBorders>
              <w:top w:val="single" w:sz="4" w:space="0" w:color="auto"/>
              <w:left w:val="nil"/>
              <w:bottom w:val="single" w:sz="4" w:space="0" w:color="auto"/>
              <w:right w:val="single" w:sz="4" w:space="0" w:color="auto"/>
            </w:tcBorders>
            <w:vAlign w:val="center"/>
          </w:tcPr>
          <w:p w14:paraId="15A86DD2" w14:textId="77777777" w:rsidR="00A329FB" w:rsidRPr="00F035FC" w:rsidRDefault="00A329FB" w:rsidP="00040368">
            <w:pPr>
              <w:spacing w:after="0"/>
              <w:jc w:val="center"/>
              <w:rPr>
                <w:rFonts w:ascii="Gill Sans MT" w:hAnsi="Gill Sans MT"/>
                <w:b/>
                <w:sz w:val="20"/>
                <w:szCs w:val="20"/>
              </w:rPr>
            </w:pPr>
          </w:p>
        </w:tc>
      </w:tr>
      <w:tr w:rsidR="00A329FB" w:rsidRPr="00F035FC" w14:paraId="5908C17A" w14:textId="77777777" w:rsidTr="00A329FB">
        <w:trPr>
          <w:trHeight w:val="125"/>
          <w:jc w:val="center"/>
        </w:trPr>
        <w:tc>
          <w:tcPr>
            <w:tcW w:w="3574" w:type="dxa"/>
            <w:tcBorders>
              <w:top w:val="single" w:sz="4" w:space="0" w:color="auto"/>
              <w:left w:val="single" w:sz="4" w:space="0" w:color="auto"/>
              <w:bottom w:val="single" w:sz="4" w:space="0" w:color="auto"/>
              <w:right w:val="single" w:sz="8" w:space="0" w:color="auto"/>
            </w:tcBorders>
            <w:vAlign w:val="center"/>
          </w:tcPr>
          <w:p w14:paraId="55B8D418" w14:textId="16F23FCA" w:rsidR="00A329FB" w:rsidRPr="0007296B" w:rsidRDefault="00A329FB" w:rsidP="00F035FC">
            <w:pPr>
              <w:spacing w:after="0"/>
              <w:jc w:val="center"/>
              <w:rPr>
                <w:rFonts w:ascii="Gill Sans MT" w:hAnsi="Gill Sans MT"/>
                <w:b/>
                <w:sz w:val="16"/>
                <w:szCs w:val="16"/>
              </w:rPr>
            </w:pPr>
            <w:r>
              <w:rPr>
                <w:rFonts w:ascii="Gill Sans MT" w:hAnsi="Gill Sans MT"/>
                <w:b/>
                <w:bCs/>
                <w:sz w:val="16"/>
                <w:szCs w:val="20"/>
              </w:rPr>
              <w:t>60</w:t>
            </w:r>
            <w:r w:rsidRPr="0007296B">
              <w:rPr>
                <w:rFonts w:ascii="Gill Sans MT" w:hAnsi="Gill Sans MT"/>
                <w:b/>
                <w:bCs/>
                <w:sz w:val="16"/>
                <w:szCs w:val="20"/>
              </w:rPr>
              <w:t>/NRC-NOT/NG/2021</w:t>
            </w:r>
          </w:p>
        </w:tc>
        <w:tc>
          <w:tcPr>
            <w:tcW w:w="5538" w:type="dxa"/>
            <w:tcBorders>
              <w:top w:val="single" w:sz="4" w:space="0" w:color="auto"/>
              <w:left w:val="nil"/>
              <w:bottom w:val="single" w:sz="4" w:space="0" w:color="auto"/>
              <w:right w:val="single" w:sz="4" w:space="0" w:color="auto"/>
            </w:tcBorders>
            <w:vAlign w:val="center"/>
          </w:tcPr>
          <w:p w14:paraId="587D468F" w14:textId="7FD2172F" w:rsidR="00A329FB" w:rsidRPr="00F035FC" w:rsidRDefault="00A329FB" w:rsidP="003E3F0F">
            <w:pPr>
              <w:rPr>
                <w:rFonts w:ascii="Gill Sans MT" w:hAnsi="Gill Sans MT"/>
                <w:sz w:val="20"/>
                <w:szCs w:val="20"/>
              </w:rPr>
            </w:pPr>
            <w:r>
              <w:rPr>
                <w:rFonts w:ascii="Gill Sans MT" w:hAnsi="Gill Sans MT" w:cstheme="minorHAnsi"/>
                <w:b/>
                <w:sz w:val="20"/>
              </w:rPr>
              <w:t xml:space="preserve">Consultancy for Evaluation of </w:t>
            </w:r>
            <w:r w:rsidRPr="00990B36">
              <w:rPr>
                <w:rFonts w:ascii="Gill Sans MT" w:hAnsi="Gill Sans MT" w:cstheme="minorHAnsi"/>
                <w:b/>
                <w:bCs/>
                <w:sz w:val="20"/>
              </w:rPr>
              <w:t>ISoLT –</w:t>
            </w:r>
            <w:r>
              <w:rPr>
                <w:rFonts w:ascii="Gill Sans MT" w:hAnsi="Gill Sans MT" w:cstheme="minorHAnsi"/>
                <w:b/>
                <w:bCs/>
                <w:sz w:val="20"/>
              </w:rPr>
              <w:t xml:space="preserve"> </w:t>
            </w:r>
            <w:r w:rsidRPr="00990B36">
              <w:rPr>
                <w:rFonts w:ascii="Gill Sans MT" w:hAnsi="Gill Sans MT" w:cstheme="minorHAnsi"/>
                <w:b/>
                <w:bCs/>
                <w:sz w:val="20"/>
              </w:rPr>
              <w:t>Supporting Social Inclusion and Local Governance in the areas most impacted by the Lake Chad Crisis</w:t>
            </w:r>
          </w:p>
        </w:tc>
      </w:tr>
    </w:tbl>
    <w:p w14:paraId="3FF343E1" w14:textId="1B376436" w:rsidR="00DF4E3B" w:rsidRPr="00F035FC" w:rsidRDefault="00040368" w:rsidP="00E25420">
      <w:pPr>
        <w:widowControl w:val="0"/>
        <w:autoSpaceDE w:val="0"/>
        <w:autoSpaceDN w:val="0"/>
        <w:adjustRightInd w:val="0"/>
        <w:spacing w:after="0"/>
        <w:rPr>
          <w:rFonts w:ascii="Gill Sans MT" w:hAnsi="Gill Sans MT"/>
          <w:sz w:val="20"/>
          <w:szCs w:val="20"/>
        </w:rPr>
      </w:pPr>
      <w:r w:rsidRPr="00F035FC">
        <w:rPr>
          <w:rFonts w:ascii="Gill Sans MT" w:hAnsi="Gill Sans MT"/>
          <w:sz w:val="20"/>
          <w:szCs w:val="20"/>
        </w:rPr>
        <w:t xml:space="preserve"> Please refer to the service specifications in section </w:t>
      </w:r>
      <w:r w:rsidR="009D773E" w:rsidRPr="00F035FC">
        <w:rPr>
          <w:rFonts w:ascii="Gill Sans MT" w:hAnsi="Gill Sans MT"/>
          <w:sz w:val="20"/>
          <w:szCs w:val="20"/>
        </w:rPr>
        <w:t>4</w:t>
      </w:r>
    </w:p>
    <w:p w14:paraId="43C5A0CD" w14:textId="2AF2F4C7" w:rsidR="006D0C19" w:rsidRPr="006D0C19" w:rsidRDefault="006D0C19" w:rsidP="006D0C19">
      <w:pPr>
        <w:widowControl w:val="0"/>
        <w:autoSpaceDE w:val="0"/>
        <w:autoSpaceDN w:val="0"/>
        <w:adjustRightInd w:val="0"/>
        <w:spacing w:after="0" w:line="221" w:lineRule="exact"/>
        <w:rPr>
          <w:rFonts w:asciiTheme="minorHAnsi" w:hAnsiTheme="minorHAnsi"/>
          <w:sz w:val="20"/>
          <w:szCs w:val="20"/>
        </w:rPr>
      </w:pPr>
    </w:p>
    <w:p w14:paraId="79E1D91E" w14:textId="77777777" w:rsidR="00DF4E3B" w:rsidRPr="00F035FC" w:rsidRDefault="00DF4E3B" w:rsidP="00085159">
      <w:pPr>
        <w:pStyle w:val="ListParagraph"/>
        <w:widowControl w:val="0"/>
        <w:numPr>
          <w:ilvl w:val="0"/>
          <w:numId w:val="4"/>
        </w:numPr>
        <w:autoSpaceDE w:val="0"/>
        <w:autoSpaceDN w:val="0"/>
        <w:adjustRightInd w:val="0"/>
        <w:spacing w:after="0"/>
        <w:rPr>
          <w:rFonts w:ascii="Gill Sans MT" w:hAnsi="Gill Sans MT"/>
          <w:sz w:val="20"/>
          <w:szCs w:val="20"/>
        </w:rPr>
      </w:pPr>
      <w:r w:rsidRPr="00F035FC">
        <w:rPr>
          <w:rFonts w:ascii="Gill Sans MT" w:hAnsi="Gill Sans MT"/>
          <w:b/>
          <w:sz w:val="20"/>
          <w:szCs w:val="20"/>
        </w:rPr>
        <w:t>SCHEDULE &amp; DEADLINE FOR SUBMISSION</w:t>
      </w:r>
    </w:p>
    <w:p w14:paraId="685354EC" w14:textId="77777777" w:rsidR="00DF4E3B" w:rsidRPr="00F035FC" w:rsidRDefault="00DF4E3B" w:rsidP="00E25420">
      <w:pPr>
        <w:widowControl w:val="0"/>
        <w:autoSpaceDE w:val="0"/>
        <w:autoSpaceDN w:val="0"/>
        <w:adjustRightInd w:val="0"/>
        <w:spacing w:after="0" w:line="83" w:lineRule="exact"/>
        <w:rPr>
          <w:rFonts w:ascii="Gill Sans MT" w:hAnsi="Gill Sans MT"/>
          <w:sz w:val="20"/>
          <w:szCs w:val="20"/>
        </w:rPr>
      </w:pPr>
    </w:p>
    <w:p w14:paraId="5FEDD9D8" w14:textId="5FC46F7C" w:rsidR="00DF4E3B" w:rsidRPr="00F035FC" w:rsidRDefault="00DF4E3B" w:rsidP="00E25420">
      <w:pPr>
        <w:rPr>
          <w:rFonts w:ascii="Gill Sans MT" w:hAnsi="Gill Sans MT"/>
          <w:sz w:val="20"/>
          <w:szCs w:val="20"/>
        </w:rPr>
      </w:pPr>
      <w:r w:rsidRPr="00F035FC">
        <w:rPr>
          <w:rFonts w:ascii="Gill Sans MT" w:hAnsi="Gill Sans MT"/>
          <w:sz w:val="20"/>
          <w:szCs w:val="20"/>
        </w:rPr>
        <w:t xml:space="preserve">The deadline for submission of bids is </w:t>
      </w:r>
      <w:r w:rsidR="00A329FB">
        <w:rPr>
          <w:rFonts w:ascii="Gill Sans MT" w:hAnsi="Gill Sans MT"/>
          <w:sz w:val="20"/>
          <w:szCs w:val="20"/>
        </w:rPr>
        <w:t>5: 00 PM</w:t>
      </w:r>
      <w:r w:rsidR="00F035FC">
        <w:rPr>
          <w:rFonts w:ascii="Gill Sans MT" w:hAnsi="Gill Sans MT"/>
          <w:sz w:val="20"/>
          <w:szCs w:val="20"/>
        </w:rPr>
        <w:t xml:space="preserve"> </w:t>
      </w:r>
      <w:r w:rsidR="00F035FC" w:rsidRPr="00DE0955">
        <w:rPr>
          <w:rFonts w:ascii="Gill Sans MT" w:hAnsi="Gill Sans MT"/>
          <w:sz w:val="20"/>
          <w:szCs w:val="20"/>
        </w:rPr>
        <w:t xml:space="preserve">on </w:t>
      </w:r>
      <w:r w:rsidR="007B42B1">
        <w:rPr>
          <w:rFonts w:ascii="Gill Sans MT" w:hAnsi="Gill Sans MT"/>
          <w:sz w:val="20"/>
          <w:szCs w:val="20"/>
        </w:rPr>
        <w:t>30</w:t>
      </w:r>
      <w:r w:rsidR="009949D0">
        <w:rPr>
          <w:rFonts w:ascii="Gill Sans MT" w:hAnsi="Gill Sans MT"/>
          <w:sz w:val="20"/>
          <w:szCs w:val="20"/>
        </w:rPr>
        <w:t xml:space="preserve"> </w:t>
      </w:r>
      <w:r w:rsidR="00CD0DD7" w:rsidRPr="00DE0955">
        <w:rPr>
          <w:rFonts w:ascii="Gill Sans MT" w:hAnsi="Gill Sans MT"/>
          <w:sz w:val="20"/>
          <w:szCs w:val="20"/>
        </w:rPr>
        <w:t xml:space="preserve">November </w:t>
      </w:r>
      <w:r w:rsidR="008E4C56" w:rsidRPr="00DE0955">
        <w:rPr>
          <w:rFonts w:ascii="Gill Sans MT" w:hAnsi="Gill Sans MT"/>
          <w:sz w:val="20"/>
          <w:szCs w:val="20"/>
        </w:rPr>
        <w:t>2021</w:t>
      </w:r>
      <w:r w:rsidR="00F035FC" w:rsidRPr="00DE0955">
        <w:rPr>
          <w:rFonts w:ascii="Gill Sans MT" w:hAnsi="Gill Sans MT"/>
          <w:sz w:val="20"/>
          <w:szCs w:val="20"/>
        </w:rPr>
        <w:t>.</w:t>
      </w:r>
      <w:r w:rsidRPr="00F035FC">
        <w:rPr>
          <w:rFonts w:ascii="Gill Sans MT" w:hAnsi="Gill Sans MT"/>
          <w:sz w:val="20"/>
          <w:szCs w:val="20"/>
        </w:rPr>
        <w:t xml:space="preserve"> </w:t>
      </w:r>
      <w:r w:rsidR="00F035FC">
        <w:rPr>
          <w:rFonts w:ascii="Gill Sans MT" w:hAnsi="Gill Sans MT"/>
          <w:sz w:val="20"/>
          <w:szCs w:val="20"/>
        </w:rPr>
        <w:t>L</w:t>
      </w:r>
      <w:r w:rsidR="00746ECD" w:rsidRPr="00F035FC">
        <w:rPr>
          <w:rFonts w:ascii="Gill Sans MT" w:hAnsi="Gill Sans MT"/>
          <w:sz w:val="20"/>
          <w:szCs w:val="20"/>
        </w:rPr>
        <w:t>ate</w:t>
      </w:r>
      <w:r w:rsidRPr="00F035FC">
        <w:rPr>
          <w:rFonts w:ascii="Gill Sans MT" w:hAnsi="Gill Sans MT"/>
          <w:sz w:val="20"/>
          <w:szCs w:val="20"/>
        </w:rPr>
        <w:t xml:space="preserv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1985"/>
        <w:gridCol w:w="1300"/>
      </w:tblGrid>
      <w:tr w:rsidR="00DF4E3B" w:rsidRPr="00F035FC" w14:paraId="119677C9" w14:textId="77777777" w:rsidTr="00427CBF">
        <w:trPr>
          <w:trHeight w:val="321"/>
          <w:jc w:val="center"/>
        </w:trPr>
        <w:tc>
          <w:tcPr>
            <w:tcW w:w="6374" w:type="dxa"/>
            <w:tcBorders>
              <w:bottom w:val="nil"/>
            </w:tcBorders>
            <w:shd w:val="clear" w:color="auto" w:fill="auto"/>
            <w:vAlign w:val="center"/>
          </w:tcPr>
          <w:p w14:paraId="42CB13D4" w14:textId="77777777" w:rsidR="00DF4E3B" w:rsidRPr="00F035FC" w:rsidRDefault="00DF4E3B" w:rsidP="00D75E37">
            <w:pPr>
              <w:spacing w:after="0"/>
              <w:rPr>
                <w:rFonts w:ascii="Gill Sans MT" w:hAnsi="Gill Sans MT" w:cs="Arial"/>
                <w:sz w:val="20"/>
                <w:szCs w:val="20"/>
              </w:rPr>
            </w:pPr>
          </w:p>
        </w:tc>
        <w:tc>
          <w:tcPr>
            <w:tcW w:w="1985" w:type="dxa"/>
            <w:shd w:val="clear" w:color="auto" w:fill="auto"/>
            <w:vAlign w:val="center"/>
          </w:tcPr>
          <w:p w14:paraId="03C47620" w14:textId="77777777" w:rsidR="00DF4E3B" w:rsidRPr="00F035FC" w:rsidRDefault="00DF4E3B" w:rsidP="00D75E37">
            <w:pPr>
              <w:spacing w:after="0"/>
              <w:rPr>
                <w:rFonts w:ascii="Gill Sans MT" w:hAnsi="Gill Sans MT" w:cs="Arial"/>
                <w:b/>
                <w:sz w:val="20"/>
                <w:szCs w:val="20"/>
              </w:rPr>
            </w:pPr>
            <w:r w:rsidRPr="00F035FC">
              <w:rPr>
                <w:rFonts w:ascii="Gill Sans MT" w:hAnsi="Gill Sans MT" w:cs="Arial"/>
                <w:b/>
                <w:sz w:val="20"/>
                <w:szCs w:val="20"/>
              </w:rPr>
              <w:t>DATE</w:t>
            </w:r>
          </w:p>
        </w:tc>
        <w:tc>
          <w:tcPr>
            <w:tcW w:w="1300" w:type="dxa"/>
            <w:tcBorders>
              <w:bottom w:val="nil"/>
            </w:tcBorders>
            <w:shd w:val="clear" w:color="auto" w:fill="auto"/>
            <w:vAlign w:val="center"/>
          </w:tcPr>
          <w:p w14:paraId="22F44F64" w14:textId="77777777" w:rsidR="00DF4E3B" w:rsidRPr="00F035FC" w:rsidRDefault="00DF4E3B" w:rsidP="00D75E37">
            <w:pPr>
              <w:spacing w:after="0"/>
              <w:rPr>
                <w:rFonts w:ascii="Gill Sans MT" w:hAnsi="Gill Sans MT" w:cs="Arial"/>
                <w:b/>
                <w:sz w:val="20"/>
                <w:szCs w:val="20"/>
              </w:rPr>
            </w:pPr>
            <w:r w:rsidRPr="00F035FC">
              <w:rPr>
                <w:rFonts w:ascii="Gill Sans MT" w:hAnsi="Gill Sans MT" w:cs="Arial"/>
                <w:b/>
                <w:sz w:val="20"/>
                <w:szCs w:val="20"/>
              </w:rPr>
              <w:t>TIME*</w:t>
            </w:r>
          </w:p>
        </w:tc>
      </w:tr>
      <w:tr w:rsidR="00DF4E3B" w:rsidRPr="00F035FC" w14:paraId="4E876A32" w14:textId="77777777" w:rsidTr="00427CBF">
        <w:trPr>
          <w:jc w:val="center"/>
        </w:trPr>
        <w:tc>
          <w:tcPr>
            <w:tcW w:w="6374" w:type="dxa"/>
            <w:shd w:val="clear" w:color="auto" w:fill="auto"/>
            <w:vAlign w:val="center"/>
          </w:tcPr>
          <w:p w14:paraId="547E264C" w14:textId="77777777" w:rsidR="00DF4E3B" w:rsidRPr="00F035FC" w:rsidRDefault="00DF4E3B" w:rsidP="00D75E37">
            <w:pPr>
              <w:spacing w:after="0"/>
              <w:rPr>
                <w:rFonts w:ascii="Gill Sans MT" w:hAnsi="Gill Sans MT" w:cs="Arial"/>
                <w:bCs/>
                <w:sz w:val="20"/>
                <w:szCs w:val="20"/>
              </w:rPr>
            </w:pPr>
            <w:r w:rsidRPr="00F035FC">
              <w:rPr>
                <w:rFonts w:ascii="Gill Sans MT" w:hAnsi="Gill Sans MT" w:cs="Arial"/>
                <w:bCs/>
                <w:sz w:val="20"/>
                <w:szCs w:val="20"/>
              </w:rPr>
              <w:t>Invitation to Bid release</w:t>
            </w:r>
          </w:p>
        </w:tc>
        <w:tc>
          <w:tcPr>
            <w:tcW w:w="1985" w:type="dxa"/>
            <w:shd w:val="clear" w:color="auto" w:fill="auto"/>
            <w:vAlign w:val="center"/>
          </w:tcPr>
          <w:p w14:paraId="06900801" w14:textId="00D335B0" w:rsidR="00DF4E3B" w:rsidRPr="00F035FC" w:rsidRDefault="00A329FB" w:rsidP="003E3F0F">
            <w:pPr>
              <w:spacing w:after="0"/>
              <w:rPr>
                <w:rFonts w:ascii="Gill Sans MT" w:hAnsi="Gill Sans MT" w:cs="Arial"/>
                <w:sz w:val="20"/>
                <w:szCs w:val="20"/>
              </w:rPr>
            </w:pPr>
            <w:r>
              <w:rPr>
                <w:rFonts w:ascii="Gill Sans MT" w:hAnsi="Gill Sans MT" w:cs="Arial"/>
                <w:sz w:val="20"/>
                <w:szCs w:val="20"/>
              </w:rPr>
              <w:t>11</w:t>
            </w:r>
            <w:r w:rsidR="009949D0" w:rsidRPr="009949D0">
              <w:rPr>
                <w:rFonts w:ascii="Gill Sans MT" w:hAnsi="Gill Sans MT" w:cs="Arial"/>
                <w:sz w:val="20"/>
                <w:szCs w:val="20"/>
                <w:vertAlign w:val="superscript"/>
              </w:rPr>
              <w:t>th</w:t>
            </w:r>
            <w:r w:rsidR="009949D0">
              <w:rPr>
                <w:rFonts w:ascii="Gill Sans MT" w:hAnsi="Gill Sans MT" w:cs="Arial"/>
                <w:sz w:val="20"/>
                <w:szCs w:val="20"/>
              </w:rPr>
              <w:t xml:space="preserve"> November 2021</w:t>
            </w:r>
          </w:p>
        </w:tc>
        <w:tc>
          <w:tcPr>
            <w:tcW w:w="1300" w:type="dxa"/>
            <w:shd w:val="clear" w:color="auto" w:fill="auto"/>
            <w:vAlign w:val="center"/>
          </w:tcPr>
          <w:p w14:paraId="5E8FD266" w14:textId="3F46AA16" w:rsidR="00DF4E3B" w:rsidRPr="00F035FC" w:rsidRDefault="00AA1181" w:rsidP="00F035FC">
            <w:pPr>
              <w:spacing w:after="0"/>
              <w:rPr>
                <w:rFonts w:ascii="Gill Sans MT" w:hAnsi="Gill Sans MT" w:cs="Arial"/>
                <w:sz w:val="20"/>
                <w:szCs w:val="20"/>
              </w:rPr>
            </w:pPr>
            <w:r>
              <w:rPr>
                <w:rFonts w:ascii="Gill Sans MT" w:hAnsi="Gill Sans MT" w:cs="Arial"/>
                <w:sz w:val="20"/>
                <w:szCs w:val="20"/>
              </w:rPr>
              <w:t>11:00a</w:t>
            </w:r>
            <w:r w:rsidR="008E4C56">
              <w:rPr>
                <w:rFonts w:ascii="Gill Sans MT" w:hAnsi="Gill Sans MT" w:cs="Arial"/>
                <w:sz w:val="20"/>
                <w:szCs w:val="20"/>
              </w:rPr>
              <w:t>m</w:t>
            </w:r>
          </w:p>
        </w:tc>
      </w:tr>
      <w:tr w:rsidR="00DF4E3B" w:rsidRPr="00F035FC" w14:paraId="52360F5F" w14:textId="77777777" w:rsidTr="00427CBF">
        <w:trPr>
          <w:jc w:val="center"/>
        </w:trPr>
        <w:tc>
          <w:tcPr>
            <w:tcW w:w="6374" w:type="dxa"/>
            <w:shd w:val="clear" w:color="auto" w:fill="auto"/>
            <w:vAlign w:val="center"/>
          </w:tcPr>
          <w:p w14:paraId="3C01E385" w14:textId="77777777" w:rsidR="00DF4E3B" w:rsidRPr="00F035FC" w:rsidRDefault="00DF4E3B" w:rsidP="00D75E37">
            <w:pPr>
              <w:spacing w:after="0"/>
              <w:rPr>
                <w:rFonts w:ascii="Gill Sans MT" w:hAnsi="Gill Sans MT" w:cs="Arial"/>
                <w:bCs/>
                <w:sz w:val="20"/>
                <w:szCs w:val="20"/>
              </w:rPr>
            </w:pPr>
            <w:r w:rsidRPr="00F035FC">
              <w:rPr>
                <w:rFonts w:ascii="Gill Sans MT" w:hAnsi="Gill Sans MT" w:cs="Arial"/>
                <w:bCs/>
                <w:sz w:val="20"/>
                <w:szCs w:val="20"/>
              </w:rPr>
              <w:t>Deadline for request for any clarifications from NRC</w:t>
            </w:r>
          </w:p>
        </w:tc>
        <w:tc>
          <w:tcPr>
            <w:tcW w:w="1985" w:type="dxa"/>
            <w:shd w:val="clear" w:color="auto" w:fill="auto"/>
            <w:vAlign w:val="center"/>
          </w:tcPr>
          <w:p w14:paraId="2F82399D" w14:textId="633B5A61" w:rsidR="00DF4E3B" w:rsidRPr="00DE0955" w:rsidRDefault="009949D0" w:rsidP="00CD0DD7">
            <w:pPr>
              <w:spacing w:after="0"/>
              <w:rPr>
                <w:rFonts w:ascii="Gill Sans MT" w:hAnsi="Gill Sans MT" w:cs="Arial"/>
                <w:sz w:val="20"/>
                <w:szCs w:val="20"/>
              </w:rPr>
            </w:pPr>
            <w:r>
              <w:rPr>
                <w:rFonts w:ascii="Gill Sans MT" w:hAnsi="Gill Sans MT" w:cs="Arial"/>
                <w:sz w:val="20"/>
                <w:szCs w:val="20"/>
              </w:rPr>
              <w:t>24</w:t>
            </w:r>
            <w:r w:rsidRPr="009949D0">
              <w:rPr>
                <w:rFonts w:ascii="Gill Sans MT" w:hAnsi="Gill Sans MT" w:cs="Arial"/>
                <w:sz w:val="20"/>
                <w:szCs w:val="20"/>
                <w:vertAlign w:val="superscript"/>
              </w:rPr>
              <w:t>th</w:t>
            </w:r>
            <w:r>
              <w:rPr>
                <w:rFonts w:ascii="Gill Sans MT" w:hAnsi="Gill Sans MT" w:cs="Arial"/>
                <w:sz w:val="20"/>
                <w:szCs w:val="20"/>
              </w:rPr>
              <w:t xml:space="preserve"> November 2021</w:t>
            </w:r>
          </w:p>
        </w:tc>
        <w:tc>
          <w:tcPr>
            <w:tcW w:w="1300" w:type="dxa"/>
            <w:shd w:val="clear" w:color="auto" w:fill="auto"/>
            <w:vAlign w:val="center"/>
          </w:tcPr>
          <w:p w14:paraId="31E8FCC6" w14:textId="6DA2DBD3" w:rsidR="00DF4E3B" w:rsidRPr="00F035FC" w:rsidRDefault="008E4C56" w:rsidP="00F035FC">
            <w:pPr>
              <w:spacing w:after="0"/>
              <w:rPr>
                <w:rFonts w:ascii="Gill Sans MT" w:hAnsi="Gill Sans MT" w:cs="Arial"/>
                <w:sz w:val="20"/>
                <w:szCs w:val="20"/>
              </w:rPr>
            </w:pPr>
            <w:r>
              <w:rPr>
                <w:rFonts w:ascii="Gill Sans MT" w:hAnsi="Gill Sans MT" w:cs="Arial"/>
                <w:sz w:val="20"/>
                <w:szCs w:val="20"/>
              </w:rPr>
              <w:t>5:00pm</w:t>
            </w:r>
          </w:p>
        </w:tc>
      </w:tr>
      <w:tr w:rsidR="008E4C56" w:rsidRPr="00F035FC" w14:paraId="3EA70798" w14:textId="77777777" w:rsidTr="00427CBF">
        <w:trPr>
          <w:jc w:val="center"/>
        </w:trPr>
        <w:tc>
          <w:tcPr>
            <w:tcW w:w="6374" w:type="dxa"/>
            <w:shd w:val="clear" w:color="auto" w:fill="auto"/>
            <w:vAlign w:val="center"/>
          </w:tcPr>
          <w:p w14:paraId="7EF88860" w14:textId="77777777" w:rsidR="008E4C56" w:rsidRPr="00F035FC" w:rsidRDefault="008E4C56" w:rsidP="008E4C56">
            <w:pPr>
              <w:spacing w:after="0"/>
              <w:rPr>
                <w:rFonts w:ascii="Gill Sans MT" w:hAnsi="Gill Sans MT" w:cs="Arial"/>
                <w:bCs/>
                <w:sz w:val="20"/>
                <w:szCs w:val="20"/>
              </w:rPr>
            </w:pPr>
            <w:r w:rsidRPr="00F035FC">
              <w:rPr>
                <w:rFonts w:ascii="Gill Sans MT" w:hAnsi="Gill Sans MT" w:cs="Arial"/>
                <w:bCs/>
                <w:sz w:val="20"/>
                <w:szCs w:val="20"/>
              </w:rPr>
              <w:t>Last date on which clarifications are issued by NRC</w:t>
            </w:r>
          </w:p>
        </w:tc>
        <w:tc>
          <w:tcPr>
            <w:tcW w:w="1985" w:type="dxa"/>
            <w:shd w:val="clear" w:color="auto" w:fill="auto"/>
            <w:vAlign w:val="center"/>
          </w:tcPr>
          <w:p w14:paraId="1F94B50D" w14:textId="70444FE8" w:rsidR="008E4C56" w:rsidRPr="00DE0955" w:rsidRDefault="009949D0" w:rsidP="00CD0DD7">
            <w:pPr>
              <w:spacing w:after="0"/>
              <w:rPr>
                <w:rFonts w:ascii="Gill Sans MT" w:hAnsi="Gill Sans MT" w:cs="Arial"/>
                <w:sz w:val="20"/>
                <w:szCs w:val="20"/>
              </w:rPr>
            </w:pPr>
            <w:r>
              <w:rPr>
                <w:rFonts w:ascii="Gill Sans MT" w:hAnsi="Gill Sans MT" w:cs="Arial"/>
                <w:sz w:val="20"/>
                <w:szCs w:val="20"/>
              </w:rPr>
              <w:t>26</w:t>
            </w:r>
            <w:r w:rsidRPr="009949D0">
              <w:rPr>
                <w:rFonts w:ascii="Gill Sans MT" w:hAnsi="Gill Sans MT" w:cs="Arial"/>
                <w:sz w:val="20"/>
                <w:szCs w:val="20"/>
                <w:vertAlign w:val="superscript"/>
              </w:rPr>
              <w:t>th</w:t>
            </w:r>
            <w:r>
              <w:rPr>
                <w:rFonts w:ascii="Gill Sans MT" w:hAnsi="Gill Sans MT" w:cs="Arial"/>
                <w:sz w:val="20"/>
                <w:szCs w:val="20"/>
              </w:rPr>
              <w:t xml:space="preserve"> November 2021</w:t>
            </w:r>
          </w:p>
        </w:tc>
        <w:tc>
          <w:tcPr>
            <w:tcW w:w="1300" w:type="dxa"/>
            <w:shd w:val="clear" w:color="auto" w:fill="auto"/>
          </w:tcPr>
          <w:p w14:paraId="26F27609" w14:textId="407B3AE4" w:rsidR="008E4C56" w:rsidRPr="00F035FC" w:rsidRDefault="008E4C56" w:rsidP="008E4C56">
            <w:pPr>
              <w:spacing w:after="0"/>
              <w:rPr>
                <w:rFonts w:ascii="Gill Sans MT" w:hAnsi="Gill Sans MT" w:cs="Arial"/>
                <w:sz w:val="20"/>
                <w:szCs w:val="20"/>
              </w:rPr>
            </w:pPr>
            <w:r w:rsidRPr="003A0AEE">
              <w:rPr>
                <w:rFonts w:ascii="Gill Sans MT" w:hAnsi="Gill Sans MT" w:cs="Arial"/>
                <w:sz w:val="20"/>
                <w:szCs w:val="20"/>
              </w:rPr>
              <w:t>5:00pm</w:t>
            </w:r>
          </w:p>
        </w:tc>
      </w:tr>
      <w:tr w:rsidR="008E4C56" w:rsidRPr="00F035FC" w14:paraId="0650B2C6" w14:textId="77777777" w:rsidTr="00427CBF">
        <w:trPr>
          <w:jc w:val="center"/>
        </w:trPr>
        <w:tc>
          <w:tcPr>
            <w:tcW w:w="6374" w:type="dxa"/>
            <w:shd w:val="clear" w:color="auto" w:fill="auto"/>
            <w:vAlign w:val="center"/>
          </w:tcPr>
          <w:p w14:paraId="28DB2145" w14:textId="77777777" w:rsidR="008E4C56" w:rsidRPr="00F035FC" w:rsidRDefault="008E4C56" w:rsidP="008E4C56">
            <w:pPr>
              <w:spacing w:after="0"/>
              <w:rPr>
                <w:rFonts w:ascii="Gill Sans MT" w:hAnsi="Gill Sans MT" w:cs="Arial"/>
                <w:sz w:val="20"/>
                <w:szCs w:val="20"/>
              </w:rPr>
            </w:pPr>
            <w:r w:rsidRPr="00F035FC">
              <w:rPr>
                <w:rFonts w:ascii="Gill Sans MT" w:hAnsi="Gill Sans MT" w:cs="Arial"/>
                <w:sz w:val="20"/>
                <w:szCs w:val="20"/>
              </w:rPr>
              <w:t>Deadline for submission of tenders (receiving date, not sending date)</w:t>
            </w:r>
          </w:p>
        </w:tc>
        <w:tc>
          <w:tcPr>
            <w:tcW w:w="1985" w:type="dxa"/>
            <w:shd w:val="clear" w:color="auto" w:fill="auto"/>
            <w:vAlign w:val="center"/>
          </w:tcPr>
          <w:p w14:paraId="79981FBE" w14:textId="146E399A" w:rsidR="008E4C56" w:rsidRPr="00F035FC" w:rsidRDefault="009949D0" w:rsidP="00CD0DD7">
            <w:pPr>
              <w:spacing w:after="0"/>
              <w:rPr>
                <w:rFonts w:ascii="Gill Sans MT" w:hAnsi="Gill Sans MT" w:cs="Arial"/>
                <w:sz w:val="20"/>
                <w:szCs w:val="20"/>
              </w:rPr>
            </w:pPr>
            <w:r>
              <w:rPr>
                <w:rFonts w:ascii="Gill Sans MT" w:hAnsi="Gill Sans MT" w:cs="Arial"/>
                <w:sz w:val="20"/>
                <w:szCs w:val="20"/>
              </w:rPr>
              <w:t>30</w:t>
            </w:r>
            <w:r w:rsidRPr="009949D0">
              <w:rPr>
                <w:rFonts w:ascii="Gill Sans MT" w:hAnsi="Gill Sans MT" w:cs="Arial"/>
                <w:sz w:val="20"/>
                <w:szCs w:val="20"/>
                <w:vertAlign w:val="superscript"/>
              </w:rPr>
              <w:t>th</w:t>
            </w:r>
            <w:r>
              <w:rPr>
                <w:rFonts w:ascii="Gill Sans MT" w:hAnsi="Gill Sans MT" w:cs="Arial"/>
                <w:sz w:val="20"/>
                <w:szCs w:val="20"/>
              </w:rPr>
              <w:t xml:space="preserve"> November 2021</w:t>
            </w:r>
          </w:p>
        </w:tc>
        <w:tc>
          <w:tcPr>
            <w:tcW w:w="1300" w:type="dxa"/>
            <w:shd w:val="clear" w:color="auto" w:fill="auto"/>
          </w:tcPr>
          <w:p w14:paraId="5C06A765" w14:textId="1188511B" w:rsidR="008E4C56" w:rsidRPr="00F035FC" w:rsidRDefault="007B42B1" w:rsidP="008E4C56">
            <w:pPr>
              <w:spacing w:after="0"/>
              <w:rPr>
                <w:rFonts w:ascii="Gill Sans MT" w:hAnsi="Gill Sans MT" w:cs="Arial"/>
                <w:sz w:val="20"/>
                <w:szCs w:val="20"/>
              </w:rPr>
            </w:pPr>
            <w:r>
              <w:rPr>
                <w:rFonts w:ascii="Gill Sans MT" w:hAnsi="Gill Sans MT" w:cs="Arial"/>
                <w:sz w:val="20"/>
                <w:szCs w:val="20"/>
              </w:rPr>
              <w:t>5</w:t>
            </w:r>
            <w:r w:rsidR="008E4C56" w:rsidRPr="003A0AEE">
              <w:rPr>
                <w:rFonts w:ascii="Gill Sans MT" w:hAnsi="Gill Sans MT" w:cs="Arial"/>
                <w:sz w:val="20"/>
                <w:szCs w:val="20"/>
              </w:rPr>
              <w:t>:00pm</w:t>
            </w:r>
          </w:p>
        </w:tc>
      </w:tr>
      <w:tr w:rsidR="0007296B" w:rsidRPr="00F035FC" w14:paraId="12D2FE15" w14:textId="77777777" w:rsidTr="00427CBF">
        <w:trPr>
          <w:jc w:val="center"/>
        </w:trPr>
        <w:tc>
          <w:tcPr>
            <w:tcW w:w="6374" w:type="dxa"/>
            <w:shd w:val="clear" w:color="auto" w:fill="auto"/>
            <w:vAlign w:val="center"/>
          </w:tcPr>
          <w:p w14:paraId="60E70AAD" w14:textId="77777777" w:rsidR="0007296B" w:rsidRPr="00F035FC" w:rsidRDefault="0007296B" w:rsidP="0007296B">
            <w:pPr>
              <w:spacing w:after="0"/>
              <w:rPr>
                <w:rFonts w:ascii="Gill Sans MT" w:hAnsi="Gill Sans MT" w:cs="Arial"/>
                <w:bCs/>
                <w:sz w:val="20"/>
                <w:szCs w:val="20"/>
              </w:rPr>
            </w:pPr>
            <w:r w:rsidRPr="00F035FC">
              <w:rPr>
                <w:rFonts w:ascii="Gill Sans MT" w:hAnsi="Gill Sans MT" w:cs="Arial"/>
                <w:bCs/>
                <w:sz w:val="20"/>
                <w:szCs w:val="20"/>
              </w:rPr>
              <w:t xml:space="preserve">Tender opening session by NRC </w:t>
            </w:r>
          </w:p>
        </w:tc>
        <w:tc>
          <w:tcPr>
            <w:tcW w:w="1985" w:type="dxa"/>
            <w:shd w:val="clear" w:color="auto" w:fill="auto"/>
            <w:vAlign w:val="center"/>
          </w:tcPr>
          <w:p w14:paraId="1A918A42" w14:textId="63C88B57" w:rsidR="0007296B" w:rsidRPr="00F035FC" w:rsidRDefault="009949D0" w:rsidP="0007296B">
            <w:pPr>
              <w:spacing w:after="0"/>
              <w:rPr>
                <w:rFonts w:ascii="Gill Sans MT" w:hAnsi="Gill Sans MT" w:cs="Arial"/>
                <w:sz w:val="20"/>
                <w:szCs w:val="20"/>
              </w:rPr>
            </w:pPr>
            <w:r>
              <w:rPr>
                <w:rFonts w:ascii="Gill Sans MT" w:hAnsi="Gill Sans MT" w:cs="Arial"/>
                <w:sz w:val="20"/>
                <w:szCs w:val="20"/>
              </w:rPr>
              <w:t>TBC</w:t>
            </w:r>
          </w:p>
        </w:tc>
        <w:tc>
          <w:tcPr>
            <w:tcW w:w="1300" w:type="dxa"/>
            <w:shd w:val="clear" w:color="auto" w:fill="auto"/>
            <w:vAlign w:val="center"/>
          </w:tcPr>
          <w:p w14:paraId="5C71BFAC" w14:textId="52C71AE2" w:rsidR="0007296B" w:rsidRPr="00F035FC" w:rsidRDefault="0007296B" w:rsidP="0007296B">
            <w:pPr>
              <w:spacing w:after="0"/>
              <w:rPr>
                <w:rFonts w:ascii="Gill Sans MT" w:hAnsi="Gill Sans MT" w:cs="Arial"/>
                <w:sz w:val="20"/>
                <w:szCs w:val="20"/>
              </w:rPr>
            </w:pPr>
          </w:p>
        </w:tc>
      </w:tr>
      <w:tr w:rsidR="0007296B" w:rsidRPr="00F035FC" w14:paraId="70D586A1" w14:textId="77777777" w:rsidTr="00427CBF">
        <w:trPr>
          <w:jc w:val="center"/>
        </w:trPr>
        <w:tc>
          <w:tcPr>
            <w:tcW w:w="6374" w:type="dxa"/>
            <w:shd w:val="clear" w:color="auto" w:fill="auto"/>
            <w:vAlign w:val="center"/>
          </w:tcPr>
          <w:p w14:paraId="436A21E1" w14:textId="77777777" w:rsidR="0007296B" w:rsidRPr="00F035FC" w:rsidRDefault="0007296B" w:rsidP="0007296B">
            <w:pPr>
              <w:pStyle w:val="Header"/>
              <w:rPr>
                <w:rFonts w:ascii="Gill Sans MT" w:hAnsi="Gill Sans MT" w:cs="Arial"/>
                <w:bCs/>
                <w:sz w:val="20"/>
                <w:szCs w:val="20"/>
              </w:rPr>
            </w:pPr>
            <w:r w:rsidRPr="00F035FC">
              <w:rPr>
                <w:rFonts w:ascii="Gill Sans MT" w:hAnsi="Gill Sans MT" w:cs="Arial"/>
                <w:bCs/>
                <w:sz w:val="20"/>
                <w:szCs w:val="20"/>
              </w:rPr>
              <w:t>Notification of award to the successful tenderer</w:t>
            </w:r>
          </w:p>
        </w:tc>
        <w:tc>
          <w:tcPr>
            <w:tcW w:w="1985" w:type="dxa"/>
            <w:shd w:val="clear" w:color="auto" w:fill="auto"/>
            <w:vAlign w:val="center"/>
          </w:tcPr>
          <w:p w14:paraId="59A27BB2" w14:textId="2EEEA950" w:rsidR="0007296B" w:rsidRPr="00F035FC" w:rsidRDefault="009949D0" w:rsidP="0007296B">
            <w:pPr>
              <w:spacing w:after="0"/>
              <w:rPr>
                <w:rFonts w:ascii="Gill Sans MT" w:hAnsi="Gill Sans MT" w:cs="Arial"/>
                <w:sz w:val="20"/>
                <w:szCs w:val="20"/>
              </w:rPr>
            </w:pPr>
            <w:r>
              <w:rPr>
                <w:rFonts w:ascii="Gill Sans MT" w:hAnsi="Gill Sans MT" w:cs="Arial"/>
                <w:sz w:val="20"/>
                <w:szCs w:val="20"/>
              </w:rPr>
              <w:t>TBC</w:t>
            </w:r>
          </w:p>
        </w:tc>
        <w:tc>
          <w:tcPr>
            <w:tcW w:w="1300" w:type="dxa"/>
            <w:shd w:val="clear" w:color="auto" w:fill="auto"/>
            <w:vAlign w:val="center"/>
          </w:tcPr>
          <w:p w14:paraId="49703607" w14:textId="3B5F1EC7" w:rsidR="0007296B" w:rsidRPr="00F035FC" w:rsidRDefault="0007296B" w:rsidP="0007296B">
            <w:pPr>
              <w:pStyle w:val="Header"/>
              <w:rPr>
                <w:rFonts w:ascii="Gill Sans MT" w:hAnsi="Gill Sans MT" w:cs="Arial"/>
                <w:sz w:val="20"/>
                <w:szCs w:val="20"/>
              </w:rPr>
            </w:pPr>
          </w:p>
        </w:tc>
      </w:tr>
      <w:tr w:rsidR="0007296B" w:rsidRPr="00F035FC" w14:paraId="5B020DC6" w14:textId="77777777" w:rsidTr="00427CBF">
        <w:trPr>
          <w:trHeight w:val="90"/>
          <w:jc w:val="center"/>
        </w:trPr>
        <w:tc>
          <w:tcPr>
            <w:tcW w:w="6374" w:type="dxa"/>
            <w:shd w:val="clear" w:color="auto" w:fill="auto"/>
            <w:vAlign w:val="center"/>
          </w:tcPr>
          <w:p w14:paraId="4A9AB165" w14:textId="77777777" w:rsidR="0007296B" w:rsidRPr="00F035FC" w:rsidRDefault="0007296B" w:rsidP="0007296B">
            <w:pPr>
              <w:spacing w:after="0"/>
              <w:rPr>
                <w:rFonts w:ascii="Gill Sans MT" w:hAnsi="Gill Sans MT" w:cs="Arial"/>
                <w:bCs/>
                <w:sz w:val="20"/>
                <w:szCs w:val="20"/>
              </w:rPr>
            </w:pPr>
            <w:r w:rsidRPr="00F035FC">
              <w:rPr>
                <w:rFonts w:ascii="Gill Sans MT" w:hAnsi="Gill Sans MT" w:cs="Arial"/>
                <w:bCs/>
                <w:sz w:val="20"/>
                <w:szCs w:val="20"/>
              </w:rPr>
              <w:t>Signature of the contract</w:t>
            </w:r>
          </w:p>
        </w:tc>
        <w:tc>
          <w:tcPr>
            <w:tcW w:w="1985" w:type="dxa"/>
            <w:shd w:val="clear" w:color="auto" w:fill="auto"/>
            <w:vAlign w:val="center"/>
          </w:tcPr>
          <w:p w14:paraId="2B94408A" w14:textId="24252B4E" w:rsidR="0007296B" w:rsidRPr="00F035FC" w:rsidRDefault="009949D0" w:rsidP="0007296B">
            <w:pPr>
              <w:spacing w:after="0"/>
              <w:rPr>
                <w:rFonts w:ascii="Gill Sans MT" w:hAnsi="Gill Sans MT" w:cs="Arial"/>
                <w:sz w:val="20"/>
                <w:szCs w:val="20"/>
              </w:rPr>
            </w:pPr>
            <w:r>
              <w:rPr>
                <w:rFonts w:ascii="Gill Sans MT" w:hAnsi="Gill Sans MT" w:cs="Arial"/>
                <w:sz w:val="20"/>
                <w:szCs w:val="20"/>
              </w:rPr>
              <w:t>TBC</w:t>
            </w:r>
          </w:p>
        </w:tc>
        <w:tc>
          <w:tcPr>
            <w:tcW w:w="1300" w:type="dxa"/>
            <w:shd w:val="clear" w:color="auto" w:fill="auto"/>
            <w:vAlign w:val="center"/>
          </w:tcPr>
          <w:p w14:paraId="717CC798" w14:textId="4B2C877E" w:rsidR="0007296B" w:rsidRPr="00F035FC" w:rsidRDefault="0007296B" w:rsidP="0007296B">
            <w:pPr>
              <w:spacing w:after="0"/>
              <w:rPr>
                <w:rFonts w:ascii="Gill Sans MT" w:hAnsi="Gill Sans MT" w:cs="Arial"/>
                <w:sz w:val="20"/>
                <w:szCs w:val="20"/>
              </w:rPr>
            </w:pPr>
          </w:p>
        </w:tc>
      </w:tr>
    </w:tbl>
    <w:p w14:paraId="78D752FF" w14:textId="2A1857E8" w:rsidR="00DF4E3B" w:rsidRPr="00F035FC" w:rsidRDefault="00DF4E3B" w:rsidP="00E25420">
      <w:pPr>
        <w:spacing w:after="0"/>
        <w:rPr>
          <w:rFonts w:ascii="Gill Sans MT" w:hAnsi="Gill Sans MT" w:cs="Arial"/>
          <w:sz w:val="20"/>
          <w:szCs w:val="20"/>
        </w:rPr>
      </w:pPr>
      <w:r w:rsidRPr="00F035FC">
        <w:rPr>
          <w:rFonts w:ascii="Gill Sans MT" w:hAnsi="Gill Sans MT" w:cs="Arial"/>
          <w:sz w:val="20"/>
          <w:szCs w:val="20"/>
        </w:rPr>
        <w:t>* All t</w:t>
      </w:r>
      <w:r w:rsidR="00D20802" w:rsidRPr="00F035FC">
        <w:rPr>
          <w:rFonts w:ascii="Gill Sans MT" w:hAnsi="Gill Sans MT" w:cs="Arial"/>
          <w:sz w:val="20"/>
          <w:szCs w:val="20"/>
        </w:rPr>
        <w:t xml:space="preserve">imes are in the local time of </w:t>
      </w:r>
      <w:r w:rsidR="00A329FB">
        <w:rPr>
          <w:rFonts w:ascii="Gill Sans MT" w:hAnsi="Gill Sans MT" w:cs="Arial"/>
          <w:sz w:val="20"/>
          <w:szCs w:val="20"/>
        </w:rPr>
        <w:t>Senegal</w:t>
      </w:r>
    </w:p>
    <w:p w14:paraId="1C6AF508" w14:textId="636ECD25" w:rsidR="00DF4E3B" w:rsidRPr="00F035FC" w:rsidRDefault="00DF4E3B" w:rsidP="00A46720">
      <w:pPr>
        <w:spacing w:after="0"/>
        <w:rPr>
          <w:rFonts w:ascii="Gill Sans MT" w:hAnsi="Gill Sans MT" w:cs="Arial"/>
          <w:sz w:val="20"/>
          <w:szCs w:val="20"/>
        </w:rPr>
      </w:pPr>
      <w:r w:rsidRPr="00F035FC">
        <w:rPr>
          <w:rFonts w:ascii="Gill Sans MT" w:hAnsi="Gill Sans MT" w:cs="Arial"/>
          <w:sz w:val="20"/>
          <w:szCs w:val="20"/>
        </w:rPr>
        <w:t>Please note all dates are provisional dates and NRC reserves the</w:t>
      </w:r>
      <w:r w:rsidR="00A46720" w:rsidRPr="00F035FC">
        <w:rPr>
          <w:rFonts w:ascii="Gill Sans MT" w:hAnsi="Gill Sans MT" w:cs="Arial"/>
          <w:sz w:val="20"/>
          <w:szCs w:val="20"/>
        </w:rPr>
        <w:t xml:space="preserve"> right to modify this schedule.</w:t>
      </w:r>
    </w:p>
    <w:p w14:paraId="4E46F445" w14:textId="77777777" w:rsidR="00DF4E3B" w:rsidRPr="00F035FC" w:rsidRDefault="00DF4E3B" w:rsidP="00085159">
      <w:pPr>
        <w:pStyle w:val="ListParagraph"/>
        <w:numPr>
          <w:ilvl w:val="0"/>
          <w:numId w:val="4"/>
        </w:numPr>
        <w:spacing w:after="0"/>
        <w:outlineLvl w:val="0"/>
        <w:rPr>
          <w:rFonts w:ascii="Gill Sans MT" w:hAnsi="Gill Sans MT"/>
          <w:b/>
          <w:lang w:val="en-GB"/>
        </w:rPr>
      </w:pPr>
      <w:r w:rsidRPr="00F035FC">
        <w:rPr>
          <w:rFonts w:ascii="Gill Sans MT" w:hAnsi="Gill Sans MT"/>
          <w:b/>
          <w:lang w:val="en-GB"/>
        </w:rPr>
        <w:t xml:space="preserve">MANNER OF SUBMISSION: </w:t>
      </w:r>
    </w:p>
    <w:p w14:paraId="20AAF9F6" w14:textId="39896049" w:rsidR="00904AA6" w:rsidRPr="0019011C" w:rsidRDefault="00DF4E3B" w:rsidP="00172429">
      <w:pPr>
        <w:spacing w:after="0"/>
        <w:outlineLvl w:val="0"/>
        <w:rPr>
          <w:rFonts w:ascii="Gill Sans MT" w:hAnsi="Gill Sans MT"/>
          <w:b/>
          <w:sz w:val="20"/>
          <w:lang w:val="en-IE"/>
        </w:rPr>
      </w:pPr>
      <w:r w:rsidRPr="0019011C">
        <w:rPr>
          <w:rFonts w:ascii="Gill Sans MT" w:hAnsi="Gill Sans MT"/>
          <w:b/>
          <w:sz w:val="20"/>
          <w:lang w:val="en-GB"/>
        </w:rPr>
        <w:t xml:space="preserve">Please submit your bids in accordance with </w:t>
      </w:r>
      <w:r w:rsidR="00F035FC" w:rsidRPr="0019011C">
        <w:rPr>
          <w:rFonts w:ascii="Gill Sans MT" w:hAnsi="Gill Sans MT"/>
          <w:b/>
          <w:sz w:val="20"/>
          <w:lang w:val="en-GB"/>
        </w:rPr>
        <w:t>the requirements.</w:t>
      </w:r>
      <w:r w:rsidR="00172429" w:rsidRPr="0019011C">
        <w:rPr>
          <w:rFonts w:ascii="Gill Sans MT" w:hAnsi="Gill Sans MT"/>
          <w:b/>
          <w:sz w:val="20"/>
          <w:lang w:val="en-GB"/>
        </w:rPr>
        <w:t xml:space="preserve"> </w:t>
      </w:r>
      <w:r w:rsidR="00172429" w:rsidRPr="0019011C">
        <w:rPr>
          <w:rFonts w:ascii="Gill Sans MT" w:hAnsi="Gill Sans MT"/>
          <w:b/>
          <w:sz w:val="20"/>
          <w:lang w:val="en-IE"/>
        </w:rPr>
        <w:t xml:space="preserve">Complete </w:t>
      </w:r>
      <w:r w:rsidRPr="0019011C">
        <w:rPr>
          <w:rFonts w:ascii="Gill Sans MT" w:hAnsi="Gill Sans MT"/>
          <w:b/>
          <w:sz w:val="20"/>
          <w:lang w:val="en-IE"/>
        </w:rPr>
        <w:t xml:space="preserve">bid documents shall be </w:t>
      </w:r>
      <w:r w:rsidR="00F035FC" w:rsidRPr="0019011C">
        <w:rPr>
          <w:rFonts w:ascii="Gill Sans MT" w:hAnsi="Gill Sans MT"/>
          <w:b/>
          <w:sz w:val="20"/>
          <w:lang w:val="en-IE"/>
        </w:rPr>
        <w:t xml:space="preserve">sent by email to </w:t>
      </w:r>
      <w:hyperlink r:id="rId12" w:history="1">
        <w:r w:rsidR="00A329FB" w:rsidRPr="006D4210">
          <w:rPr>
            <w:rStyle w:val="Hyperlink"/>
            <w:rFonts w:ascii="Gill Sans MT" w:hAnsi="Gill Sans MT" w:cstheme="minorHAnsi"/>
            <w:b/>
          </w:rPr>
          <w:t>sn.procurement@nrc.no</w:t>
        </w:r>
      </w:hyperlink>
      <w:r w:rsidR="00F035FC" w:rsidRPr="0019011C">
        <w:rPr>
          <w:rFonts w:ascii="Gill Sans MT" w:hAnsi="Gill Sans MT"/>
          <w:b/>
          <w:sz w:val="20"/>
          <w:lang w:val="en-IE"/>
        </w:rPr>
        <w:t xml:space="preserve"> </w:t>
      </w:r>
      <w:r w:rsidR="00D43A40" w:rsidRPr="0019011C">
        <w:rPr>
          <w:rFonts w:ascii="Gill Sans MT" w:hAnsi="Gill Sans MT"/>
          <w:b/>
          <w:sz w:val="20"/>
          <w:lang w:val="en-IE"/>
        </w:rPr>
        <w:t xml:space="preserve">not later than </w:t>
      </w:r>
      <w:r w:rsidR="009949D0">
        <w:rPr>
          <w:rFonts w:ascii="Gill Sans MT" w:hAnsi="Gill Sans MT"/>
          <w:b/>
          <w:sz w:val="20"/>
          <w:lang w:val="en-IE"/>
        </w:rPr>
        <w:t>5</w:t>
      </w:r>
      <w:r w:rsidR="008E4C56">
        <w:rPr>
          <w:rFonts w:ascii="Gill Sans MT" w:hAnsi="Gill Sans MT"/>
          <w:b/>
          <w:sz w:val="20"/>
          <w:lang w:val="en-IE"/>
        </w:rPr>
        <w:t>:00pm</w:t>
      </w:r>
      <w:r w:rsidR="00060BB0" w:rsidRPr="0019011C">
        <w:rPr>
          <w:rFonts w:ascii="Gill Sans MT" w:hAnsi="Gill Sans MT"/>
          <w:b/>
          <w:sz w:val="20"/>
          <w:lang w:val="en-IE"/>
        </w:rPr>
        <w:t xml:space="preserve"> on </w:t>
      </w:r>
      <w:r w:rsidR="007B42B1">
        <w:rPr>
          <w:rFonts w:ascii="Gill Sans MT" w:hAnsi="Gill Sans MT"/>
          <w:b/>
          <w:sz w:val="20"/>
          <w:lang w:val="en-IE"/>
        </w:rPr>
        <w:t>30</w:t>
      </w:r>
      <w:r w:rsidR="009949D0">
        <w:rPr>
          <w:rFonts w:ascii="Gill Sans MT" w:hAnsi="Gill Sans MT"/>
          <w:b/>
          <w:sz w:val="20"/>
          <w:lang w:val="en-IE"/>
        </w:rPr>
        <w:t xml:space="preserve"> November 2021</w:t>
      </w:r>
      <w:r w:rsidRPr="0019011C">
        <w:rPr>
          <w:rFonts w:ascii="Gill Sans MT" w:hAnsi="Gill Sans MT"/>
          <w:b/>
          <w:sz w:val="20"/>
          <w:lang w:val="en-IE"/>
        </w:rPr>
        <w:t xml:space="preserve">. </w:t>
      </w:r>
      <w:r w:rsidR="00F035FC" w:rsidRPr="0019011C">
        <w:rPr>
          <w:rFonts w:ascii="Gill Sans MT" w:hAnsi="Gill Sans MT"/>
          <w:b/>
          <w:sz w:val="20"/>
          <w:lang w:val="en-IE"/>
        </w:rPr>
        <w:t>Only submission made via this email address will be acceptable and eligible for review.</w:t>
      </w:r>
    </w:p>
    <w:p w14:paraId="2B18500F" w14:textId="77777777" w:rsidR="00F035FC" w:rsidRDefault="00F035FC" w:rsidP="00904AA6">
      <w:pPr>
        <w:outlineLvl w:val="0"/>
        <w:rPr>
          <w:rFonts w:ascii="Gill Sans MT" w:hAnsi="Gill Sans MT" w:cstheme="minorHAnsi"/>
          <w:b/>
          <w:sz w:val="20"/>
          <w:szCs w:val="20"/>
          <w:lang w:val="en-AU"/>
        </w:rPr>
      </w:pPr>
    </w:p>
    <w:p w14:paraId="25A9F02E" w14:textId="69E902AB" w:rsidR="00172429" w:rsidRPr="00F035FC" w:rsidRDefault="00764CAB" w:rsidP="00904AA6">
      <w:pPr>
        <w:outlineLvl w:val="0"/>
        <w:rPr>
          <w:rFonts w:ascii="Gill Sans MT" w:hAnsi="Gill Sans MT" w:cstheme="minorHAnsi"/>
          <w:b/>
          <w:sz w:val="20"/>
          <w:szCs w:val="20"/>
          <w:lang w:val="en-AU"/>
        </w:rPr>
      </w:pPr>
      <w:r w:rsidRPr="00F035FC">
        <w:rPr>
          <w:rFonts w:ascii="Gill Sans MT" w:hAnsi="Gill Sans MT" w:cstheme="minorHAnsi"/>
          <w:b/>
          <w:sz w:val="20"/>
          <w:szCs w:val="20"/>
          <w:lang w:val="en-AU"/>
        </w:rPr>
        <w:lastRenderedPageBreak/>
        <w:t xml:space="preserve">ASSESSMENT CRITERIA </w:t>
      </w:r>
    </w:p>
    <w:p w14:paraId="75C8D74F" w14:textId="77777777" w:rsidR="00172429" w:rsidRPr="00F035FC" w:rsidRDefault="00764CAB" w:rsidP="00904AA6">
      <w:pPr>
        <w:outlineLvl w:val="0"/>
        <w:rPr>
          <w:rFonts w:ascii="Gill Sans MT" w:hAnsi="Gill Sans MT" w:cstheme="minorHAnsi"/>
          <w:b/>
          <w:sz w:val="20"/>
          <w:szCs w:val="20"/>
          <w:lang w:val="en-AU"/>
        </w:rPr>
      </w:pPr>
      <w:r w:rsidRPr="00F035FC">
        <w:rPr>
          <w:rFonts w:ascii="Gill Sans MT" w:hAnsi="Gill Sans MT" w:cstheme="minorHAnsi"/>
          <w:sz w:val="20"/>
          <w:szCs w:val="20"/>
          <w:lang w:val="en-AU"/>
        </w:rPr>
        <w:t xml:space="preserve">Award of the contract(s) will be based on the following: </w:t>
      </w:r>
    </w:p>
    <w:p w14:paraId="5B73210A" w14:textId="77777777" w:rsidR="00172429" w:rsidRPr="00F035FC" w:rsidRDefault="00764CAB" w:rsidP="00172429">
      <w:pPr>
        <w:outlineLvl w:val="0"/>
        <w:rPr>
          <w:rFonts w:ascii="Gill Sans MT" w:hAnsi="Gill Sans MT" w:cstheme="minorHAnsi"/>
          <w:b/>
          <w:sz w:val="20"/>
          <w:szCs w:val="20"/>
          <w:lang w:val="en-AU"/>
        </w:rPr>
      </w:pPr>
      <w:r w:rsidRPr="00F035FC">
        <w:rPr>
          <w:rFonts w:ascii="Gill Sans MT" w:hAnsi="Gill Sans MT" w:cstheme="minorHAnsi"/>
          <w:b/>
          <w:sz w:val="20"/>
          <w:szCs w:val="20"/>
          <w:lang w:val="en-AU"/>
        </w:rPr>
        <w:t>Step 1: Administrative compliance check</w:t>
      </w:r>
    </w:p>
    <w:p w14:paraId="701A29E2" w14:textId="014F54C1" w:rsidR="00764CAB" w:rsidRPr="00F035FC" w:rsidRDefault="00764CAB" w:rsidP="00172429">
      <w:pPr>
        <w:outlineLvl w:val="0"/>
        <w:rPr>
          <w:rFonts w:ascii="Gill Sans MT" w:hAnsi="Gill Sans MT" w:cstheme="minorHAnsi"/>
          <w:b/>
          <w:sz w:val="20"/>
          <w:szCs w:val="20"/>
          <w:lang w:val="en-AU"/>
        </w:rPr>
      </w:pPr>
      <w:r w:rsidRPr="00F035FC">
        <w:rPr>
          <w:rFonts w:ascii="Gill Sans MT" w:hAnsi="Gill Sans MT" w:cstheme="minorHAnsi"/>
          <w:sz w:val="20"/>
          <w:szCs w:val="20"/>
          <w:lang w:val="en-AU"/>
        </w:rPr>
        <w:t>Bidders must provide evidence of the following for their bid to be considered compliant:</w:t>
      </w:r>
    </w:p>
    <w:p w14:paraId="36C5B1EC" w14:textId="0C5F74AE" w:rsidR="00764CAB" w:rsidRPr="00F035FC" w:rsidRDefault="00D36E67" w:rsidP="00085159">
      <w:pPr>
        <w:numPr>
          <w:ilvl w:val="0"/>
          <w:numId w:val="15"/>
        </w:numPr>
        <w:spacing w:after="0"/>
        <w:outlineLvl w:val="0"/>
        <w:rPr>
          <w:rFonts w:ascii="Gill Sans MT" w:hAnsi="Gill Sans MT" w:cstheme="minorHAnsi"/>
          <w:sz w:val="20"/>
          <w:szCs w:val="20"/>
          <w:lang w:val="en-AU"/>
        </w:rPr>
      </w:pPr>
      <w:r>
        <w:rPr>
          <w:rFonts w:ascii="Gill Sans MT" w:hAnsi="Gill Sans MT" w:cstheme="minorHAnsi"/>
          <w:sz w:val="20"/>
          <w:szCs w:val="20"/>
          <w:lang w:val="en-AU"/>
        </w:rPr>
        <w:t>Sections 5-8</w:t>
      </w:r>
      <w:r w:rsidR="00764CAB" w:rsidRPr="00F035FC">
        <w:rPr>
          <w:rFonts w:ascii="Gill Sans MT" w:hAnsi="Gill Sans MT" w:cstheme="minorHAnsi"/>
          <w:sz w:val="20"/>
          <w:szCs w:val="20"/>
          <w:lang w:val="en-AU"/>
        </w:rPr>
        <w:t xml:space="preserve"> completed, signed and stamped</w:t>
      </w:r>
    </w:p>
    <w:p w14:paraId="7B06B6F8" w14:textId="27196B72" w:rsidR="00764CAB" w:rsidRPr="00F035FC" w:rsidRDefault="00764CAB" w:rsidP="00085159">
      <w:pPr>
        <w:numPr>
          <w:ilvl w:val="0"/>
          <w:numId w:val="15"/>
        </w:numPr>
        <w:spacing w:after="0"/>
        <w:outlineLvl w:val="0"/>
        <w:rPr>
          <w:rFonts w:ascii="Gill Sans MT" w:hAnsi="Gill Sans MT" w:cstheme="minorHAnsi"/>
          <w:sz w:val="20"/>
          <w:szCs w:val="20"/>
        </w:rPr>
      </w:pPr>
      <w:r w:rsidRPr="00F035FC">
        <w:rPr>
          <w:rFonts w:ascii="Gill Sans MT" w:hAnsi="Gill Sans MT" w:cstheme="minorHAnsi"/>
          <w:sz w:val="20"/>
          <w:szCs w:val="20"/>
          <w:lang w:val="en-AU"/>
        </w:rPr>
        <w:t xml:space="preserve">Bidder has included a copy of their valid </w:t>
      </w:r>
      <w:r w:rsidR="0077299B" w:rsidRPr="00F035FC">
        <w:rPr>
          <w:rFonts w:ascii="Gill Sans MT" w:hAnsi="Gill Sans MT" w:cstheme="minorHAnsi"/>
          <w:sz w:val="20"/>
          <w:szCs w:val="20"/>
          <w:lang w:val="en-AU"/>
        </w:rPr>
        <w:t>business licence</w:t>
      </w:r>
    </w:p>
    <w:p w14:paraId="7FA31CEC" w14:textId="77777777" w:rsidR="00132FAD" w:rsidRDefault="00132FAD" w:rsidP="00764CAB">
      <w:pPr>
        <w:spacing w:after="0"/>
        <w:outlineLvl w:val="0"/>
        <w:rPr>
          <w:rFonts w:ascii="Gill Sans MT" w:hAnsi="Gill Sans MT" w:cstheme="minorHAnsi"/>
          <w:b/>
          <w:bCs/>
          <w:sz w:val="20"/>
          <w:szCs w:val="20"/>
          <w:lang w:val="en-AU"/>
        </w:rPr>
      </w:pPr>
    </w:p>
    <w:p w14:paraId="4BA645F9" w14:textId="6F5A8B69" w:rsidR="00764CAB" w:rsidRPr="00F035FC" w:rsidRDefault="00764CAB" w:rsidP="00764CAB">
      <w:pPr>
        <w:spacing w:after="0"/>
        <w:outlineLvl w:val="0"/>
        <w:rPr>
          <w:rFonts w:ascii="Gill Sans MT" w:hAnsi="Gill Sans MT" w:cstheme="minorHAnsi"/>
          <w:b/>
          <w:bCs/>
          <w:sz w:val="20"/>
          <w:szCs w:val="20"/>
          <w:lang w:val="en-AU"/>
        </w:rPr>
      </w:pPr>
      <w:r w:rsidRPr="00F035FC">
        <w:rPr>
          <w:rFonts w:ascii="Gill Sans MT" w:hAnsi="Gill Sans MT" w:cstheme="minorHAnsi"/>
          <w:b/>
          <w:bCs/>
          <w:sz w:val="20"/>
          <w:szCs w:val="20"/>
          <w:lang w:val="en-AU"/>
        </w:rPr>
        <w:t>Step 2: Technical Evaluation</w:t>
      </w:r>
    </w:p>
    <w:p w14:paraId="37ABB984" w14:textId="39656F62" w:rsidR="00904AA6" w:rsidRPr="00F035FC" w:rsidRDefault="00764CAB" w:rsidP="00764CAB">
      <w:pPr>
        <w:spacing w:after="0"/>
        <w:outlineLvl w:val="0"/>
        <w:rPr>
          <w:rFonts w:ascii="Gill Sans MT" w:hAnsi="Gill Sans MT" w:cstheme="minorHAnsi"/>
          <w:sz w:val="20"/>
          <w:szCs w:val="20"/>
          <w:lang w:val="en-AU"/>
        </w:rPr>
      </w:pPr>
      <w:r w:rsidRPr="00F035FC">
        <w:rPr>
          <w:rFonts w:ascii="Gill Sans MT" w:hAnsi="Gill Sans MT" w:cstheme="minorHAnsi"/>
          <w:sz w:val="20"/>
          <w:szCs w:val="20"/>
          <w:lang w:val="en-AU"/>
        </w:rPr>
        <w:t>A Technical Evaluation of all bids received will be conducted to shortlisted</w:t>
      </w:r>
      <w:r w:rsidR="007967F8" w:rsidRPr="00F035FC">
        <w:rPr>
          <w:rFonts w:ascii="Gill Sans MT" w:hAnsi="Gill Sans MT" w:cstheme="minorHAnsi"/>
          <w:sz w:val="20"/>
          <w:szCs w:val="20"/>
          <w:lang w:val="en-AU"/>
        </w:rPr>
        <w:t xml:space="preserve"> bidders. </w:t>
      </w:r>
      <w:r w:rsidRPr="00F035FC">
        <w:rPr>
          <w:rFonts w:ascii="Gill Sans MT" w:hAnsi="Gill Sans MT" w:cstheme="minorHAnsi"/>
          <w:sz w:val="20"/>
          <w:szCs w:val="20"/>
          <w:lang w:val="en-AU"/>
        </w:rPr>
        <w:t xml:space="preserve">Criteria that will be used to evaluate and score the bids </w:t>
      </w:r>
      <w:r w:rsidR="0015430C" w:rsidRPr="00F035FC">
        <w:rPr>
          <w:rFonts w:ascii="Gill Sans MT" w:hAnsi="Gill Sans MT" w:cstheme="minorHAnsi"/>
          <w:sz w:val="20"/>
          <w:szCs w:val="20"/>
          <w:lang w:val="en-AU"/>
        </w:rPr>
        <w:t>are outlined in Section 3</w:t>
      </w:r>
      <w:r w:rsidR="00E96C5E" w:rsidRPr="00F035FC">
        <w:rPr>
          <w:rFonts w:ascii="Gill Sans MT" w:hAnsi="Gill Sans MT" w:cstheme="minorHAnsi"/>
          <w:sz w:val="20"/>
          <w:szCs w:val="20"/>
          <w:lang w:val="en-AU"/>
        </w:rPr>
        <w:t>, Clause 25</w:t>
      </w:r>
    </w:p>
    <w:p w14:paraId="287A21B6" w14:textId="77777777" w:rsidR="00132FAD" w:rsidRDefault="00132FAD" w:rsidP="0015430C">
      <w:pPr>
        <w:spacing w:after="0"/>
        <w:outlineLvl w:val="0"/>
        <w:rPr>
          <w:rFonts w:ascii="Gill Sans MT" w:hAnsi="Gill Sans MT" w:cstheme="minorHAnsi"/>
          <w:b/>
          <w:bCs/>
          <w:sz w:val="20"/>
          <w:szCs w:val="20"/>
          <w:lang w:val="en-AU"/>
        </w:rPr>
      </w:pPr>
    </w:p>
    <w:p w14:paraId="390ED1B9" w14:textId="4235E40A" w:rsidR="0015430C" w:rsidRPr="00F035FC" w:rsidRDefault="00764CAB" w:rsidP="0015430C">
      <w:pPr>
        <w:spacing w:after="0"/>
        <w:outlineLvl w:val="0"/>
        <w:rPr>
          <w:rFonts w:ascii="Gill Sans MT" w:hAnsi="Gill Sans MT" w:cstheme="minorHAnsi"/>
          <w:b/>
          <w:bCs/>
          <w:sz w:val="20"/>
          <w:szCs w:val="20"/>
          <w:lang w:val="en-AU"/>
        </w:rPr>
      </w:pPr>
      <w:r w:rsidRPr="00F035FC">
        <w:rPr>
          <w:rFonts w:ascii="Gill Sans MT" w:hAnsi="Gill Sans MT" w:cstheme="minorHAnsi"/>
          <w:b/>
          <w:bCs/>
          <w:sz w:val="20"/>
          <w:szCs w:val="20"/>
          <w:lang w:val="en-AU"/>
        </w:rPr>
        <w:t>Step 3: Financial Evaluation</w:t>
      </w:r>
    </w:p>
    <w:p w14:paraId="005DB2B9" w14:textId="3D106566" w:rsidR="00764CAB" w:rsidRPr="00F035FC" w:rsidRDefault="00764CAB" w:rsidP="0015430C">
      <w:pPr>
        <w:spacing w:after="0"/>
        <w:outlineLvl w:val="0"/>
        <w:rPr>
          <w:rFonts w:ascii="Gill Sans MT" w:hAnsi="Gill Sans MT" w:cstheme="minorHAnsi"/>
          <w:b/>
          <w:bCs/>
          <w:sz w:val="20"/>
          <w:szCs w:val="20"/>
          <w:lang w:val="en-AU"/>
        </w:rPr>
      </w:pPr>
      <w:r w:rsidRPr="00F035FC">
        <w:rPr>
          <w:rFonts w:ascii="Gill Sans MT" w:hAnsi="Gill Sans MT" w:cstheme="minorHAnsi"/>
          <w:sz w:val="20"/>
          <w:szCs w:val="20"/>
          <w:lang w:val="en-AU"/>
        </w:rPr>
        <w:t>Price in comparison to NRC established expectation and in comparison to other bidders of comparable technical quality</w:t>
      </w:r>
    </w:p>
    <w:p w14:paraId="422C7051" w14:textId="72B67E42" w:rsidR="00CA023F" w:rsidRPr="00F035FC" w:rsidRDefault="00CA023F" w:rsidP="00CA023F">
      <w:pPr>
        <w:spacing w:after="0" w:line="240" w:lineRule="auto"/>
        <w:rPr>
          <w:rFonts w:ascii="Gill Sans MT" w:hAnsi="Gill Sans MT" w:cstheme="minorHAnsi"/>
          <w:lang w:val="en-AU"/>
        </w:rPr>
      </w:pPr>
    </w:p>
    <w:p w14:paraId="73BD65E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FC65836"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6F8E71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7DCA0397" w14:textId="77777777" w:rsidR="007B42B1" w:rsidRDefault="007B42B1" w:rsidP="00E25420">
      <w:pPr>
        <w:widowControl w:val="0"/>
        <w:autoSpaceDE w:val="0"/>
        <w:autoSpaceDN w:val="0"/>
        <w:adjustRightInd w:val="0"/>
        <w:spacing w:after="0"/>
        <w:jc w:val="center"/>
        <w:rPr>
          <w:rFonts w:ascii="Gill Sans MT" w:hAnsi="Gill Sans MT"/>
          <w:b/>
          <w:bCs/>
          <w:sz w:val="26"/>
          <w:szCs w:val="26"/>
        </w:rPr>
      </w:pPr>
    </w:p>
    <w:p w14:paraId="348243AF" w14:textId="77777777" w:rsidR="007B42B1" w:rsidRDefault="007B42B1" w:rsidP="00E25420">
      <w:pPr>
        <w:widowControl w:val="0"/>
        <w:autoSpaceDE w:val="0"/>
        <w:autoSpaceDN w:val="0"/>
        <w:adjustRightInd w:val="0"/>
        <w:spacing w:after="0"/>
        <w:jc w:val="center"/>
        <w:rPr>
          <w:rFonts w:ascii="Gill Sans MT" w:hAnsi="Gill Sans MT"/>
          <w:b/>
          <w:bCs/>
          <w:sz w:val="26"/>
          <w:szCs w:val="26"/>
        </w:rPr>
      </w:pPr>
    </w:p>
    <w:p w14:paraId="566C6A30" w14:textId="3089E0CF" w:rsidR="00D173EE" w:rsidRPr="00F035FC" w:rsidRDefault="00D173EE" w:rsidP="00E25420">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SECTION 3</w:t>
      </w:r>
    </w:p>
    <w:p w14:paraId="7A9604DF" w14:textId="13F99C23" w:rsidR="002B3067" w:rsidRPr="00F035FC" w:rsidRDefault="00D173EE" w:rsidP="002B3067">
      <w:pPr>
        <w:widowControl w:val="0"/>
        <w:autoSpaceDE w:val="0"/>
        <w:autoSpaceDN w:val="0"/>
        <w:adjustRightInd w:val="0"/>
        <w:spacing w:after="0" w:line="240" w:lineRule="auto"/>
        <w:jc w:val="center"/>
        <w:rPr>
          <w:rFonts w:ascii="Gill Sans MT" w:hAnsi="Gill Sans MT"/>
          <w:b/>
          <w:bCs/>
          <w:sz w:val="26"/>
          <w:szCs w:val="26"/>
        </w:rPr>
      </w:pPr>
      <w:r w:rsidRPr="00F035FC">
        <w:rPr>
          <w:rFonts w:ascii="Gill Sans MT" w:hAnsi="Gill Sans MT"/>
          <w:b/>
          <w:bCs/>
          <w:sz w:val="26"/>
          <w:szCs w:val="26"/>
        </w:rPr>
        <w:t xml:space="preserve">NRC Invitation to bid - </w:t>
      </w:r>
      <w:r w:rsidR="002417F9" w:rsidRPr="00F035FC">
        <w:rPr>
          <w:rFonts w:ascii="Gill Sans MT" w:hAnsi="Gill Sans MT"/>
          <w:b/>
          <w:bCs/>
          <w:sz w:val="26"/>
          <w:szCs w:val="26"/>
        </w:rPr>
        <w:t>General Terms &amp; C</w:t>
      </w:r>
      <w:r w:rsidR="002B3067" w:rsidRPr="00F035FC">
        <w:rPr>
          <w:rFonts w:ascii="Gill Sans MT" w:hAnsi="Gill Sans MT"/>
          <w:b/>
          <w:bCs/>
          <w:sz w:val="26"/>
          <w:szCs w:val="26"/>
        </w:rPr>
        <w:t>onditions</w:t>
      </w:r>
    </w:p>
    <w:p w14:paraId="69E79532" w14:textId="77777777" w:rsidR="002B3067" w:rsidRPr="00F035FC" w:rsidRDefault="002B3067" w:rsidP="002B3067">
      <w:pPr>
        <w:widowControl w:val="0"/>
        <w:autoSpaceDE w:val="0"/>
        <w:autoSpaceDN w:val="0"/>
        <w:adjustRightInd w:val="0"/>
        <w:spacing w:after="0" w:line="240" w:lineRule="auto"/>
        <w:jc w:val="center"/>
        <w:rPr>
          <w:rFonts w:ascii="Gill Sans MT" w:hAnsi="Gill Sans MT"/>
          <w:b/>
          <w:bCs/>
          <w:sz w:val="26"/>
          <w:szCs w:val="26"/>
        </w:rPr>
      </w:pPr>
    </w:p>
    <w:p w14:paraId="42482119" w14:textId="2B8AC0B5" w:rsidR="00092B7F" w:rsidRPr="00F035FC" w:rsidRDefault="00092B7F"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SC</w:t>
      </w:r>
      <w:r w:rsidRPr="00F035FC">
        <w:rPr>
          <w:rFonts w:ascii="Gill Sans MT" w:hAnsi="Gill Sans MT"/>
          <w:b/>
          <w:bCs/>
          <w:iCs/>
          <w:sz w:val="20"/>
          <w:szCs w:val="20"/>
          <w:u w:val="single"/>
        </w:rPr>
        <w:t>OPE OF BID</w:t>
      </w:r>
    </w:p>
    <w:p w14:paraId="050FA870" w14:textId="6233DD86" w:rsidR="00092B7F" w:rsidRPr="00F035FC" w:rsidRDefault="00526393"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The bid is based on the scope of the assignment as determined in the Bid Data Sheet (Section 2). The instruction to bidders should be read in conjunction with the Bid Data Sheet.</w:t>
      </w:r>
    </w:p>
    <w:p w14:paraId="7AC65364" w14:textId="518D4109" w:rsidR="00325220" w:rsidRPr="00F035FC" w:rsidRDefault="00325220"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The successful Bidder will be expected to complete the assignment by the Intended Completion Date specified in the contract to be signed</w:t>
      </w:r>
      <w:r w:rsidR="008D4CD7" w:rsidRPr="00F035FC">
        <w:rPr>
          <w:rFonts w:ascii="Gill Sans MT" w:hAnsi="Gill Sans MT"/>
          <w:sz w:val="20"/>
          <w:szCs w:val="20"/>
        </w:rPr>
        <w:t xml:space="preserve">. Failure to do so with result in breach of contract. </w:t>
      </w:r>
    </w:p>
    <w:p w14:paraId="09873628" w14:textId="77777777" w:rsidR="00325220" w:rsidRPr="00F035FC" w:rsidRDefault="00325220" w:rsidP="00325220">
      <w:pPr>
        <w:pStyle w:val="ListParagraph"/>
        <w:widowControl w:val="0"/>
        <w:overflowPunct w:val="0"/>
        <w:autoSpaceDE w:val="0"/>
        <w:autoSpaceDN w:val="0"/>
        <w:adjustRightInd w:val="0"/>
        <w:spacing w:after="0"/>
        <w:ind w:left="1080" w:right="160"/>
        <w:jc w:val="both"/>
        <w:rPr>
          <w:rFonts w:ascii="Gill Sans MT" w:hAnsi="Gill Sans MT"/>
          <w:sz w:val="20"/>
          <w:szCs w:val="20"/>
        </w:rPr>
      </w:pPr>
    </w:p>
    <w:p w14:paraId="3EABEF39" w14:textId="2873DD2E" w:rsidR="00325220" w:rsidRPr="00F035FC" w:rsidRDefault="00325220"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CORRUPT PRACTICES</w:t>
      </w:r>
    </w:p>
    <w:p w14:paraId="04FD7EB9" w14:textId="47D0F7F6" w:rsidR="00325220" w:rsidRPr="00F035FC" w:rsidRDefault="00325220"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 xml:space="preserve">Norwegian Refugee Council </w:t>
      </w:r>
      <w:r w:rsidRPr="00F035FC">
        <w:rPr>
          <w:rFonts w:ascii="Gill Sans MT" w:hAnsi="Gill Sans MT"/>
          <w:sz w:val="20"/>
          <w:szCs w:val="20"/>
        </w:rPr>
        <w:t>requires Em</w:t>
      </w:r>
      <w:r w:rsidR="008D4CD7" w:rsidRPr="00F035FC">
        <w:rPr>
          <w:rFonts w:ascii="Gill Sans MT" w:hAnsi="Gill Sans MT"/>
          <w:sz w:val="20"/>
          <w:szCs w:val="20"/>
        </w:rPr>
        <w:t xml:space="preserve">ployees, Parties engaged in NRC </w:t>
      </w:r>
      <w:r w:rsidR="00166138" w:rsidRPr="00F035FC">
        <w:rPr>
          <w:rFonts w:ascii="Gill Sans MT" w:hAnsi="Gill Sans MT"/>
          <w:sz w:val="20"/>
          <w:szCs w:val="20"/>
        </w:rPr>
        <w:t>Activities</w:t>
      </w:r>
      <w:r w:rsidR="008D4CD7" w:rsidRPr="00F035FC">
        <w:rPr>
          <w:rFonts w:ascii="Gill Sans MT" w:hAnsi="Gill Sans MT"/>
          <w:sz w:val="20"/>
          <w:szCs w:val="20"/>
        </w:rPr>
        <w:t>, including consultants and associated staff</w:t>
      </w:r>
      <w:r w:rsidRPr="00F035FC">
        <w:rPr>
          <w:rFonts w:ascii="Gill Sans MT" w:hAnsi="Gill Sans MT"/>
          <w:sz w:val="20"/>
          <w:szCs w:val="20"/>
        </w:rPr>
        <w:t>, to observe standards of ethics during procurement and the execution of contracts. In pursuit of this, Norwegian refugee Council defines, for the purposes of this provision, the terms set forth below as follows:</w:t>
      </w:r>
    </w:p>
    <w:p w14:paraId="1CE9561B"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w:t>
      </w:r>
      <w:r w:rsidRPr="00F035FC">
        <w:rPr>
          <w:rFonts w:ascii="Gill Sans MT" w:hAnsi="Gill Sans MT"/>
          <w:sz w:val="20"/>
          <w:szCs w:val="20"/>
        </w:rPr>
        <w:lastRenderedPageBreak/>
        <w:t xml:space="preserve">submission designed to establish bid prices at artificial, non-competitive levels and to deprive the Norwegian Refugee Council of the benefits of free and open competition; </w:t>
      </w:r>
    </w:p>
    <w:p w14:paraId="11D7418D"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In any case where fraud or corruption is identified, NRC will:</w:t>
      </w:r>
    </w:p>
    <w:p w14:paraId="09FA80FD" w14:textId="77777777"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reject any bids where the Bidder has engaged in corrupt or fraudulent practices in competing for the Contract;</w:t>
      </w:r>
    </w:p>
    <w:p w14:paraId="6A331751" w14:textId="77777777"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remove bidding contractors who engage in fraudulent or corrupt practices, from our prequalified list </w:t>
      </w:r>
    </w:p>
    <w:p w14:paraId="45125B1D" w14:textId="07F2EBC3"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liaise with District</w:t>
      </w:r>
      <w:r w:rsidR="008D4CD7" w:rsidRPr="00F035FC">
        <w:rPr>
          <w:rFonts w:ascii="Gill Sans MT" w:hAnsi="Gill Sans MT"/>
          <w:sz w:val="20"/>
          <w:szCs w:val="20"/>
        </w:rPr>
        <w:t xml:space="preserve"> or Government</w:t>
      </w:r>
      <w:r w:rsidRPr="00F035FC">
        <w:rPr>
          <w:rFonts w:ascii="Gill Sans MT" w:hAnsi="Gill Sans MT"/>
          <w:sz w:val="20"/>
          <w:szCs w:val="20"/>
        </w:rPr>
        <w:t xml:space="preserve"> Officials to report if fraudulent or corrupt practices are identified </w:t>
      </w:r>
    </w:p>
    <w:p w14:paraId="79DED877" w14:textId="25A8F7D7" w:rsidR="00325220" w:rsidRPr="00F035FC" w:rsidRDefault="008D4CD7" w:rsidP="00085159">
      <w:pPr>
        <w:pStyle w:val="ListParagraph"/>
        <w:widowControl w:val="0"/>
        <w:numPr>
          <w:ilvl w:val="0"/>
          <w:numId w:val="5"/>
        </w:numPr>
        <w:overflowPunct w:val="0"/>
        <w:autoSpaceDE w:val="0"/>
        <w:autoSpaceDN w:val="0"/>
        <w:adjustRightInd w:val="0"/>
        <w:spacing w:after="0"/>
        <w:jc w:val="both"/>
        <w:rPr>
          <w:rFonts w:ascii="Gill Sans MT" w:hAnsi="Gill Sans MT"/>
          <w:sz w:val="20"/>
          <w:szCs w:val="20"/>
        </w:rPr>
      </w:pPr>
      <w:r w:rsidRPr="00F035FC">
        <w:rPr>
          <w:rFonts w:ascii="Gill Sans MT" w:hAnsi="Gill Sans MT"/>
          <w:sz w:val="20"/>
          <w:szCs w:val="20"/>
        </w:rPr>
        <w:t>terminate the consultancy activity, without due payment to be made by Norwegian Refugee Council.</w:t>
      </w:r>
    </w:p>
    <w:p w14:paraId="23803FEA" w14:textId="1736FD7B" w:rsidR="00325220" w:rsidRPr="00A329FB" w:rsidRDefault="00325220" w:rsidP="00E90C29">
      <w:pPr>
        <w:pStyle w:val="ListParagraph"/>
        <w:widowControl w:val="0"/>
        <w:numPr>
          <w:ilvl w:val="1"/>
          <w:numId w:val="6"/>
        </w:numPr>
        <w:overflowPunct w:val="0"/>
        <w:autoSpaceDE w:val="0"/>
        <w:autoSpaceDN w:val="0"/>
        <w:adjustRightInd w:val="0"/>
        <w:spacing w:after="0"/>
        <w:ind w:right="160"/>
        <w:jc w:val="both"/>
        <w:rPr>
          <w:rFonts w:ascii="Gill Sans MT" w:hAnsi="Gill Sans MT"/>
          <w:color w:val="FF0000"/>
          <w:sz w:val="20"/>
          <w:szCs w:val="20"/>
        </w:rPr>
      </w:pPr>
      <w:r w:rsidRPr="00F035FC">
        <w:rPr>
          <w:rFonts w:ascii="Gill Sans MT" w:hAnsi="Gill Sans MT"/>
          <w:sz w:val="20"/>
          <w:szCs w:val="20"/>
        </w:rPr>
        <w:t>Any</w:t>
      </w:r>
      <w:r w:rsidR="008D4CD7" w:rsidRPr="00F035FC">
        <w:rPr>
          <w:rFonts w:ascii="Gill Sans MT" w:hAnsi="Gill Sans MT"/>
          <w:sz w:val="20"/>
          <w:szCs w:val="20"/>
        </w:rPr>
        <w:t xml:space="preserve"> communications between a Bidder</w:t>
      </w:r>
      <w:r w:rsidRPr="00F035FC">
        <w:rPr>
          <w:rFonts w:ascii="Gill Sans MT" w:hAnsi="Gill Sans MT"/>
          <w:sz w:val="20"/>
          <w:szCs w:val="20"/>
        </w:rPr>
        <w:t xml:space="preserve"> and the Norwegian Refugee Council related to matters of alleged fraud or corruption must be made in writing </w:t>
      </w:r>
      <w:r w:rsidRPr="00E90C29">
        <w:rPr>
          <w:rFonts w:ascii="Gill Sans MT" w:hAnsi="Gill Sans MT"/>
          <w:color w:val="000000" w:themeColor="text1"/>
          <w:sz w:val="20"/>
          <w:szCs w:val="20"/>
        </w:rPr>
        <w:t xml:space="preserve">and addressed to </w:t>
      </w:r>
      <w:hyperlink r:id="rId13" w:history="1">
        <w:r w:rsidR="00E90C29" w:rsidRPr="006D4210">
          <w:rPr>
            <w:rStyle w:val="Hyperlink"/>
            <w:rFonts w:ascii="Gill Sans MT" w:hAnsi="Gill Sans MT"/>
            <w:sz w:val="20"/>
            <w:szCs w:val="20"/>
          </w:rPr>
          <w:t>anticorruption@nrc.no</w:t>
        </w:r>
      </w:hyperlink>
      <w:r w:rsidR="00E90C29">
        <w:rPr>
          <w:rFonts w:ascii="Gill Sans MT" w:hAnsi="Gill Sans MT"/>
          <w:color w:val="000000" w:themeColor="text1"/>
          <w:sz w:val="20"/>
          <w:szCs w:val="20"/>
        </w:rPr>
        <w:t xml:space="preserve"> </w:t>
      </w:r>
    </w:p>
    <w:p w14:paraId="462BE0CD" w14:textId="77777777" w:rsidR="00325220" w:rsidRPr="00F035FC" w:rsidRDefault="00325220" w:rsidP="00325220">
      <w:pPr>
        <w:widowControl w:val="0"/>
        <w:overflowPunct w:val="0"/>
        <w:autoSpaceDE w:val="0"/>
        <w:autoSpaceDN w:val="0"/>
        <w:adjustRightInd w:val="0"/>
        <w:spacing w:after="0"/>
        <w:ind w:right="160"/>
        <w:jc w:val="both"/>
        <w:rPr>
          <w:rFonts w:ascii="Gill Sans MT" w:hAnsi="Gill Sans MT"/>
          <w:sz w:val="20"/>
          <w:szCs w:val="20"/>
        </w:rPr>
      </w:pPr>
    </w:p>
    <w:p w14:paraId="1EFBBCBA" w14:textId="0BC27916"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ELIGIBLE BIDDERS</w:t>
      </w:r>
    </w:p>
    <w:p w14:paraId="760DB2AA" w14:textId="339B3BDC" w:rsidR="00C57D90" w:rsidRPr="00F035FC" w:rsidRDefault="002B1182"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A Bidder shall meet the following criteria to be eligible to participate in NRC procurement of </w:t>
      </w:r>
      <w:r w:rsidR="004C13D4" w:rsidRPr="00F035FC">
        <w:rPr>
          <w:rFonts w:ascii="Gill Sans MT" w:hAnsi="Gill Sans MT"/>
          <w:sz w:val="20"/>
          <w:szCs w:val="20"/>
        </w:rPr>
        <w:t>Services</w:t>
      </w:r>
      <w:r w:rsidRPr="00F035FC">
        <w:rPr>
          <w:rFonts w:ascii="Gill Sans MT" w:hAnsi="Gill Sans MT"/>
          <w:sz w:val="20"/>
          <w:szCs w:val="20"/>
        </w:rPr>
        <w:t>:</w:t>
      </w:r>
    </w:p>
    <w:p w14:paraId="6EE24870" w14:textId="6E1951CB" w:rsidR="002B1182"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 at the time of bid, is not:</w:t>
      </w:r>
    </w:p>
    <w:p w14:paraId="360B7113"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insolvent;</w:t>
      </w:r>
    </w:p>
    <w:p w14:paraId="6FFDB373"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 xml:space="preserve">in receivership; </w:t>
      </w:r>
    </w:p>
    <w:p w14:paraId="72DA42E7"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bankrupt; or</w:t>
      </w:r>
    </w:p>
    <w:p w14:paraId="5C63CAD3" w14:textId="51EEB9BE"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being wound up</w:t>
      </w:r>
    </w:p>
    <w:p w14:paraId="0128F6B5" w14:textId="77777777" w:rsidR="00303235" w:rsidRPr="00F035FC" w:rsidRDefault="00303235"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bidder’s business activities have not been suspended;</w:t>
      </w:r>
    </w:p>
    <w:p w14:paraId="66A05D87" w14:textId="77777777" w:rsidR="00303235"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 is not the subject of legal proceedings for any of the circumstances in (b); and</w:t>
      </w:r>
    </w:p>
    <w:p w14:paraId="681478EF" w14:textId="1F7C0AC4" w:rsidR="00E003ED"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 xml:space="preserve">The bidder has fulfilled his or her obligations to pay taxes and social security contributions. In a case where VAT is included in a bid, a copy of the VAT certificate must accompany the </w:t>
      </w:r>
      <w:r w:rsidR="00FF7986" w:rsidRPr="00F035FC">
        <w:rPr>
          <w:rFonts w:ascii="Gill Sans MT" w:hAnsi="Gill Sans MT"/>
          <w:sz w:val="20"/>
          <w:szCs w:val="20"/>
        </w:rPr>
        <w:t>bid. A</w:t>
      </w:r>
      <w:r w:rsidR="00D173EE" w:rsidRPr="00F035FC">
        <w:rPr>
          <w:rFonts w:ascii="Gill Sans MT" w:hAnsi="Gill Sans MT"/>
          <w:sz w:val="20"/>
          <w:szCs w:val="20"/>
        </w:rPr>
        <w:t xml:space="preserve">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w:t>
      </w:r>
      <w:r w:rsidR="00E003ED" w:rsidRPr="00F035FC">
        <w:rPr>
          <w:rFonts w:ascii="Gill Sans MT" w:hAnsi="Gill Sans MT"/>
          <w:sz w:val="20"/>
          <w:szCs w:val="20"/>
        </w:rPr>
        <w:t>regarding this bidding process</w:t>
      </w:r>
    </w:p>
    <w:p w14:paraId="2987B6D6" w14:textId="77777777" w:rsidR="00E003ED" w:rsidRPr="00F035FC" w:rsidRDefault="00E003ED"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 Bidder whose circumstances in relation to eligibility change during a procurement process or during the execution of a contract shall immediately inform the Norwegian Refugee Council.</w:t>
      </w:r>
    </w:p>
    <w:p w14:paraId="5433C72D" w14:textId="4F9777C3" w:rsidR="00D173EE" w:rsidRPr="00F035FC" w:rsidRDefault="00D173EE"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w:t>
      </w:r>
      <w:r w:rsidR="00E003ED" w:rsidRPr="00F035FC">
        <w:rPr>
          <w:rFonts w:ascii="Gill Sans MT" w:hAnsi="Gill Sans MT"/>
          <w:sz w:val="20"/>
          <w:szCs w:val="20"/>
        </w:rPr>
        <w:t>es, including but not limited t</w:t>
      </w:r>
      <w:r w:rsidRPr="00F035FC">
        <w:rPr>
          <w:rFonts w:ascii="Gill Sans MT" w:hAnsi="Gill Sans MT"/>
          <w:sz w:val="20"/>
          <w:szCs w:val="20"/>
        </w:rPr>
        <w:t xml:space="preserve">o: child labour, non-discrimination, freedom of association, payment of the legal national minimum wage,  and forced labour. </w:t>
      </w:r>
    </w:p>
    <w:p w14:paraId="616CE8A8" w14:textId="77777777" w:rsidR="00D173EE" w:rsidRPr="00F035FC" w:rsidRDefault="00D173EE" w:rsidP="00E25420">
      <w:pPr>
        <w:widowControl w:val="0"/>
        <w:tabs>
          <w:tab w:val="left" w:pos="1170"/>
        </w:tabs>
        <w:overflowPunct w:val="0"/>
        <w:autoSpaceDE w:val="0"/>
        <w:autoSpaceDN w:val="0"/>
        <w:adjustRightInd w:val="0"/>
        <w:spacing w:after="0"/>
        <w:ind w:left="1440" w:right="160"/>
        <w:jc w:val="both"/>
        <w:rPr>
          <w:rFonts w:ascii="Gill Sans MT" w:hAnsi="Gill Sans MT"/>
          <w:sz w:val="20"/>
          <w:szCs w:val="20"/>
        </w:rPr>
      </w:pPr>
    </w:p>
    <w:p w14:paraId="2A2650AC" w14:textId="6CAED2F8"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JOINT VENTURES, CONSORTIA AND ASSOCIATIONS</w:t>
      </w:r>
    </w:p>
    <w:p w14:paraId="1AF18F95" w14:textId="77777777" w:rsidR="00D173EE" w:rsidRPr="00F035FC" w:rsidRDefault="00D173EE" w:rsidP="00E25420">
      <w:pPr>
        <w:widowControl w:val="0"/>
        <w:overflowPunct w:val="0"/>
        <w:autoSpaceDE w:val="0"/>
        <w:autoSpaceDN w:val="0"/>
        <w:adjustRightInd w:val="0"/>
        <w:spacing w:after="0"/>
        <w:ind w:left="720" w:right="540"/>
        <w:rPr>
          <w:rFonts w:ascii="Gill Sans MT" w:hAnsi="Gill Sans MT"/>
          <w:sz w:val="20"/>
          <w:szCs w:val="20"/>
        </w:rPr>
      </w:pPr>
      <w:r w:rsidRPr="00F035FC">
        <w:rPr>
          <w:rFonts w:ascii="Gill Sans MT" w:hAnsi="Gill Sans MT"/>
          <w:sz w:val="20"/>
          <w:szCs w:val="20"/>
        </w:rPr>
        <w:t>Bids submitted by a joint venture, consortium or association of two or more firms as partners will only be accepted in exceptional circumstances.</w:t>
      </w:r>
    </w:p>
    <w:p w14:paraId="401E0A57" w14:textId="77777777" w:rsidR="00D173EE" w:rsidRPr="00F035FC" w:rsidRDefault="00D173EE" w:rsidP="00E25420">
      <w:pPr>
        <w:widowControl w:val="0"/>
        <w:overflowPunct w:val="0"/>
        <w:autoSpaceDE w:val="0"/>
        <w:autoSpaceDN w:val="0"/>
        <w:adjustRightInd w:val="0"/>
        <w:spacing w:after="0"/>
        <w:ind w:left="640" w:right="540"/>
        <w:rPr>
          <w:rFonts w:ascii="Gill Sans MT" w:hAnsi="Gill Sans MT"/>
          <w:sz w:val="20"/>
          <w:szCs w:val="20"/>
        </w:rPr>
      </w:pPr>
    </w:p>
    <w:p w14:paraId="5B7F82D2" w14:textId="777777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bCs/>
          <w:iCs/>
          <w:sz w:val="20"/>
          <w:szCs w:val="20"/>
          <w:u w:val="single"/>
        </w:rPr>
      </w:pPr>
      <w:r w:rsidRPr="00F035FC">
        <w:rPr>
          <w:rFonts w:ascii="Gill Sans MT" w:hAnsi="Gill Sans MT"/>
          <w:b/>
          <w:bCs/>
          <w:iCs/>
          <w:sz w:val="20"/>
          <w:szCs w:val="20"/>
          <w:u w:val="single"/>
        </w:rPr>
        <w:t>ONE BID PER BIDDER PER WORK</w:t>
      </w:r>
    </w:p>
    <w:p w14:paraId="45CA9C9D"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Each Bidder shall submit only one Bid per contract. A Bidder who submits or participates in more than one bid per contract will cause all the bids with the Bidder’s participation to be rejected.</w:t>
      </w:r>
    </w:p>
    <w:p w14:paraId="08E70336" w14:textId="77777777" w:rsidR="00D173EE" w:rsidRPr="00F035FC" w:rsidRDefault="00D173EE" w:rsidP="00E25420">
      <w:pPr>
        <w:widowControl w:val="0"/>
        <w:autoSpaceDE w:val="0"/>
        <w:autoSpaceDN w:val="0"/>
        <w:adjustRightInd w:val="0"/>
        <w:spacing w:after="0"/>
        <w:rPr>
          <w:rFonts w:ascii="Gill Sans MT" w:hAnsi="Gill Sans MT"/>
          <w:sz w:val="20"/>
          <w:szCs w:val="20"/>
        </w:rPr>
      </w:pPr>
    </w:p>
    <w:p w14:paraId="2172EFBB" w14:textId="77777777"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COST OF BIDDING</w:t>
      </w:r>
    </w:p>
    <w:p w14:paraId="5163ACDA"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F035FC" w:rsidRDefault="002E0504" w:rsidP="00E25420">
      <w:pPr>
        <w:widowControl w:val="0"/>
        <w:overflowPunct w:val="0"/>
        <w:autoSpaceDE w:val="0"/>
        <w:autoSpaceDN w:val="0"/>
        <w:adjustRightInd w:val="0"/>
        <w:spacing w:after="0"/>
        <w:ind w:left="720" w:right="160"/>
        <w:jc w:val="both"/>
        <w:rPr>
          <w:rFonts w:ascii="Gill Sans MT" w:hAnsi="Gill Sans MT"/>
          <w:sz w:val="20"/>
          <w:szCs w:val="20"/>
        </w:rPr>
      </w:pPr>
    </w:p>
    <w:p w14:paraId="40BC2656" w14:textId="5F41498B" w:rsidR="00FA014C" w:rsidRPr="00F035FC" w:rsidRDefault="002E0504"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INSPECTION</w:t>
      </w:r>
    </w:p>
    <w:p w14:paraId="242E3A53" w14:textId="46807621" w:rsidR="00FA014C" w:rsidRPr="00F035FC" w:rsidRDefault="00FA014C" w:rsidP="002732FA">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NRC is obliged to ensure that its procurement decisions are clearly justified and documented and keeping within the Donors mandatory principles. In that regard, full and on-the-spot access must be granted to representatives </w:t>
      </w:r>
      <w:r w:rsidR="0078622F" w:rsidRPr="00F035FC">
        <w:rPr>
          <w:rFonts w:ascii="Gill Sans MT" w:hAnsi="Gill Sans MT"/>
          <w:sz w:val="20"/>
          <w:szCs w:val="20"/>
        </w:rPr>
        <w:t>of NRC, the Donor or any organiz</w:t>
      </w:r>
      <w:r w:rsidRPr="00F035FC">
        <w:rPr>
          <w:rFonts w:ascii="Gill Sans MT" w:hAnsi="Gill Sans MT"/>
          <w:sz w:val="20"/>
          <w:szCs w:val="20"/>
        </w:rPr>
        <w:t>ation or person mandated by it, to premises belonging to NRC or its contractors. The right to access shall include all documents and information necessary to assess, or audit the implementation of the contract</w:t>
      </w:r>
    </w:p>
    <w:p w14:paraId="6FCA35EF"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70FB089C" w14:textId="0065F552" w:rsidR="00343BDA"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
          <w:iCs/>
          <w:sz w:val="20"/>
          <w:szCs w:val="20"/>
        </w:rPr>
      </w:pPr>
      <w:r w:rsidRPr="00F035FC">
        <w:rPr>
          <w:rFonts w:ascii="Gill Sans MT" w:hAnsi="Gill Sans MT"/>
          <w:b/>
          <w:bCs/>
          <w:iCs/>
          <w:sz w:val="20"/>
          <w:szCs w:val="20"/>
          <w:u w:val="single"/>
        </w:rPr>
        <w:t xml:space="preserve">COMPLETING BIDDING DOCUMENTS </w:t>
      </w:r>
    </w:p>
    <w:p w14:paraId="2443F71D" w14:textId="384C65AC"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F035FC" w:rsidRDefault="00D173EE" w:rsidP="00E25420">
      <w:pPr>
        <w:widowControl w:val="0"/>
        <w:autoSpaceDE w:val="0"/>
        <w:autoSpaceDN w:val="0"/>
        <w:adjustRightInd w:val="0"/>
        <w:spacing w:after="0"/>
        <w:rPr>
          <w:rFonts w:ascii="Gill Sans MT" w:hAnsi="Gill Sans MT"/>
          <w:b/>
          <w:bCs/>
          <w:iCs/>
          <w:sz w:val="20"/>
          <w:szCs w:val="20"/>
          <w:u w:val="single"/>
        </w:rPr>
      </w:pPr>
    </w:p>
    <w:p w14:paraId="6CD7950C" w14:textId="239E499E"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 xml:space="preserve">CLARIFICATION OF BIDDING DOCUMENT </w:t>
      </w:r>
    </w:p>
    <w:p w14:paraId="257DCF98" w14:textId="00504F4F" w:rsidR="00D173EE" w:rsidRPr="00F035FC" w:rsidRDefault="00D173EE" w:rsidP="008E4C56">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A prospective Bidder requiring any clarification of the Bidding Document shall contact the Norwe</w:t>
      </w:r>
      <w:r w:rsidR="004B0D69" w:rsidRPr="00F035FC">
        <w:rPr>
          <w:rFonts w:ascii="Gill Sans MT" w:hAnsi="Gill Sans MT"/>
          <w:sz w:val="20"/>
          <w:szCs w:val="20"/>
        </w:rPr>
        <w:t>gian Refugee Council in writing as mentioned above, through the given email address</w:t>
      </w:r>
      <w:r w:rsidR="0007296B">
        <w:rPr>
          <w:rFonts w:ascii="Gill Sans MT" w:hAnsi="Gill Sans MT"/>
          <w:sz w:val="20"/>
          <w:szCs w:val="20"/>
        </w:rPr>
        <w:t>:</w:t>
      </w:r>
      <w:r w:rsidR="0074209F">
        <w:rPr>
          <w:rFonts w:ascii="Gill Sans MT" w:hAnsi="Gill Sans MT"/>
          <w:sz w:val="20"/>
          <w:szCs w:val="20"/>
        </w:rPr>
        <w:t xml:space="preserve"> </w:t>
      </w:r>
      <w:hyperlink r:id="rId14" w:history="1">
        <w:r w:rsidR="0074764E" w:rsidRPr="006D4210">
          <w:rPr>
            <w:rStyle w:val="Hyperlink"/>
            <w:rFonts w:ascii="Gill Sans MT" w:hAnsi="Gill Sans MT" w:cstheme="minorHAnsi"/>
            <w:b/>
          </w:rPr>
          <w:t>sn.procurement@nrc.no</w:t>
        </w:r>
      </w:hyperlink>
      <w:r w:rsidR="0074764E">
        <w:rPr>
          <w:rFonts w:ascii="Gill Sans MT" w:hAnsi="Gill Sans MT" w:cstheme="minorHAnsi"/>
          <w:b/>
        </w:rPr>
        <w:t xml:space="preserve">. </w:t>
      </w:r>
      <w:r w:rsidRPr="00F035FC">
        <w:rPr>
          <w:rFonts w:ascii="Gill Sans MT" w:hAnsi="Gill Sans MT"/>
          <w:sz w:val="20"/>
          <w:szCs w:val="20"/>
        </w:rPr>
        <w:t xml:space="preserve">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7E84CE8A" w14:textId="49F5787A"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 xml:space="preserve">AMENDMENT OF BIDDING DOCUMENT </w:t>
      </w:r>
    </w:p>
    <w:p w14:paraId="47F47832" w14:textId="566F5A23"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At any time prior</w:t>
      </w:r>
      <w:r w:rsidR="003A5344" w:rsidRPr="00F035FC">
        <w:rPr>
          <w:rFonts w:ascii="Gill Sans MT" w:hAnsi="Gill Sans MT"/>
          <w:sz w:val="20"/>
          <w:szCs w:val="20"/>
        </w:rPr>
        <w:t xml:space="preserve"> and until 48 hours prior to the d</w:t>
      </w:r>
      <w:r w:rsidR="00BE23A1" w:rsidRPr="00F035FC">
        <w:rPr>
          <w:rFonts w:ascii="Gill Sans MT" w:hAnsi="Gill Sans MT"/>
          <w:sz w:val="20"/>
          <w:szCs w:val="20"/>
        </w:rPr>
        <w:t>eadline for submission of bids,</w:t>
      </w:r>
      <w:r w:rsidRPr="00F035FC">
        <w:rPr>
          <w:rFonts w:ascii="Gill Sans MT" w:hAnsi="Gill Sans MT"/>
          <w:sz w:val="20"/>
          <w:szCs w:val="20"/>
        </w:rPr>
        <w:t xml:space="preserve"> the Norwegian Refugee Council may amend or cancel the Bidding Document by informing the bidders in writing. </w:t>
      </w:r>
    </w:p>
    <w:p w14:paraId="08B3FDF2" w14:textId="77777777"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F035FC" w:rsidRDefault="00D173EE" w:rsidP="00E25420">
      <w:pPr>
        <w:pStyle w:val="ListParagraph"/>
        <w:widowControl w:val="0"/>
        <w:autoSpaceDE w:val="0"/>
        <w:autoSpaceDN w:val="0"/>
        <w:adjustRightInd w:val="0"/>
        <w:spacing w:after="0"/>
        <w:rPr>
          <w:rFonts w:ascii="Gill Sans MT" w:hAnsi="Gill Sans MT"/>
          <w:b/>
          <w:bCs/>
          <w:iCs/>
          <w:sz w:val="20"/>
          <w:szCs w:val="20"/>
          <w:u w:val="single"/>
        </w:rPr>
      </w:pPr>
    </w:p>
    <w:p w14:paraId="58B6A93F" w14:textId="6731BD9E" w:rsidR="0020472C"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LANGUAGE OF BID</w:t>
      </w:r>
    </w:p>
    <w:p w14:paraId="77601814" w14:textId="610DA9B4" w:rsidR="003A5344" w:rsidRPr="00F035FC" w:rsidRDefault="00D173EE" w:rsidP="00085159">
      <w:pPr>
        <w:widowControl w:val="0"/>
        <w:numPr>
          <w:ilvl w:val="1"/>
          <w:numId w:val="6"/>
        </w:numPr>
        <w:overflowPunct w:val="0"/>
        <w:autoSpaceDE w:val="0"/>
        <w:autoSpaceDN w:val="0"/>
        <w:adjustRightInd w:val="0"/>
        <w:spacing w:after="0"/>
        <w:ind w:left="1260" w:right="-22" w:hanging="540"/>
        <w:jc w:val="both"/>
        <w:rPr>
          <w:rFonts w:ascii="Gill Sans MT" w:hAnsi="Gill Sans MT"/>
          <w:sz w:val="20"/>
          <w:szCs w:val="20"/>
        </w:rPr>
      </w:pPr>
      <w:r w:rsidRPr="00F035FC">
        <w:rPr>
          <w:rFonts w:ascii="Gill Sans MT" w:hAnsi="Gill Sans MT"/>
          <w:sz w:val="20"/>
          <w:szCs w:val="20"/>
        </w:rPr>
        <w:t xml:space="preserve">The bid, as well as all correspondence and documents relating to the bid shall be written </w:t>
      </w:r>
      <w:r w:rsidR="003A5344" w:rsidRPr="00F035FC">
        <w:rPr>
          <w:rFonts w:ascii="Gill Sans MT" w:hAnsi="Gill Sans MT"/>
          <w:sz w:val="20"/>
          <w:szCs w:val="20"/>
        </w:rPr>
        <w:t xml:space="preserve">in English. </w:t>
      </w:r>
    </w:p>
    <w:p w14:paraId="0A4B0106" w14:textId="1E4843A0" w:rsidR="00D173EE" w:rsidRPr="00F035FC" w:rsidRDefault="00D173EE" w:rsidP="00085159">
      <w:pPr>
        <w:widowControl w:val="0"/>
        <w:numPr>
          <w:ilvl w:val="1"/>
          <w:numId w:val="6"/>
        </w:numPr>
        <w:overflowPunct w:val="0"/>
        <w:autoSpaceDE w:val="0"/>
        <w:autoSpaceDN w:val="0"/>
        <w:adjustRightInd w:val="0"/>
        <w:spacing w:after="0"/>
        <w:ind w:left="1260" w:right="-22" w:hanging="540"/>
        <w:jc w:val="both"/>
        <w:rPr>
          <w:rFonts w:ascii="Gill Sans MT" w:hAnsi="Gill Sans MT"/>
          <w:sz w:val="20"/>
          <w:szCs w:val="20"/>
        </w:rPr>
      </w:pPr>
      <w:r w:rsidRPr="00F035FC">
        <w:rPr>
          <w:rFonts w:ascii="Gill Sans MT" w:hAnsi="Gill Sans MT"/>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r w:rsidR="00166138" w:rsidRPr="00F035FC">
        <w:rPr>
          <w:rFonts w:ascii="Gill Sans MT" w:hAnsi="Gill Sans MT"/>
          <w:sz w:val="20"/>
          <w:szCs w:val="20"/>
        </w:rPr>
        <w:t xml:space="preserve"> All translations should be certified by the translator, with name and contact details. </w:t>
      </w:r>
    </w:p>
    <w:p w14:paraId="7A72E86A" w14:textId="77777777" w:rsidR="00D173EE" w:rsidRPr="00F035FC" w:rsidRDefault="00D173EE" w:rsidP="00E25420">
      <w:pPr>
        <w:widowControl w:val="0"/>
        <w:overflowPunct w:val="0"/>
        <w:autoSpaceDE w:val="0"/>
        <w:autoSpaceDN w:val="0"/>
        <w:adjustRightInd w:val="0"/>
        <w:spacing w:after="0"/>
        <w:ind w:left="1260" w:right="-22"/>
        <w:jc w:val="both"/>
        <w:rPr>
          <w:rFonts w:ascii="Gill Sans MT" w:hAnsi="Gill Sans MT"/>
          <w:sz w:val="20"/>
          <w:szCs w:val="20"/>
        </w:rPr>
      </w:pPr>
    </w:p>
    <w:p w14:paraId="254B3547" w14:textId="77777777"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lastRenderedPageBreak/>
        <w:t>DOCUMENTS COMPRISING THE BID</w:t>
      </w:r>
    </w:p>
    <w:p w14:paraId="5147A78E" w14:textId="27D5989B"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bid submitted by the Bidder shall comprise the following: </w:t>
      </w:r>
    </w:p>
    <w:p w14:paraId="44F3C65B" w14:textId="2148AFE1" w:rsidR="00D173EE" w:rsidRPr="00F035FC" w:rsidRDefault="00D173EE"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Signed and stamped</w:t>
      </w:r>
      <w:r w:rsidR="00166138" w:rsidRPr="00F035FC">
        <w:rPr>
          <w:rFonts w:ascii="Gill Sans MT" w:hAnsi="Gill Sans MT"/>
          <w:sz w:val="20"/>
          <w:szCs w:val="20"/>
        </w:rPr>
        <w:t xml:space="preserve"> Consultancy</w:t>
      </w:r>
      <w:r w:rsidR="00012453" w:rsidRPr="00F035FC">
        <w:rPr>
          <w:rFonts w:ascii="Gill Sans MT" w:hAnsi="Gill Sans MT"/>
          <w:sz w:val="20"/>
          <w:szCs w:val="20"/>
        </w:rPr>
        <w:t>’s</w:t>
      </w:r>
      <w:r w:rsidR="0003153F" w:rsidRPr="00F035FC">
        <w:rPr>
          <w:rFonts w:ascii="Gill Sans MT" w:eastAsiaTheme="minorHAnsi" w:hAnsi="Gill Sans MT"/>
          <w:color w:val="222222"/>
          <w:sz w:val="20"/>
          <w:szCs w:val="20"/>
        </w:rPr>
        <w:t xml:space="preserve"> Biding form</w:t>
      </w:r>
      <w:r w:rsidR="00012453" w:rsidRPr="00F035FC">
        <w:rPr>
          <w:rFonts w:ascii="Gill Sans MT" w:hAnsi="Gill Sans MT"/>
          <w:sz w:val="20"/>
          <w:szCs w:val="20"/>
        </w:rPr>
        <w:t xml:space="preserve"> in Section 5</w:t>
      </w:r>
    </w:p>
    <w:p w14:paraId="79C0F7C6" w14:textId="3AA13F14" w:rsidR="00012453" w:rsidRPr="00F035FC" w:rsidRDefault="006A3607"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Pr>
          <w:rFonts w:ascii="Gill Sans MT" w:hAnsi="Gill Sans MT"/>
          <w:sz w:val="20"/>
          <w:szCs w:val="20"/>
        </w:rPr>
        <w:t xml:space="preserve">TOR and Pricing proposal or </w:t>
      </w:r>
      <w:r w:rsidR="00D173EE" w:rsidRPr="00F035FC">
        <w:rPr>
          <w:rFonts w:ascii="Gill Sans MT" w:hAnsi="Gill Sans MT"/>
          <w:sz w:val="20"/>
          <w:szCs w:val="20"/>
        </w:rPr>
        <w:t>Any other information and documents requested in Section 4.</w:t>
      </w:r>
    </w:p>
    <w:p w14:paraId="7AEE4E54" w14:textId="15DCC836" w:rsidR="00012453" w:rsidRPr="00F035FC" w:rsidRDefault="00166138"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Timetable</w:t>
      </w:r>
      <w:r w:rsidR="0003153F" w:rsidRPr="00F035FC">
        <w:rPr>
          <w:rFonts w:ascii="Gill Sans MT" w:hAnsi="Gill Sans MT"/>
          <w:sz w:val="20"/>
          <w:szCs w:val="20"/>
        </w:rPr>
        <w:t xml:space="preserve"> provision Schedule (as in Section 6) </w:t>
      </w:r>
    </w:p>
    <w:p w14:paraId="7E03DE4B" w14:textId="79EE87BD" w:rsidR="000F2AE4" w:rsidRPr="00F035FC" w:rsidRDefault="00166138"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 xml:space="preserve">Consultancy </w:t>
      </w:r>
      <w:r w:rsidR="000F2AE4" w:rsidRPr="00F035FC">
        <w:rPr>
          <w:rFonts w:ascii="Gill Sans MT" w:hAnsi="Gill Sans MT"/>
          <w:sz w:val="20"/>
          <w:szCs w:val="20"/>
        </w:rPr>
        <w:t>Profile and Previous experience</w:t>
      </w:r>
      <w:r w:rsidRPr="00F035FC">
        <w:rPr>
          <w:rFonts w:ascii="Gill Sans MT" w:hAnsi="Gill Sans MT"/>
          <w:sz w:val="20"/>
          <w:szCs w:val="20"/>
        </w:rPr>
        <w:t>, including Curriculum Vital of personnel to be included</w:t>
      </w:r>
      <w:r w:rsidR="000F2AE4" w:rsidRPr="00F035FC">
        <w:rPr>
          <w:rFonts w:ascii="Gill Sans MT" w:hAnsi="Gill Sans MT"/>
          <w:sz w:val="20"/>
          <w:szCs w:val="20"/>
        </w:rPr>
        <w:t xml:space="preserve"> (as in Section 7)</w:t>
      </w:r>
    </w:p>
    <w:p w14:paraId="41C9E773" w14:textId="57CA6390" w:rsidR="00012453" w:rsidRPr="00F035FC" w:rsidRDefault="000F2AE4"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Signed and stamped Supplier Ethical St</w:t>
      </w:r>
      <w:r w:rsidR="006A3607">
        <w:rPr>
          <w:rFonts w:ascii="Gill Sans MT" w:hAnsi="Gill Sans MT"/>
          <w:sz w:val="20"/>
          <w:szCs w:val="20"/>
        </w:rPr>
        <w:t>andards Declaration in Section 8</w:t>
      </w:r>
    </w:p>
    <w:p w14:paraId="03FE3E61" w14:textId="4DC1467C" w:rsidR="00695CA5"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All forms must be completed without any alterations to the format, and no substitutes shall be accepted. </w:t>
      </w:r>
    </w:p>
    <w:p w14:paraId="4A6DC820" w14:textId="491B76A8" w:rsidR="00695CA5" w:rsidRPr="00251168" w:rsidRDefault="00695CA5" w:rsidP="00085159">
      <w:pPr>
        <w:widowControl w:val="0"/>
        <w:numPr>
          <w:ilvl w:val="1"/>
          <w:numId w:val="6"/>
        </w:numPr>
        <w:overflowPunct w:val="0"/>
        <w:autoSpaceDE w:val="0"/>
        <w:autoSpaceDN w:val="0"/>
        <w:adjustRightInd w:val="0"/>
        <w:spacing w:after="0"/>
        <w:ind w:left="1260" w:right="160" w:hanging="540"/>
        <w:jc w:val="both"/>
        <w:rPr>
          <w:rFonts w:ascii="Gill Sans MT" w:hAnsi="Gill Sans MT"/>
          <w:b/>
          <w:sz w:val="20"/>
          <w:szCs w:val="20"/>
        </w:rPr>
      </w:pPr>
      <w:r w:rsidRPr="00251168">
        <w:rPr>
          <w:rFonts w:ascii="Gill Sans MT" w:hAnsi="Gill Sans MT"/>
          <w:b/>
          <w:sz w:val="20"/>
          <w:szCs w:val="20"/>
        </w:rPr>
        <w:t xml:space="preserve">Proof of registration (business registration documents and/or VAT or company tax registration. If the consultant is a sole-trade (self-employed) a confirmation of the status from a certified accountant or the tax authorities is mandatory. For any </w:t>
      </w:r>
      <w:r w:rsidR="00060BB0" w:rsidRPr="00251168">
        <w:rPr>
          <w:rFonts w:ascii="Gill Sans MT" w:hAnsi="Gill Sans MT"/>
          <w:b/>
          <w:sz w:val="20"/>
          <w:szCs w:val="20"/>
        </w:rPr>
        <w:t>self-employed person based in European</w:t>
      </w:r>
      <w:r w:rsidRPr="00251168">
        <w:rPr>
          <w:rFonts w:ascii="Gill Sans MT" w:hAnsi="Gill Sans MT"/>
          <w:b/>
          <w:sz w:val="20"/>
          <w:szCs w:val="20"/>
        </w:rPr>
        <w:t xml:space="preserve"> country, a sole-trade certificate/registration document is required. If the sole trade consultant is f</w:t>
      </w:r>
      <w:r w:rsidR="00926BE6">
        <w:rPr>
          <w:rFonts w:ascii="Gill Sans MT" w:hAnsi="Gill Sans MT"/>
          <w:b/>
          <w:sz w:val="20"/>
          <w:szCs w:val="20"/>
        </w:rPr>
        <w:t>rom</w:t>
      </w:r>
      <w:r w:rsidRPr="00251168">
        <w:rPr>
          <w:rFonts w:ascii="Gill Sans MT" w:hAnsi="Gill Sans MT"/>
          <w:b/>
          <w:sz w:val="20"/>
          <w:szCs w:val="20"/>
        </w:rPr>
        <w:t xml:space="preserve"> the US, a certificate from his/her registered account is sufficient. </w:t>
      </w:r>
    </w:p>
    <w:p w14:paraId="13590036" w14:textId="2D433F90" w:rsidR="00D0669F" w:rsidRPr="00F035FC" w:rsidRDefault="00D0669F" w:rsidP="00085159">
      <w:pPr>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 xml:space="preserve"> </w:t>
      </w:r>
      <w:r w:rsidRPr="00F035FC">
        <w:rPr>
          <w:rFonts w:ascii="Gill Sans MT" w:hAnsi="Gill Sans MT"/>
          <w:sz w:val="20"/>
          <w:szCs w:val="20"/>
        </w:rPr>
        <w:t xml:space="preserve">All blank spaces shall be filled in with the information requested. </w:t>
      </w:r>
    </w:p>
    <w:p w14:paraId="3A91EBA9" w14:textId="77777777" w:rsidR="00D0669F" w:rsidRPr="00F035FC" w:rsidRDefault="00D0669F" w:rsidP="00D0669F">
      <w:pPr>
        <w:widowControl w:val="0"/>
        <w:overflowPunct w:val="0"/>
        <w:autoSpaceDE w:val="0"/>
        <w:autoSpaceDN w:val="0"/>
        <w:adjustRightInd w:val="0"/>
        <w:spacing w:after="0"/>
        <w:ind w:left="2127" w:right="160"/>
        <w:jc w:val="both"/>
        <w:rPr>
          <w:rFonts w:ascii="Gill Sans MT" w:hAnsi="Gill Sans MT"/>
          <w:sz w:val="20"/>
          <w:szCs w:val="20"/>
        </w:rPr>
      </w:pPr>
    </w:p>
    <w:p w14:paraId="16AC3B65" w14:textId="1A3FB868" w:rsidR="00D173EE" w:rsidRPr="00F035FC" w:rsidRDefault="00166138" w:rsidP="00085159">
      <w:pPr>
        <w:pStyle w:val="ListParagraph"/>
        <w:widowControl w:val="0"/>
        <w:numPr>
          <w:ilvl w:val="0"/>
          <w:numId w:val="6"/>
        </w:numPr>
        <w:tabs>
          <w:tab w:val="left" w:pos="2127"/>
        </w:tabs>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BID PRICE FOR CONSULTANCY</w:t>
      </w:r>
      <w:r w:rsidR="00D173EE" w:rsidRPr="00F035FC">
        <w:rPr>
          <w:rFonts w:ascii="Gill Sans MT" w:hAnsi="Gill Sans MT"/>
          <w:b/>
          <w:sz w:val="20"/>
          <w:szCs w:val="20"/>
          <w:u w:val="single"/>
        </w:rPr>
        <w:t xml:space="preserve"> CONTRACT</w:t>
      </w:r>
    </w:p>
    <w:p w14:paraId="3915DB7F" w14:textId="32D5B658" w:rsidR="00396B39" w:rsidRPr="00F035FC" w:rsidRDefault="00166138"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Submitted</w:t>
      </w:r>
      <w:r w:rsidR="00D173EE" w:rsidRPr="00F035FC">
        <w:rPr>
          <w:rFonts w:ascii="Gill Sans MT" w:hAnsi="Gill Sans MT"/>
          <w:sz w:val="20"/>
          <w:szCs w:val="20"/>
        </w:rPr>
        <w:t xml:space="preserve"> prices are for complete contracts. Contracts cannot be subdivided into pieces. Where a bid is submitted, all relevant </w:t>
      </w:r>
      <w:r w:rsidR="00FD740B" w:rsidRPr="00F035FC">
        <w:rPr>
          <w:rFonts w:ascii="Gill Sans MT" w:hAnsi="Gill Sans MT"/>
          <w:sz w:val="20"/>
          <w:szCs w:val="20"/>
        </w:rPr>
        <w:t>services</w:t>
      </w:r>
      <w:r w:rsidR="00D173EE" w:rsidRPr="00F035FC">
        <w:rPr>
          <w:rFonts w:ascii="Gill Sans MT" w:hAnsi="Gill Sans MT"/>
          <w:sz w:val="20"/>
          <w:szCs w:val="20"/>
        </w:rPr>
        <w:t xml:space="preserve"> must be </w:t>
      </w:r>
      <w:r w:rsidR="00FD740B" w:rsidRPr="00F035FC">
        <w:rPr>
          <w:rFonts w:ascii="Gill Sans MT" w:hAnsi="Gill Sans MT"/>
          <w:sz w:val="20"/>
          <w:szCs w:val="20"/>
        </w:rPr>
        <w:t>offered</w:t>
      </w:r>
      <w:r w:rsidR="004541CF" w:rsidRPr="00F035FC">
        <w:rPr>
          <w:rFonts w:ascii="Gill Sans MT" w:hAnsi="Gill Sans MT"/>
          <w:sz w:val="20"/>
          <w:szCs w:val="20"/>
        </w:rPr>
        <w:t xml:space="preserve">, with no request for advance payment. </w:t>
      </w:r>
    </w:p>
    <w:p w14:paraId="4BC12782" w14:textId="21F00168" w:rsidR="006267B9" w:rsidRPr="00F035FC" w:rsidRDefault="006267B9"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One financial offer (Excel) detailing the budget in </w:t>
      </w:r>
      <w:r w:rsidR="002D169A">
        <w:rPr>
          <w:rFonts w:ascii="Gill Sans MT" w:hAnsi="Gill Sans MT"/>
          <w:b/>
          <w:sz w:val="20"/>
          <w:szCs w:val="20"/>
          <w:u w:val="single"/>
        </w:rPr>
        <w:t>USD</w:t>
      </w:r>
      <w:r w:rsidRPr="00F035FC">
        <w:rPr>
          <w:rFonts w:ascii="Gill Sans MT" w:hAnsi="Gill Sans MT"/>
          <w:sz w:val="20"/>
          <w:szCs w:val="20"/>
        </w:rPr>
        <w:t xml:space="preserve"> only</w:t>
      </w:r>
    </w:p>
    <w:p w14:paraId="60B6A1C3" w14:textId="57CE7D91" w:rsidR="00396B39" w:rsidRPr="00F035FC" w:rsidRDefault="004541CF"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Services</w:t>
      </w:r>
      <w:r w:rsidR="00445340" w:rsidRPr="00F035FC">
        <w:rPr>
          <w:rFonts w:ascii="Gill Sans MT" w:hAnsi="Gill Sans MT"/>
          <w:sz w:val="20"/>
          <w:szCs w:val="20"/>
        </w:rPr>
        <w:t xml:space="preserve"> for which no rate or price is entered by the Bidder will be</w:t>
      </w:r>
      <w:r w:rsidR="008E4C56">
        <w:rPr>
          <w:rFonts w:ascii="Gill Sans MT" w:hAnsi="Gill Sans MT"/>
          <w:sz w:val="20"/>
          <w:szCs w:val="20"/>
        </w:rPr>
        <w:t xml:space="preserve"> considered</w:t>
      </w:r>
      <w:r w:rsidR="00445340" w:rsidRPr="00F035FC">
        <w:rPr>
          <w:rFonts w:ascii="Gill Sans MT" w:hAnsi="Gill Sans MT"/>
          <w:sz w:val="20"/>
          <w:szCs w:val="20"/>
        </w:rPr>
        <w:t xml:space="preserve"> as not quoted.</w:t>
      </w:r>
      <w:r w:rsidR="00D173EE" w:rsidRPr="00F035FC">
        <w:rPr>
          <w:rFonts w:ascii="Gill Sans MT" w:hAnsi="Gill Sans MT"/>
          <w:sz w:val="20"/>
          <w:szCs w:val="20"/>
        </w:rPr>
        <w:t xml:space="preserve"> </w:t>
      </w:r>
    </w:p>
    <w:p w14:paraId="4348B676" w14:textId="230F9C4D" w:rsidR="00F34610"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Unless otherwise specified in </w:t>
      </w:r>
      <w:r w:rsidR="00D67376" w:rsidRPr="00F035FC">
        <w:rPr>
          <w:rFonts w:ascii="Gill Sans MT" w:hAnsi="Gill Sans MT"/>
          <w:sz w:val="20"/>
          <w:szCs w:val="20"/>
        </w:rPr>
        <w:t xml:space="preserve">Section 2 - </w:t>
      </w:r>
      <w:r w:rsidRPr="00F035FC">
        <w:rPr>
          <w:rFonts w:ascii="Gill Sans MT" w:hAnsi="Gill Sans MT"/>
          <w:sz w:val="20"/>
          <w:szCs w:val="20"/>
        </w:rPr>
        <w:t xml:space="preserve">the Bid Data Sheet, all duties, taxes and other </w:t>
      </w:r>
      <w:r w:rsidR="004541CF" w:rsidRPr="00F035FC">
        <w:rPr>
          <w:rFonts w:ascii="Gill Sans MT" w:hAnsi="Gill Sans MT"/>
          <w:sz w:val="20"/>
          <w:szCs w:val="20"/>
        </w:rPr>
        <w:t>levies payable by the bidder</w:t>
      </w:r>
      <w:r w:rsidRPr="00F035FC">
        <w:rPr>
          <w:rFonts w:ascii="Gill Sans MT" w:hAnsi="Gill Sans MT"/>
          <w:sz w:val="20"/>
          <w:szCs w:val="20"/>
        </w:rPr>
        <w:t xml:space="preserve"> under the contract, shall be included in the total bid price subm</w:t>
      </w:r>
      <w:r w:rsidR="00F34610" w:rsidRPr="00F035FC">
        <w:rPr>
          <w:rFonts w:ascii="Gill Sans MT" w:hAnsi="Gill Sans MT"/>
          <w:sz w:val="20"/>
          <w:szCs w:val="20"/>
        </w:rPr>
        <w:t>itted by the bidder.</w:t>
      </w:r>
    </w:p>
    <w:p w14:paraId="1A13F6B3" w14:textId="1D589641" w:rsidR="00E93579" w:rsidRPr="00926BE6" w:rsidRDefault="00822374" w:rsidP="00085159">
      <w:pPr>
        <w:widowControl w:val="0"/>
        <w:numPr>
          <w:ilvl w:val="1"/>
          <w:numId w:val="6"/>
        </w:numPr>
        <w:overflowPunct w:val="0"/>
        <w:autoSpaceDE w:val="0"/>
        <w:autoSpaceDN w:val="0"/>
        <w:adjustRightInd w:val="0"/>
        <w:spacing w:after="0"/>
        <w:ind w:left="1260" w:right="160" w:hanging="540"/>
        <w:rPr>
          <w:rFonts w:ascii="Gill Sans MT" w:hAnsi="Gill Sans MT"/>
          <w:b/>
          <w:sz w:val="20"/>
          <w:szCs w:val="20"/>
        </w:rPr>
      </w:pPr>
      <w:r w:rsidRPr="00926BE6">
        <w:rPr>
          <w:rFonts w:ascii="Gill Sans MT" w:hAnsi="Gill Sans MT"/>
          <w:b/>
          <w:sz w:val="20"/>
          <w:szCs w:val="20"/>
        </w:rPr>
        <w:t xml:space="preserve">For bidder subject to </w:t>
      </w:r>
      <w:r w:rsidR="004541CF" w:rsidRPr="00926BE6">
        <w:rPr>
          <w:rFonts w:ascii="Gill Sans MT" w:hAnsi="Gill Sans MT"/>
          <w:b/>
          <w:sz w:val="20"/>
          <w:szCs w:val="20"/>
        </w:rPr>
        <w:t>VAT, VAT</w:t>
      </w:r>
      <w:r w:rsidR="00E93579" w:rsidRPr="00926BE6">
        <w:rPr>
          <w:rFonts w:ascii="Gill Sans MT" w:hAnsi="Gill Sans MT"/>
          <w:b/>
          <w:sz w:val="20"/>
          <w:szCs w:val="20"/>
        </w:rPr>
        <w:t xml:space="preserve"> should be mentioned in the offers</w:t>
      </w:r>
    </w:p>
    <w:p w14:paraId="6A890112" w14:textId="0E4000B0" w:rsidR="004541CF" w:rsidRPr="00F035FC" w:rsidRDefault="004541CF"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For Bidder subject to social benefits to respective authorities, such as and not limited to social insurance, travel insurance, vacation payments, these should not be mentioned, these are the absolute responsibility of the bidder.  </w:t>
      </w:r>
    </w:p>
    <w:p w14:paraId="43A756A5" w14:textId="5D02767C" w:rsidR="00C70465"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w:t>
      </w:r>
      <w:r w:rsidR="00FD740B" w:rsidRPr="00F035FC">
        <w:rPr>
          <w:rFonts w:ascii="Gill Sans MT" w:hAnsi="Gill Sans MT"/>
          <w:sz w:val="20"/>
          <w:szCs w:val="20"/>
        </w:rPr>
        <w:t>prices</w:t>
      </w:r>
      <w:r w:rsidRPr="00F035FC">
        <w:rPr>
          <w:rFonts w:ascii="Gill Sans MT" w:hAnsi="Gill Sans MT"/>
          <w:sz w:val="20"/>
          <w:szCs w:val="20"/>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sz w:val="20"/>
          <w:szCs w:val="20"/>
        </w:rPr>
      </w:pPr>
      <w:r w:rsidRPr="00F035FC">
        <w:rPr>
          <w:rFonts w:ascii="Gill Sans MT" w:hAnsi="Gill Sans MT"/>
          <w:sz w:val="20"/>
          <w:szCs w:val="20"/>
        </w:rPr>
        <w:t>If any rates are considered to be unrealistic or unreasonable they may be altered by mutual agreement, provided that no alteration shall be made in the amount of the Bid.</w:t>
      </w:r>
    </w:p>
    <w:p w14:paraId="26B2ADA2" w14:textId="77777777" w:rsidR="00C70465"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sz w:val="20"/>
          <w:szCs w:val="20"/>
        </w:rPr>
      </w:pPr>
      <w:r w:rsidRPr="00F035FC">
        <w:rPr>
          <w:rFonts w:ascii="Gill Sans MT" w:hAnsi="Gill Sans MT"/>
          <w:sz w:val="20"/>
          <w:szCs w:val="20"/>
        </w:rPr>
        <w:t>If any arithmetical errors are detected in an otherwise acceptable bid, and the Bidder, on being so notified, is prepared to confirm his bid and if the Bidder is subsequently awarded the contract, then the Bid shall be altered to reflect the difference.</w:t>
      </w:r>
    </w:p>
    <w:p w14:paraId="1FCD9E6E" w14:textId="1B399C2C" w:rsidR="004541CF"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b/>
          <w:sz w:val="20"/>
          <w:szCs w:val="20"/>
        </w:rPr>
      </w:pPr>
      <w:r w:rsidRPr="00F035FC">
        <w:rPr>
          <w:rFonts w:ascii="Gill Sans MT" w:hAnsi="Gill Sans MT"/>
          <w:b/>
          <w:sz w:val="20"/>
          <w:szCs w:val="20"/>
        </w:rPr>
        <w:t>Bidder</w:t>
      </w:r>
      <w:r w:rsidR="00251168">
        <w:rPr>
          <w:rFonts w:ascii="Gill Sans MT" w:hAnsi="Gill Sans MT"/>
          <w:b/>
          <w:sz w:val="20"/>
          <w:szCs w:val="20"/>
        </w:rPr>
        <w:t>s are</w:t>
      </w:r>
      <w:r w:rsidRPr="00F035FC">
        <w:rPr>
          <w:rFonts w:ascii="Gill Sans MT" w:hAnsi="Gill Sans MT"/>
          <w:b/>
          <w:sz w:val="20"/>
          <w:szCs w:val="20"/>
        </w:rPr>
        <w:t xml:space="preserve"> </w:t>
      </w:r>
      <w:r w:rsidR="00251168">
        <w:rPr>
          <w:rFonts w:ascii="Gill Sans MT" w:hAnsi="Gill Sans MT"/>
          <w:b/>
          <w:sz w:val="20"/>
          <w:szCs w:val="20"/>
        </w:rPr>
        <w:t>reminded that it is entirely their</w:t>
      </w:r>
      <w:r w:rsidRPr="00F035FC">
        <w:rPr>
          <w:rFonts w:ascii="Gill Sans MT" w:hAnsi="Gill Sans MT"/>
          <w:b/>
          <w:sz w:val="20"/>
          <w:szCs w:val="20"/>
        </w:rPr>
        <w:t xml:space="preserve"> responsibili</w:t>
      </w:r>
      <w:r w:rsidR="00251168">
        <w:rPr>
          <w:rFonts w:ascii="Gill Sans MT" w:hAnsi="Gill Sans MT"/>
          <w:b/>
          <w:sz w:val="20"/>
          <w:szCs w:val="20"/>
        </w:rPr>
        <w:t>ty to ensure the accuracy of their</w:t>
      </w:r>
      <w:r w:rsidRPr="00F035FC">
        <w:rPr>
          <w:rFonts w:ascii="Gill Sans MT" w:hAnsi="Gill Sans MT"/>
          <w:b/>
          <w:sz w:val="20"/>
          <w:szCs w:val="20"/>
        </w:rPr>
        <w:t xml:space="preserve"> bid</w:t>
      </w:r>
      <w:r w:rsidR="00251168">
        <w:rPr>
          <w:rFonts w:ascii="Gill Sans MT" w:hAnsi="Gill Sans MT"/>
          <w:b/>
          <w:sz w:val="20"/>
          <w:szCs w:val="20"/>
        </w:rPr>
        <w:t>s</w:t>
      </w:r>
      <w:r w:rsidRPr="00F035FC">
        <w:rPr>
          <w:rFonts w:ascii="Gill Sans MT" w:hAnsi="Gill Sans MT"/>
          <w:b/>
          <w:sz w:val="20"/>
          <w:szCs w:val="20"/>
        </w:rPr>
        <w:t>. No alteration will be made to the bid after its submission on the grounds of any arithmetical errors subsequently discovered except as provided above.</w:t>
      </w:r>
    </w:p>
    <w:p w14:paraId="095F4A47" w14:textId="77777777" w:rsidR="00D173EE" w:rsidRPr="00F035FC" w:rsidRDefault="00D173EE" w:rsidP="00E25420">
      <w:pPr>
        <w:widowControl w:val="0"/>
        <w:overflowPunct w:val="0"/>
        <w:autoSpaceDE w:val="0"/>
        <w:autoSpaceDN w:val="0"/>
        <w:adjustRightInd w:val="0"/>
        <w:spacing w:after="0"/>
        <w:ind w:right="160"/>
        <w:rPr>
          <w:rFonts w:ascii="Gill Sans MT" w:hAnsi="Gill Sans MT"/>
          <w:sz w:val="20"/>
          <w:szCs w:val="20"/>
        </w:rPr>
      </w:pPr>
    </w:p>
    <w:p w14:paraId="27B143FC" w14:textId="3239FD04"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sz w:val="20"/>
          <w:szCs w:val="20"/>
        </w:rPr>
      </w:pPr>
      <w:r w:rsidRPr="00F035FC">
        <w:rPr>
          <w:rFonts w:ascii="Gill Sans MT" w:hAnsi="Gill Sans MT"/>
          <w:b/>
          <w:bCs/>
          <w:iCs/>
          <w:sz w:val="20"/>
          <w:szCs w:val="20"/>
          <w:u w:val="single"/>
        </w:rPr>
        <w:t>CURRENCIES OF BID AND PAYMENT</w:t>
      </w:r>
    </w:p>
    <w:p w14:paraId="5689EB3E" w14:textId="17D2F8CD"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All prices shall be quoted by the Bidder in</w:t>
      </w:r>
      <w:r w:rsidR="00926BE6">
        <w:rPr>
          <w:rFonts w:ascii="Gill Sans MT" w:hAnsi="Gill Sans MT"/>
          <w:sz w:val="20"/>
          <w:szCs w:val="20"/>
        </w:rPr>
        <w:t xml:space="preserve"> </w:t>
      </w:r>
      <w:r w:rsidR="002D169A">
        <w:rPr>
          <w:rFonts w:ascii="Gill Sans MT" w:hAnsi="Gill Sans MT"/>
          <w:sz w:val="20"/>
          <w:szCs w:val="20"/>
        </w:rPr>
        <w:t>US Dollars (USD)</w:t>
      </w:r>
      <w:r w:rsidRPr="00F035FC">
        <w:rPr>
          <w:rFonts w:ascii="Gill Sans MT" w:hAnsi="Gill Sans MT"/>
          <w:sz w:val="20"/>
          <w:szCs w:val="20"/>
        </w:rPr>
        <w:t>, u</w:t>
      </w:r>
      <w:r w:rsidR="00926BE6">
        <w:rPr>
          <w:rFonts w:ascii="Gill Sans MT" w:hAnsi="Gill Sans MT"/>
          <w:sz w:val="20"/>
          <w:szCs w:val="20"/>
        </w:rPr>
        <w:t xml:space="preserve">nless otherwise stated. </w:t>
      </w:r>
    </w:p>
    <w:p w14:paraId="04129B6B"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620D5F00" w14:textId="703F599A" w:rsidR="005A3B3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lastRenderedPageBreak/>
        <w:t>BID VALIDITY</w:t>
      </w:r>
    </w:p>
    <w:p w14:paraId="4D0720CC" w14:textId="41EEC705"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Bids shall remain valid for a period of </w:t>
      </w:r>
      <w:r w:rsidR="004541CF" w:rsidRPr="00F035FC">
        <w:rPr>
          <w:rFonts w:ascii="Gill Sans MT" w:hAnsi="Gill Sans MT"/>
          <w:sz w:val="20"/>
          <w:szCs w:val="20"/>
        </w:rPr>
        <w:t>9</w:t>
      </w:r>
      <w:r w:rsidRPr="00F035FC">
        <w:rPr>
          <w:rFonts w:ascii="Gill Sans MT" w:hAnsi="Gill Sans MT"/>
          <w:sz w:val="20"/>
          <w:szCs w:val="20"/>
        </w:rPr>
        <w:t xml:space="preserve">0 calendar days after the date of the bid submission deadline as prescribed by Norwegian Refugee Council. A bid valid for a shorter period shall be rejected as non-compliant. </w:t>
      </w:r>
    </w:p>
    <w:p w14:paraId="25820582" w14:textId="25503DAF"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F035FC" w:rsidRDefault="00D173EE" w:rsidP="00E25420">
      <w:pPr>
        <w:widowControl w:val="0"/>
        <w:overflowPunct w:val="0"/>
        <w:autoSpaceDE w:val="0"/>
        <w:autoSpaceDN w:val="0"/>
        <w:adjustRightInd w:val="0"/>
        <w:spacing w:after="0"/>
        <w:ind w:right="160"/>
        <w:jc w:val="both"/>
        <w:rPr>
          <w:rFonts w:ascii="Gill Sans MT" w:hAnsi="Gill Sans MT"/>
          <w:sz w:val="20"/>
          <w:szCs w:val="20"/>
        </w:rPr>
      </w:pPr>
    </w:p>
    <w:p w14:paraId="583A24FD" w14:textId="77777777" w:rsidR="005A3B3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ALTERNATIVE BIDS</w:t>
      </w:r>
    </w:p>
    <w:p w14:paraId="4CB35DE8" w14:textId="6951C4A4" w:rsidR="00D173EE" w:rsidRPr="00F035FC" w:rsidRDefault="00D173EE" w:rsidP="005A3B3E">
      <w:pPr>
        <w:widowControl w:val="0"/>
        <w:autoSpaceDE w:val="0"/>
        <w:autoSpaceDN w:val="0"/>
        <w:adjustRightInd w:val="0"/>
        <w:spacing w:after="0"/>
        <w:ind w:left="720"/>
        <w:rPr>
          <w:rFonts w:ascii="Gill Sans MT" w:hAnsi="Gill Sans MT"/>
          <w:sz w:val="20"/>
          <w:szCs w:val="20"/>
        </w:rPr>
      </w:pPr>
      <w:r w:rsidRPr="00F035FC">
        <w:rPr>
          <w:rFonts w:ascii="Gill Sans MT" w:hAnsi="Gill Sans MT"/>
          <w:sz w:val="20"/>
          <w:szCs w:val="20"/>
        </w:rPr>
        <w:t>Bidders shall submit offers that comply with the requirements of the bidding documents, inc</w:t>
      </w:r>
      <w:r w:rsidR="004541CF" w:rsidRPr="00F035FC">
        <w:rPr>
          <w:rFonts w:ascii="Gill Sans MT" w:hAnsi="Gill Sans MT"/>
          <w:sz w:val="20"/>
          <w:szCs w:val="20"/>
        </w:rPr>
        <w:t>lu</w:t>
      </w:r>
      <w:r w:rsidR="001B006D">
        <w:rPr>
          <w:rFonts w:ascii="Gill Sans MT" w:hAnsi="Gill Sans MT"/>
          <w:sz w:val="20"/>
          <w:szCs w:val="20"/>
        </w:rPr>
        <w:t xml:space="preserve">ding the basic scope of method. </w:t>
      </w:r>
      <w:r w:rsidRPr="00F035FC">
        <w:rPr>
          <w:rFonts w:ascii="Gill Sans MT" w:hAnsi="Gill Sans MT"/>
          <w:sz w:val="20"/>
          <w:szCs w:val="20"/>
        </w:rPr>
        <w:t xml:space="preserve">Alternative bids shall not be considered unless otherwise indicated in </w:t>
      </w:r>
      <w:r w:rsidR="005A3B3E" w:rsidRPr="00F035FC">
        <w:rPr>
          <w:rFonts w:ascii="Gill Sans MT" w:hAnsi="Gill Sans MT"/>
          <w:sz w:val="20"/>
          <w:szCs w:val="20"/>
        </w:rPr>
        <w:t>Section 2 –</w:t>
      </w:r>
      <w:r w:rsidR="00D67376" w:rsidRPr="00F035FC">
        <w:rPr>
          <w:rFonts w:ascii="Gill Sans MT" w:hAnsi="Gill Sans MT"/>
          <w:sz w:val="20"/>
          <w:szCs w:val="20"/>
        </w:rPr>
        <w:t xml:space="preserve"> the</w:t>
      </w:r>
      <w:r w:rsidR="005A3B3E" w:rsidRPr="00F035FC">
        <w:rPr>
          <w:rFonts w:ascii="Gill Sans MT" w:hAnsi="Gill Sans MT"/>
          <w:sz w:val="20"/>
          <w:szCs w:val="20"/>
        </w:rPr>
        <w:t xml:space="preserve"> Bid Data Sheet</w:t>
      </w:r>
      <w:r w:rsidRPr="00F035FC">
        <w:rPr>
          <w:rFonts w:ascii="Gill Sans MT" w:hAnsi="Gill Sans MT"/>
          <w:sz w:val="20"/>
          <w:szCs w:val="20"/>
        </w:rPr>
        <w:t>.</w:t>
      </w:r>
    </w:p>
    <w:p w14:paraId="18267B5B" w14:textId="77777777" w:rsidR="00D173EE" w:rsidRPr="00F035FC" w:rsidRDefault="00D173EE" w:rsidP="00E25420">
      <w:pPr>
        <w:pStyle w:val="ListParagraph"/>
        <w:widowControl w:val="0"/>
        <w:tabs>
          <w:tab w:val="left" w:pos="1276"/>
        </w:tabs>
        <w:overflowPunct w:val="0"/>
        <w:autoSpaceDE w:val="0"/>
        <w:autoSpaceDN w:val="0"/>
        <w:adjustRightInd w:val="0"/>
        <w:spacing w:after="0"/>
        <w:ind w:left="1276"/>
        <w:jc w:val="both"/>
        <w:rPr>
          <w:rFonts w:ascii="Gill Sans MT" w:hAnsi="Gill Sans MT"/>
          <w:sz w:val="20"/>
          <w:szCs w:val="20"/>
        </w:rPr>
      </w:pPr>
    </w:p>
    <w:p w14:paraId="1756FF05" w14:textId="77777777" w:rsidR="00D173EE" w:rsidRPr="00F035FC" w:rsidRDefault="00D173EE" w:rsidP="00085159">
      <w:pPr>
        <w:pStyle w:val="ListParagraph"/>
        <w:widowControl w:val="0"/>
        <w:numPr>
          <w:ilvl w:val="0"/>
          <w:numId w:val="6"/>
        </w:numPr>
        <w:tabs>
          <w:tab w:val="left" w:pos="1276"/>
        </w:tabs>
        <w:overflowPunct w:val="0"/>
        <w:autoSpaceDE w:val="0"/>
        <w:autoSpaceDN w:val="0"/>
        <w:adjustRightInd w:val="0"/>
        <w:spacing w:after="0"/>
        <w:jc w:val="both"/>
        <w:rPr>
          <w:rFonts w:ascii="Gill Sans MT" w:hAnsi="Gill Sans MT"/>
          <w:sz w:val="20"/>
          <w:szCs w:val="20"/>
        </w:rPr>
      </w:pPr>
      <w:r w:rsidRPr="00F035FC">
        <w:rPr>
          <w:rFonts w:ascii="Gill Sans MT" w:hAnsi="Gill Sans MT"/>
          <w:b/>
          <w:sz w:val="20"/>
          <w:szCs w:val="20"/>
          <w:u w:val="single"/>
        </w:rPr>
        <w:t>FORMAT AND SIGNING OF BID</w:t>
      </w:r>
    </w:p>
    <w:p w14:paraId="7F8215B0" w14:textId="386E3028" w:rsidR="00D173EE" w:rsidRPr="00F035FC" w:rsidRDefault="00D173EE" w:rsidP="00E25420">
      <w:pPr>
        <w:widowControl w:val="0"/>
        <w:autoSpaceDE w:val="0"/>
        <w:autoSpaceDN w:val="0"/>
        <w:adjustRightInd w:val="0"/>
        <w:spacing w:after="0"/>
        <w:ind w:left="720"/>
        <w:rPr>
          <w:rFonts w:ascii="Gill Sans MT" w:hAnsi="Gill Sans MT"/>
          <w:sz w:val="20"/>
          <w:szCs w:val="20"/>
        </w:rPr>
      </w:pPr>
      <w:r w:rsidRPr="00F035FC">
        <w:rPr>
          <w:rFonts w:ascii="Gill Sans MT" w:hAnsi="Gill Sans MT"/>
          <w:sz w:val="20"/>
          <w:szCs w:val="20"/>
        </w:rPr>
        <w:t>The bidder should hold a co</w:t>
      </w:r>
      <w:r w:rsidR="006F5094" w:rsidRPr="00F035FC">
        <w:rPr>
          <w:rFonts w:ascii="Gill Sans MT" w:hAnsi="Gill Sans MT"/>
          <w:sz w:val="20"/>
          <w:szCs w:val="20"/>
        </w:rPr>
        <w:t>py of the documents</w:t>
      </w:r>
      <w:r w:rsidRPr="00F035FC">
        <w:rPr>
          <w:rFonts w:ascii="Gill Sans MT" w:hAnsi="Gill Sans MT"/>
          <w:sz w:val="20"/>
          <w:szCs w:val="20"/>
        </w:rPr>
        <w:t xml:space="preserve"> for reference purposes.</w:t>
      </w:r>
    </w:p>
    <w:p w14:paraId="3C870DF4" w14:textId="77777777" w:rsidR="00D173EE" w:rsidRPr="00F035FC" w:rsidRDefault="00D173EE" w:rsidP="00E25420">
      <w:pPr>
        <w:widowControl w:val="0"/>
        <w:autoSpaceDE w:val="0"/>
        <w:autoSpaceDN w:val="0"/>
        <w:adjustRightInd w:val="0"/>
        <w:spacing w:after="0"/>
        <w:ind w:left="720"/>
        <w:rPr>
          <w:rFonts w:ascii="Gill Sans MT" w:hAnsi="Gill Sans MT"/>
          <w:sz w:val="20"/>
          <w:szCs w:val="20"/>
        </w:rPr>
      </w:pPr>
    </w:p>
    <w:p w14:paraId="6F265629" w14:textId="35845311" w:rsidR="005A3B3E" w:rsidRPr="00F035FC" w:rsidRDefault="001B006D"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Pr>
          <w:rFonts w:ascii="Gill Sans MT" w:hAnsi="Gill Sans MT"/>
          <w:b/>
          <w:sz w:val="20"/>
          <w:szCs w:val="20"/>
          <w:u w:val="single"/>
        </w:rPr>
        <w:t>EMAIL SUBMISSION FORMAT</w:t>
      </w:r>
    </w:p>
    <w:p w14:paraId="1F10E95F" w14:textId="61BD31A5" w:rsidR="0074209F" w:rsidRPr="00A77989" w:rsidRDefault="00D173EE" w:rsidP="00A77989">
      <w:pPr>
        <w:widowControl w:val="0"/>
        <w:numPr>
          <w:ilvl w:val="1"/>
          <w:numId w:val="6"/>
        </w:numPr>
        <w:overflowPunct w:val="0"/>
        <w:autoSpaceDE w:val="0"/>
        <w:autoSpaceDN w:val="0"/>
        <w:adjustRightInd w:val="0"/>
        <w:spacing w:after="0"/>
        <w:ind w:left="1260" w:right="160" w:hanging="540"/>
        <w:jc w:val="both"/>
        <w:rPr>
          <w:rFonts w:ascii="Gill Sans MT" w:hAnsi="Gill Sans MT"/>
          <w:b/>
          <w:sz w:val="20"/>
          <w:szCs w:val="20"/>
        </w:rPr>
      </w:pPr>
      <w:r w:rsidRPr="00F035FC">
        <w:rPr>
          <w:rFonts w:ascii="Gill Sans MT" w:hAnsi="Gill Sans MT"/>
          <w:sz w:val="20"/>
          <w:szCs w:val="20"/>
        </w:rPr>
        <w:t>The Bidde</w:t>
      </w:r>
      <w:r w:rsidR="006F5094" w:rsidRPr="00F035FC">
        <w:rPr>
          <w:rFonts w:ascii="Gill Sans MT" w:hAnsi="Gill Sans MT"/>
          <w:sz w:val="20"/>
          <w:szCs w:val="20"/>
        </w:rPr>
        <w:t>r shall en</w:t>
      </w:r>
      <w:r w:rsidR="001B006D">
        <w:rPr>
          <w:rFonts w:ascii="Gill Sans MT" w:hAnsi="Gill Sans MT"/>
          <w:sz w:val="20"/>
          <w:szCs w:val="20"/>
        </w:rPr>
        <w:t>close the bid for the activity. t</w:t>
      </w:r>
      <w:r w:rsidR="006F5094" w:rsidRPr="00F035FC">
        <w:rPr>
          <w:rFonts w:ascii="Gill Sans MT" w:hAnsi="Gill Sans MT"/>
          <w:sz w:val="20"/>
          <w:szCs w:val="20"/>
        </w:rPr>
        <w:t xml:space="preserve">he email </w:t>
      </w:r>
      <w:r w:rsidR="00172429" w:rsidRPr="00F035FC">
        <w:rPr>
          <w:rFonts w:ascii="Gill Sans MT" w:hAnsi="Gill Sans MT"/>
          <w:sz w:val="20"/>
          <w:szCs w:val="20"/>
        </w:rPr>
        <w:t>subject</w:t>
      </w:r>
      <w:r w:rsidR="001B006D">
        <w:rPr>
          <w:rFonts w:ascii="Gill Sans MT" w:hAnsi="Gill Sans MT"/>
          <w:sz w:val="20"/>
          <w:szCs w:val="20"/>
        </w:rPr>
        <w:t xml:space="preserve"> of the email should</w:t>
      </w:r>
      <w:r w:rsidR="00172429" w:rsidRPr="00F035FC">
        <w:rPr>
          <w:rFonts w:ascii="Gill Sans MT" w:hAnsi="Gill Sans MT"/>
          <w:sz w:val="20"/>
          <w:szCs w:val="20"/>
        </w:rPr>
        <w:t xml:space="preserve"> clearly indicate</w:t>
      </w:r>
      <w:r w:rsidR="006F5094" w:rsidRPr="00F035FC">
        <w:rPr>
          <w:rFonts w:ascii="Gill Sans MT" w:hAnsi="Gill Sans MT"/>
          <w:sz w:val="20"/>
          <w:szCs w:val="20"/>
        </w:rPr>
        <w:t xml:space="preserve"> </w:t>
      </w:r>
      <w:r w:rsidR="00742FD8" w:rsidRPr="00F035FC">
        <w:rPr>
          <w:rFonts w:ascii="Gill Sans MT" w:hAnsi="Gill Sans MT"/>
          <w:sz w:val="20"/>
          <w:szCs w:val="20"/>
        </w:rPr>
        <w:t>–</w:t>
      </w:r>
      <w:r w:rsidR="00742FD8" w:rsidRPr="0091050C">
        <w:rPr>
          <w:rFonts w:ascii="Gill Sans MT" w:hAnsi="Gill Sans MT" w:cstheme="minorHAnsi"/>
        </w:rPr>
        <w:t xml:space="preserve"> </w:t>
      </w:r>
      <w:r w:rsidR="00742FD8" w:rsidRPr="002B4B5E">
        <w:rPr>
          <w:rFonts w:ascii="Gill Sans MT" w:hAnsi="Gill Sans MT"/>
          <w:b/>
          <w:sz w:val="20"/>
          <w:szCs w:val="20"/>
        </w:rPr>
        <w:t>“</w:t>
      </w:r>
      <w:r w:rsidR="002B4B5E" w:rsidRPr="002B4B5E">
        <w:rPr>
          <w:rFonts w:ascii="Gill Sans MT" w:hAnsi="Gill Sans MT"/>
          <w:b/>
          <w:sz w:val="20"/>
          <w:szCs w:val="20"/>
        </w:rPr>
        <w:t>60</w:t>
      </w:r>
      <w:r w:rsidR="00926BE6" w:rsidRPr="002B4B5E">
        <w:rPr>
          <w:rFonts w:ascii="Gill Sans MT" w:hAnsi="Gill Sans MT"/>
          <w:b/>
          <w:sz w:val="20"/>
          <w:szCs w:val="20"/>
        </w:rPr>
        <w:t>/NRC-NOT/NG/2021</w:t>
      </w:r>
      <w:r w:rsidR="00742FD8">
        <w:rPr>
          <w:rFonts w:ascii="Gill Sans MT" w:hAnsi="Gill Sans MT" w:cstheme="minorHAnsi"/>
          <w:b/>
        </w:rPr>
        <w:t>-</w:t>
      </w:r>
      <w:r w:rsidR="00992942" w:rsidRPr="00992942">
        <w:rPr>
          <w:rFonts w:ascii="Gill Sans MT" w:hAnsi="Gill Sans MT" w:cstheme="minorHAnsi"/>
          <w:b/>
          <w:sz w:val="20"/>
        </w:rPr>
        <w:t xml:space="preserve"> </w:t>
      </w:r>
      <w:r w:rsidR="002B4B5E">
        <w:rPr>
          <w:rFonts w:ascii="Gill Sans MT" w:hAnsi="Gill Sans MT" w:cstheme="minorHAnsi"/>
          <w:b/>
          <w:sz w:val="20"/>
        </w:rPr>
        <w:t xml:space="preserve">Consultancy for </w:t>
      </w:r>
      <w:r w:rsidR="00A77989">
        <w:rPr>
          <w:rFonts w:ascii="Gill Sans MT" w:hAnsi="Gill Sans MT" w:cstheme="minorHAnsi"/>
          <w:b/>
          <w:sz w:val="20"/>
        </w:rPr>
        <w:t xml:space="preserve">Evaluation </w:t>
      </w:r>
      <w:r w:rsidR="002B4B5E">
        <w:rPr>
          <w:rFonts w:ascii="Gill Sans MT" w:hAnsi="Gill Sans MT" w:cstheme="minorHAnsi"/>
          <w:b/>
          <w:sz w:val="20"/>
        </w:rPr>
        <w:t xml:space="preserve">of </w:t>
      </w:r>
      <w:r w:rsidR="00A77989">
        <w:rPr>
          <w:rFonts w:ascii="Gill Sans MT" w:hAnsi="Gill Sans MT" w:cstheme="minorHAnsi"/>
          <w:b/>
          <w:sz w:val="20"/>
        </w:rPr>
        <w:t xml:space="preserve"> </w:t>
      </w:r>
      <w:r w:rsidR="0074209F" w:rsidRPr="0074209F">
        <w:rPr>
          <w:rFonts w:ascii="Gill Sans MT" w:hAnsi="Gill Sans MT" w:cstheme="minorHAnsi"/>
          <w:b/>
          <w:bCs/>
          <w:sz w:val="20"/>
        </w:rPr>
        <w:t>ISoLT – Supporting Social Inclusion and Local Governance in the areas most impacted by the Lake Chad Crisis</w:t>
      </w:r>
    </w:p>
    <w:p w14:paraId="69FF6384" w14:textId="7A638B47" w:rsidR="00D173EE" w:rsidRPr="00F035FC" w:rsidRDefault="00A77989" w:rsidP="00992942">
      <w:pPr>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Pr>
          <w:rFonts w:ascii="Gill Sans MT" w:hAnsi="Gill Sans MT"/>
          <w:sz w:val="20"/>
          <w:szCs w:val="20"/>
        </w:rPr>
        <w:t>If information or t</w:t>
      </w:r>
      <w:r w:rsidR="007B42B1">
        <w:rPr>
          <w:rFonts w:ascii="Gill Sans MT" w:hAnsi="Gill Sans MT"/>
          <w:sz w:val="20"/>
          <w:szCs w:val="20"/>
        </w:rPr>
        <w:t>itle</w:t>
      </w:r>
      <w:r w:rsidR="006F5094" w:rsidRPr="00F035FC">
        <w:rPr>
          <w:rFonts w:ascii="Gill Sans MT" w:hAnsi="Gill Sans MT"/>
          <w:sz w:val="20"/>
          <w:szCs w:val="20"/>
        </w:rPr>
        <w:t xml:space="preserve"> is not correct </w:t>
      </w:r>
      <w:r w:rsidR="00D173EE" w:rsidRPr="00F035FC">
        <w:rPr>
          <w:rFonts w:ascii="Gill Sans MT" w:hAnsi="Gill Sans MT"/>
          <w:sz w:val="20"/>
          <w:szCs w:val="20"/>
        </w:rPr>
        <w:t>the Norwegian Refu</w:t>
      </w:r>
      <w:r w:rsidR="00AA1181">
        <w:rPr>
          <w:rFonts w:ascii="Gill Sans MT" w:hAnsi="Gill Sans MT"/>
          <w:sz w:val="20"/>
          <w:szCs w:val="20"/>
        </w:rPr>
        <w:t>gee Council may at its discretion</w:t>
      </w:r>
      <w:r w:rsidR="006F5094" w:rsidRPr="00F035FC">
        <w:rPr>
          <w:rFonts w:ascii="Gill Sans MT" w:hAnsi="Gill Sans MT"/>
          <w:sz w:val="20"/>
          <w:szCs w:val="20"/>
        </w:rPr>
        <w:t xml:space="preserve"> reject the bid.</w:t>
      </w:r>
    </w:p>
    <w:p w14:paraId="6B7572E1" w14:textId="3D982698" w:rsidR="006F5094" w:rsidRPr="00F035FC" w:rsidRDefault="006F5094" w:rsidP="00992942">
      <w:pPr>
        <w:widowControl w:val="0"/>
        <w:numPr>
          <w:ilvl w:val="1"/>
          <w:numId w:val="6"/>
        </w:numPr>
        <w:overflowPunct w:val="0"/>
        <w:autoSpaceDE w:val="0"/>
        <w:autoSpaceDN w:val="0"/>
        <w:adjustRightInd w:val="0"/>
        <w:spacing w:after="0"/>
        <w:ind w:left="1260" w:right="160" w:hanging="540"/>
        <w:jc w:val="both"/>
        <w:rPr>
          <w:rFonts w:ascii="Gill Sans MT" w:hAnsi="Gill Sans MT"/>
          <w:b/>
          <w:sz w:val="20"/>
          <w:szCs w:val="20"/>
        </w:rPr>
      </w:pPr>
      <w:r w:rsidRPr="00F035FC">
        <w:rPr>
          <w:rFonts w:ascii="Gill Sans MT" w:hAnsi="Gill Sans MT"/>
          <w:b/>
          <w:sz w:val="20"/>
          <w:szCs w:val="20"/>
        </w:rPr>
        <w:t xml:space="preserve">All information for presentation should be one email, subsequent emails, even before submission date will not be accepted and will be automatically rejected. </w:t>
      </w:r>
    </w:p>
    <w:p w14:paraId="0599B558" w14:textId="77777777" w:rsidR="00D173EE" w:rsidRPr="00F035FC" w:rsidRDefault="00D173EE" w:rsidP="00992942">
      <w:pPr>
        <w:widowControl w:val="0"/>
        <w:autoSpaceDE w:val="0"/>
        <w:autoSpaceDN w:val="0"/>
        <w:adjustRightInd w:val="0"/>
        <w:spacing w:after="0"/>
        <w:ind w:left="720"/>
        <w:jc w:val="both"/>
        <w:rPr>
          <w:rFonts w:ascii="Gill Sans MT" w:hAnsi="Gill Sans MT"/>
          <w:sz w:val="20"/>
          <w:szCs w:val="20"/>
        </w:rPr>
      </w:pPr>
    </w:p>
    <w:p w14:paraId="74CEA424" w14:textId="595C62A2"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DEADLINE</w:t>
      </w:r>
      <w:r w:rsidRPr="00F035FC">
        <w:rPr>
          <w:rFonts w:ascii="Gill Sans MT" w:hAnsi="Gill Sans MT"/>
          <w:b/>
          <w:bCs/>
          <w:iCs/>
          <w:sz w:val="20"/>
          <w:szCs w:val="20"/>
          <w:u w:val="single"/>
        </w:rPr>
        <w:t xml:space="preserve"> FOR SUBMISSION OF BIDS</w:t>
      </w:r>
    </w:p>
    <w:p w14:paraId="78ABFD06" w14:textId="6AEF8BC2" w:rsidR="006F5094" w:rsidRPr="00F035FC" w:rsidRDefault="00D173EE" w:rsidP="006F5094">
      <w:pPr>
        <w:pStyle w:val="ListParagraph"/>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Bids must be received by the Norwegia</w:t>
      </w:r>
      <w:r w:rsidR="006F5094" w:rsidRPr="00F035FC">
        <w:rPr>
          <w:rFonts w:ascii="Gill Sans MT" w:hAnsi="Gill Sans MT"/>
          <w:sz w:val="20"/>
          <w:szCs w:val="20"/>
        </w:rPr>
        <w:t>n Refugee Council at the email</w:t>
      </w:r>
      <w:r w:rsidRPr="00F035FC">
        <w:rPr>
          <w:rFonts w:ascii="Gill Sans MT" w:hAnsi="Gill Sans MT"/>
          <w:sz w:val="20"/>
          <w:szCs w:val="20"/>
        </w:rPr>
        <w:t xml:space="preserve"> given and no later than the date and time indicated in </w:t>
      </w:r>
      <w:r w:rsidR="005A3B3E" w:rsidRPr="00F035FC">
        <w:rPr>
          <w:rFonts w:ascii="Gill Sans MT" w:hAnsi="Gill Sans MT"/>
          <w:sz w:val="20"/>
          <w:szCs w:val="20"/>
        </w:rPr>
        <w:t xml:space="preserve">Section 2 - </w:t>
      </w:r>
      <w:r w:rsidRPr="00F035FC">
        <w:rPr>
          <w:rFonts w:ascii="Gill Sans MT" w:hAnsi="Gill Sans MT"/>
          <w:sz w:val="20"/>
          <w:szCs w:val="20"/>
        </w:rPr>
        <w:t>the Bid Data Sheet</w:t>
      </w:r>
      <w:r w:rsidR="006F5094" w:rsidRPr="00F035FC">
        <w:rPr>
          <w:rFonts w:ascii="Gill Sans MT" w:hAnsi="Gill Sans MT"/>
          <w:sz w:val="20"/>
          <w:szCs w:val="20"/>
        </w:rPr>
        <w:t xml:space="preserve"> and associated information</w:t>
      </w:r>
      <w:r w:rsidRPr="00F035FC">
        <w:rPr>
          <w:rFonts w:ascii="Gill Sans MT" w:hAnsi="Gill Sans MT"/>
          <w:sz w:val="20"/>
          <w:szCs w:val="20"/>
        </w:rPr>
        <w:t>.</w:t>
      </w:r>
      <w:r w:rsidR="006F5094" w:rsidRPr="00F035FC">
        <w:rPr>
          <w:rFonts w:ascii="Gill Sans MT" w:hAnsi="Gill Sans MT"/>
          <w:sz w:val="20"/>
          <w:szCs w:val="20"/>
        </w:rPr>
        <w:t xml:space="preserve">  </w:t>
      </w:r>
      <w:r w:rsidR="006F5094" w:rsidRPr="00F035FC">
        <w:rPr>
          <w:rFonts w:ascii="Gill Sans MT" w:hAnsi="Gill Sans MT"/>
          <w:b/>
          <w:sz w:val="20"/>
          <w:szCs w:val="20"/>
        </w:rPr>
        <w:t>Submission of information by other means will not be accepted.</w:t>
      </w:r>
      <w:r w:rsidR="006F5094" w:rsidRPr="00F035FC">
        <w:rPr>
          <w:rFonts w:ascii="Gill Sans MT" w:hAnsi="Gill Sans MT"/>
          <w:sz w:val="20"/>
          <w:szCs w:val="20"/>
        </w:rPr>
        <w:t xml:space="preserve">  </w:t>
      </w:r>
    </w:p>
    <w:p w14:paraId="7B78AFFA" w14:textId="77777777" w:rsidR="00A77989" w:rsidRDefault="00A77989" w:rsidP="00A77989">
      <w:pPr>
        <w:pStyle w:val="ListParagraph"/>
        <w:widowControl w:val="0"/>
        <w:overflowPunct w:val="0"/>
        <w:autoSpaceDE w:val="0"/>
        <w:autoSpaceDN w:val="0"/>
        <w:adjustRightInd w:val="0"/>
        <w:spacing w:after="0"/>
        <w:ind w:left="360" w:right="160"/>
        <w:jc w:val="both"/>
        <w:rPr>
          <w:rFonts w:ascii="Gill Sans MT" w:hAnsi="Gill Sans MT"/>
          <w:b/>
          <w:sz w:val="20"/>
          <w:szCs w:val="20"/>
          <w:u w:val="single"/>
        </w:rPr>
      </w:pPr>
    </w:p>
    <w:p w14:paraId="637A00C1" w14:textId="4BEA6D8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 xml:space="preserve">LATE BIDS </w:t>
      </w:r>
    </w:p>
    <w:p w14:paraId="5A7BE412" w14:textId="5BFE8A3C"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The Norwegian Refugee Council shall not consider any bid that arrives after the deadline for submission as stipulated in </w:t>
      </w:r>
      <w:r w:rsidR="00255AEC" w:rsidRPr="00F035FC">
        <w:rPr>
          <w:rFonts w:ascii="Gill Sans MT" w:hAnsi="Gill Sans MT"/>
          <w:sz w:val="20"/>
          <w:szCs w:val="20"/>
        </w:rPr>
        <w:t xml:space="preserve">Section 2 </w:t>
      </w:r>
      <w:r w:rsidR="00D67376" w:rsidRPr="00F035FC">
        <w:rPr>
          <w:rFonts w:ascii="Gill Sans MT" w:hAnsi="Gill Sans MT"/>
          <w:sz w:val="20"/>
          <w:szCs w:val="20"/>
        </w:rPr>
        <w:t>–</w:t>
      </w:r>
      <w:r w:rsidR="00255AEC" w:rsidRPr="00F035FC">
        <w:rPr>
          <w:rFonts w:ascii="Gill Sans MT" w:hAnsi="Gill Sans MT"/>
          <w:sz w:val="20"/>
          <w:szCs w:val="20"/>
        </w:rPr>
        <w:t xml:space="preserve"> </w:t>
      </w:r>
      <w:r w:rsidR="00D67376" w:rsidRPr="00F035FC">
        <w:rPr>
          <w:rFonts w:ascii="Gill Sans MT" w:hAnsi="Gill Sans MT"/>
          <w:sz w:val="20"/>
          <w:szCs w:val="20"/>
        </w:rPr>
        <w:t xml:space="preserve">the </w:t>
      </w:r>
      <w:r w:rsidRPr="00F035FC">
        <w:rPr>
          <w:rFonts w:ascii="Gill Sans MT" w:hAnsi="Gill Sans MT"/>
          <w:sz w:val="20"/>
          <w:szCs w:val="20"/>
        </w:rPr>
        <w:t xml:space="preserve">Bid Data Sheet. Any bid received by the Norwegian Refugee Council after the deadline for submission of bids shall be declared late and rejected. </w:t>
      </w:r>
    </w:p>
    <w:p w14:paraId="5DE97F52"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61C6657F" w14:textId="36215D60" w:rsidR="00D173EE" w:rsidRPr="00F035FC" w:rsidRDefault="006F5094"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 xml:space="preserve">WITHDRAWAL OF </w:t>
      </w:r>
      <w:r w:rsidR="00D173EE" w:rsidRPr="00F035FC">
        <w:rPr>
          <w:rFonts w:ascii="Gill Sans MT" w:hAnsi="Gill Sans MT"/>
          <w:b/>
          <w:bCs/>
          <w:iCs/>
          <w:sz w:val="20"/>
          <w:szCs w:val="20"/>
          <w:u w:val="single"/>
        </w:rPr>
        <w:t>BIDS</w:t>
      </w:r>
    </w:p>
    <w:p w14:paraId="37BE7849" w14:textId="2CB12FDE" w:rsidR="00D173EE" w:rsidRPr="00F035FC" w:rsidRDefault="005178A4"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 </w:t>
      </w:r>
      <w:r w:rsidR="006F5094" w:rsidRPr="00F035FC">
        <w:rPr>
          <w:rFonts w:ascii="Gill Sans MT" w:hAnsi="Gill Sans MT"/>
          <w:sz w:val="20"/>
          <w:szCs w:val="20"/>
        </w:rPr>
        <w:t xml:space="preserve">A Bidder may withdraw </w:t>
      </w:r>
      <w:r w:rsidR="00D173EE" w:rsidRPr="00F035FC">
        <w:rPr>
          <w:rFonts w:ascii="Gill Sans MT" w:hAnsi="Gill Sans MT"/>
          <w:sz w:val="20"/>
          <w:szCs w:val="20"/>
        </w:rPr>
        <w:t xml:space="preserve">its bid after it has been submitted at any time before the deadline for submission of bids by sending a written notice, signed by an authorized representative. Any corresponding replacement of the bid must accompany the respective written notice. </w:t>
      </w:r>
    </w:p>
    <w:p w14:paraId="64CB4182" w14:textId="77777777" w:rsidR="00D173EE" w:rsidRPr="00F035FC" w:rsidRDefault="00D173EE" w:rsidP="00E25420">
      <w:pPr>
        <w:pStyle w:val="ListParagraph"/>
        <w:widowControl w:val="0"/>
        <w:overflowPunct w:val="0"/>
        <w:autoSpaceDE w:val="0"/>
        <w:autoSpaceDN w:val="0"/>
        <w:adjustRightInd w:val="0"/>
        <w:spacing w:after="0"/>
        <w:ind w:left="1890" w:right="160"/>
        <w:jc w:val="both"/>
        <w:rPr>
          <w:rFonts w:ascii="Gill Sans MT" w:hAnsi="Gill Sans MT"/>
          <w:sz w:val="20"/>
          <w:szCs w:val="20"/>
        </w:rPr>
      </w:pPr>
    </w:p>
    <w:p w14:paraId="649CFD9A" w14:textId="7A879EBC"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sz w:val="20"/>
          <w:szCs w:val="20"/>
        </w:rPr>
      </w:pPr>
      <w:r w:rsidRPr="00F035FC">
        <w:rPr>
          <w:rFonts w:ascii="Gill Sans MT" w:hAnsi="Gill Sans MT"/>
          <w:b/>
          <w:bCs/>
          <w:iCs/>
          <w:sz w:val="20"/>
          <w:szCs w:val="20"/>
          <w:u w:val="single"/>
        </w:rPr>
        <w:t>CONFIDENTIALITY</w:t>
      </w:r>
    </w:p>
    <w:p w14:paraId="75B9F3EE" w14:textId="5B807663"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Information relating to the examination, evaluation, comparison, and post-qualification of bids, and recommendation of contract award, shall not be disclosed to bidders or any other persons not </w:t>
      </w:r>
      <w:r w:rsidRPr="00F035FC">
        <w:rPr>
          <w:rFonts w:ascii="Gill Sans MT" w:hAnsi="Gill Sans MT"/>
          <w:sz w:val="20"/>
          <w:szCs w:val="20"/>
        </w:rPr>
        <w:lastRenderedPageBreak/>
        <w:t>officia</w:t>
      </w:r>
      <w:r w:rsidR="006F5094" w:rsidRPr="00F035FC">
        <w:rPr>
          <w:rFonts w:ascii="Gill Sans MT" w:hAnsi="Gill Sans MT"/>
          <w:sz w:val="20"/>
          <w:szCs w:val="20"/>
        </w:rPr>
        <w:t>lly concerned with such process.</w:t>
      </w:r>
    </w:p>
    <w:p w14:paraId="79CFDC61" w14:textId="03E58EE6"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Any effort by a Bidder to influence the Norwegian Refugee Council in the examination, evaluation, comparison, and post-qualification of the bids or contract award decisions may result in the rejection of its bid. </w:t>
      </w:r>
    </w:p>
    <w:p w14:paraId="36467D3C" w14:textId="45667EE3"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From the time of bid opening to the time of Contract award, if any Bidder wishes to contact the Norwegian Refugee Council on any matter related to the bidding proce</w:t>
      </w:r>
      <w:r w:rsidR="006F5094" w:rsidRPr="00F035FC">
        <w:rPr>
          <w:rFonts w:ascii="Gill Sans MT" w:hAnsi="Gill Sans MT"/>
          <w:sz w:val="20"/>
          <w:szCs w:val="20"/>
        </w:rPr>
        <w:t xml:space="preserve">ss, it should do through the given email account </w:t>
      </w:r>
      <w:hyperlink r:id="rId15" w:history="1">
        <w:r w:rsidR="00E90C29" w:rsidRPr="006D4210">
          <w:rPr>
            <w:rStyle w:val="Hyperlink"/>
            <w:rFonts w:ascii="Gill Sans MT" w:hAnsi="Gill Sans MT" w:cstheme="minorHAnsi"/>
            <w:b/>
          </w:rPr>
          <w:t>sn.procurement@nrc.no</w:t>
        </w:r>
      </w:hyperlink>
    </w:p>
    <w:p w14:paraId="493F3459" w14:textId="77777777" w:rsidR="00D173EE" w:rsidRPr="00F035FC" w:rsidRDefault="00D173EE" w:rsidP="00E25420">
      <w:pPr>
        <w:widowControl w:val="0"/>
        <w:overflowPunct w:val="0"/>
        <w:autoSpaceDE w:val="0"/>
        <w:autoSpaceDN w:val="0"/>
        <w:adjustRightInd w:val="0"/>
        <w:spacing w:after="0"/>
        <w:ind w:right="160"/>
        <w:jc w:val="both"/>
        <w:rPr>
          <w:rFonts w:ascii="Gill Sans MT" w:hAnsi="Gill Sans MT"/>
          <w:sz w:val="20"/>
          <w:szCs w:val="20"/>
        </w:rPr>
      </w:pPr>
    </w:p>
    <w:p w14:paraId="18C81419" w14:textId="62135D91"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CLARIFICATION OF BIDS</w:t>
      </w:r>
    </w:p>
    <w:p w14:paraId="4EB7CDC9" w14:textId="4AEEBBD0"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F035FC">
        <w:rPr>
          <w:rFonts w:ascii="Gill Sans MT" w:hAnsi="Gill Sans MT"/>
          <w:sz w:val="20"/>
          <w:szCs w:val="20"/>
        </w:rPr>
        <w:t xml:space="preserve">purposes.  No </w:t>
      </w:r>
      <w:r w:rsidR="00290354" w:rsidRPr="00F035FC">
        <w:rPr>
          <w:rFonts w:ascii="Gill Sans MT" w:hAnsi="Gill Sans MT"/>
          <w:sz w:val="20"/>
          <w:szCs w:val="20"/>
        </w:rPr>
        <w:t>change</w:t>
      </w:r>
      <w:r w:rsidR="00445340" w:rsidRPr="00F035FC">
        <w:rPr>
          <w:rFonts w:ascii="Gill Sans MT" w:hAnsi="Gill Sans MT"/>
          <w:sz w:val="20"/>
          <w:szCs w:val="20"/>
        </w:rPr>
        <w:t xml:space="preserve"> in </w:t>
      </w:r>
      <w:r w:rsidR="00EF5758" w:rsidRPr="00F035FC">
        <w:rPr>
          <w:rFonts w:ascii="Gill Sans MT" w:hAnsi="Gill Sans MT"/>
          <w:sz w:val="20"/>
          <w:szCs w:val="20"/>
        </w:rPr>
        <w:t>the</w:t>
      </w:r>
      <w:r w:rsidR="00310243" w:rsidRPr="00F035FC">
        <w:rPr>
          <w:rFonts w:ascii="Gill Sans MT" w:hAnsi="Gill Sans MT"/>
          <w:sz w:val="20"/>
          <w:szCs w:val="20"/>
        </w:rPr>
        <w:t xml:space="preserve"> price or substance of the bid shall</w:t>
      </w:r>
      <w:r w:rsidRPr="00F035FC">
        <w:rPr>
          <w:rFonts w:ascii="Gill Sans MT" w:hAnsi="Gill Sans MT"/>
          <w:sz w:val="20"/>
          <w:szCs w:val="20"/>
        </w:rPr>
        <w:t xml:space="preserve"> be permitted, except to confirm the correction of errors.</w:t>
      </w:r>
    </w:p>
    <w:p w14:paraId="7C5E7587"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4ECFB042" w14:textId="1BB20F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BIDS</w:t>
      </w:r>
      <w:r w:rsidR="0003153F" w:rsidRPr="00F035FC">
        <w:rPr>
          <w:rFonts w:ascii="Gill Sans MT" w:hAnsi="Gill Sans MT"/>
          <w:b/>
          <w:sz w:val="20"/>
          <w:szCs w:val="20"/>
          <w:u w:val="single"/>
        </w:rPr>
        <w:t xml:space="preserve"> VALIDATION</w:t>
      </w:r>
    </w:p>
    <w:p w14:paraId="10A9A354" w14:textId="4E92DC49"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The Norwegian Refugee Council’s determination of a Bid’s validity is to be based on the contents of the bid itself, which cannot be corrected if determined to be invalid </w:t>
      </w:r>
    </w:p>
    <w:p w14:paraId="56EB8EB4" w14:textId="28A6BCC5"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A valid bid is one that complies with all the terms, conditions, and specifications of the Bidding Document, without deviation or omission, which affects, or could affect; </w:t>
      </w:r>
    </w:p>
    <w:p w14:paraId="65A0DDD8" w14:textId="411D4FE5" w:rsidR="007A4A7B" w:rsidRPr="00F035FC" w:rsidRDefault="00D173EE" w:rsidP="00085159">
      <w:pPr>
        <w:pStyle w:val="ListParagraph"/>
        <w:widowControl w:val="0"/>
        <w:numPr>
          <w:ilvl w:val="0"/>
          <w:numId w:val="1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the scope, quality, or performance of the </w:t>
      </w:r>
      <w:r w:rsidR="007A4A7B" w:rsidRPr="00F035FC">
        <w:rPr>
          <w:rFonts w:ascii="Gill Sans MT" w:hAnsi="Gill Sans MT"/>
          <w:sz w:val="20"/>
          <w:szCs w:val="20"/>
        </w:rPr>
        <w:t>services</w:t>
      </w:r>
      <w:r w:rsidRPr="00F035FC">
        <w:rPr>
          <w:rFonts w:ascii="Gill Sans MT" w:hAnsi="Gill Sans MT"/>
          <w:sz w:val="20"/>
          <w:szCs w:val="20"/>
        </w:rPr>
        <w:t xml:space="preserve"> specified in the Contract; or </w:t>
      </w:r>
    </w:p>
    <w:p w14:paraId="7AD00C4B" w14:textId="1F143779" w:rsidR="00D173EE" w:rsidRPr="00F035FC" w:rsidRDefault="00D173EE" w:rsidP="00085159">
      <w:pPr>
        <w:pStyle w:val="ListParagraph"/>
        <w:widowControl w:val="0"/>
        <w:numPr>
          <w:ilvl w:val="0"/>
          <w:numId w:val="1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limits in any substantial way, the Norwegian Refugee Council’s rights or the Bidder’s obligations under the Contract</w:t>
      </w:r>
    </w:p>
    <w:p w14:paraId="1A7485AC" w14:textId="77777777" w:rsidR="00D173EE" w:rsidRPr="00F035FC" w:rsidRDefault="00D173EE" w:rsidP="00E25420">
      <w:pPr>
        <w:widowControl w:val="0"/>
        <w:tabs>
          <w:tab w:val="num" w:pos="1560"/>
        </w:tabs>
        <w:overflowPunct w:val="0"/>
        <w:autoSpaceDE w:val="0"/>
        <w:autoSpaceDN w:val="0"/>
        <w:adjustRightInd w:val="0"/>
        <w:spacing w:after="0"/>
        <w:ind w:left="2127"/>
        <w:jc w:val="both"/>
        <w:rPr>
          <w:rFonts w:ascii="Gill Sans MT" w:hAnsi="Gill Sans MT"/>
          <w:sz w:val="20"/>
          <w:szCs w:val="20"/>
        </w:rPr>
      </w:pPr>
    </w:p>
    <w:p w14:paraId="2234245F" w14:textId="6B6AF772" w:rsidR="00742FD8"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EVALUATION OF BID</w:t>
      </w:r>
    </w:p>
    <w:p w14:paraId="01A3B62C" w14:textId="77777777" w:rsidR="00742FD8" w:rsidRDefault="00742FD8" w:rsidP="00742FD8">
      <w:pPr>
        <w:pStyle w:val="ListParagraph"/>
        <w:widowControl w:val="0"/>
        <w:overflowPunct w:val="0"/>
        <w:autoSpaceDE w:val="0"/>
        <w:autoSpaceDN w:val="0"/>
        <w:adjustRightInd w:val="0"/>
        <w:spacing w:after="0"/>
        <w:ind w:left="360" w:right="160"/>
        <w:jc w:val="both"/>
        <w:rPr>
          <w:rFonts w:ascii="Gill Sans MT" w:hAnsi="Gill Sans MT"/>
          <w:b/>
          <w:sz w:val="20"/>
          <w:szCs w:val="20"/>
          <w:u w:val="single"/>
        </w:rPr>
      </w:pPr>
    </w:p>
    <w:p w14:paraId="1CAA481C" w14:textId="77777777" w:rsidR="000A13F0" w:rsidRPr="000A13F0" w:rsidRDefault="00D173EE" w:rsidP="000F70CE">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18"/>
          <w:szCs w:val="20"/>
        </w:rPr>
      </w:pPr>
      <w:r w:rsidRPr="000F70CE">
        <w:rPr>
          <w:rFonts w:ascii="Gill Sans MT" w:hAnsi="Gill Sans MT"/>
          <w:sz w:val="20"/>
          <w:szCs w:val="20"/>
        </w:rPr>
        <w:t>The Norwegian Refugee Council shall examine the legal documentation and other information submitted by Bidders to verify eligibility, and then will review and score bids acco</w:t>
      </w:r>
      <w:r w:rsidR="000A13F0">
        <w:rPr>
          <w:rFonts w:ascii="Gill Sans MT" w:hAnsi="Gill Sans MT"/>
          <w:sz w:val="20"/>
          <w:szCs w:val="20"/>
        </w:rPr>
        <w:t>rding to the following criteria:</w:t>
      </w:r>
    </w:p>
    <w:p w14:paraId="0CCA2E1F" w14:textId="77777777" w:rsidR="000A13F0" w:rsidRDefault="000A13F0" w:rsidP="000A13F0">
      <w:pPr>
        <w:pStyle w:val="ListParagraph"/>
        <w:widowControl w:val="0"/>
        <w:overflowPunct w:val="0"/>
        <w:autoSpaceDE w:val="0"/>
        <w:autoSpaceDN w:val="0"/>
        <w:adjustRightInd w:val="0"/>
        <w:spacing w:after="0"/>
        <w:ind w:left="1276" w:right="160"/>
        <w:jc w:val="both"/>
        <w:rPr>
          <w:rFonts w:ascii="Gill Sans MT" w:hAnsi="Gill Sans MT"/>
          <w:sz w:val="20"/>
          <w:szCs w:val="20"/>
        </w:rPr>
      </w:pPr>
    </w:p>
    <w:p w14:paraId="51B66D27" w14:textId="5DE1ED54" w:rsidR="000A13F0" w:rsidRPr="000A13F0" w:rsidRDefault="000A13F0"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Pr>
          <w:rFonts w:ascii="Gill Sans MT" w:hAnsi="Gill Sans MT"/>
          <w:sz w:val="20"/>
        </w:rPr>
        <w:t>P</w:t>
      </w:r>
      <w:r w:rsidR="00E370BA" w:rsidRPr="00DE0955">
        <w:rPr>
          <w:rFonts w:ascii="Gill Sans MT" w:hAnsi="Gill Sans MT"/>
          <w:sz w:val="20"/>
        </w:rPr>
        <w:t xml:space="preserve">rofessional competencies, expertise and qualification </w:t>
      </w:r>
      <w:r>
        <w:rPr>
          <w:rFonts w:ascii="Gill Sans MT" w:hAnsi="Gill Sans MT"/>
          <w:sz w:val="20"/>
        </w:rPr>
        <w:t>for the tasks described above (3</w:t>
      </w:r>
      <w:r w:rsidR="00E370BA" w:rsidRPr="00DE0955">
        <w:rPr>
          <w:rFonts w:ascii="Gill Sans MT" w:hAnsi="Gill Sans MT"/>
          <w:sz w:val="20"/>
        </w:rPr>
        <w:t>0%),</w:t>
      </w:r>
      <w:r>
        <w:rPr>
          <w:rFonts w:ascii="Gill Sans MT" w:hAnsi="Gill Sans MT"/>
          <w:sz w:val="20"/>
        </w:rPr>
        <w:t xml:space="preserve"> </w:t>
      </w:r>
    </w:p>
    <w:p w14:paraId="48CBE550" w14:textId="16289E25" w:rsidR="000A13F0" w:rsidRPr="000A13F0" w:rsidRDefault="000A13F0"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Pr>
          <w:rFonts w:ascii="Gill Sans MT" w:hAnsi="Gill Sans MT"/>
          <w:sz w:val="20"/>
        </w:rPr>
        <w:t xml:space="preserve">Professional references on the </w:t>
      </w:r>
      <w:r w:rsidR="00D80B06">
        <w:rPr>
          <w:rFonts w:ascii="Gill Sans MT" w:hAnsi="Gill Sans MT"/>
          <w:sz w:val="20"/>
        </w:rPr>
        <w:t>successful completion of similar works</w:t>
      </w:r>
      <w:r>
        <w:rPr>
          <w:rFonts w:ascii="Gill Sans MT" w:hAnsi="Gill Sans MT"/>
          <w:sz w:val="20"/>
        </w:rPr>
        <w:t xml:space="preserve"> (20%), </w:t>
      </w:r>
    </w:p>
    <w:p w14:paraId="02B7D277" w14:textId="18897123" w:rsidR="000A13F0" w:rsidRPr="000A13F0" w:rsidRDefault="00E370BA"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sidRPr="00DE0955">
        <w:rPr>
          <w:rFonts w:ascii="Gill Sans MT" w:hAnsi="Gill Sans MT"/>
          <w:sz w:val="20"/>
        </w:rPr>
        <w:t>Technical q</w:t>
      </w:r>
      <w:r w:rsidR="000A13F0">
        <w:rPr>
          <w:rFonts w:ascii="Gill Sans MT" w:hAnsi="Gill Sans MT"/>
          <w:sz w:val="20"/>
        </w:rPr>
        <w:t>uality of bid package- completeness and alignment with T</w:t>
      </w:r>
      <w:r w:rsidR="007B42B1">
        <w:rPr>
          <w:rFonts w:ascii="Gill Sans MT" w:hAnsi="Gill Sans MT"/>
          <w:sz w:val="20"/>
        </w:rPr>
        <w:t>O</w:t>
      </w:r>
      <w:r w:rsidR="000A13F0">
        <w:rPr>
          <w:rFonts w:ascii="Gill Sans MT" w:hAnsi="Gill Sans MT"/>
          <w:sz w:val="20"/>
        </w:rPr>
        <w:t>R in terms of methodology (2</w:t>
      </w:r>
      <w:r w:rsidRPr="00DE0955">
        <w:rPr>
          <w:rFonts w:ascii="Gill Sans MT" w:hAnsi="Gill Sans MT"/>
          <w:sz w:val="20"/>
        </w:rPr>
        <w:t xml:space="preserve">0%), </w:t>
      </w:r>
    </w:p>
    <w:p w14:paraId="63C8BA25" w14:textId="010CD4E2" w:rsidR="000F70CE" w:rsidRPr="00D80B06" w:rsidRDefault="00D80B06"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Pr>
          <w:rFonts w:ascii="Gill Sans MT" w:hAnsi="Gill Sans MT"/>
          <w:sz w:val="20"/>
        </w:rPr>
        <w:t>Evidence of previous relevant experience- copies of reports for similar consultancies (10%)</w:t>
      </w:r>
    </w:p>
    <w:p w14:paraId="644F9B7F" w14:textId="7C851CC3" w:rsidR="00D80B06" w:rsidRPr="00D80B06" w:rsidRDefault="00D80B06"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Pr>
          <w:rFonts w:ascii="Gill Sans MT" w:hAnsi="Gill Sans MT"/>
          <w:sz w:val="20"/>
        </w:rPr>
        <w:t>Technical quality (and relevance) of past work samples (10%)</w:t>
      </w:r>
    </w:p>
    <w:p w14:paraId="19AD5CF4" w14:textId="2EE49E42" w:rsidR="00D80B06" w:rsidRPr="00DE0955" w:rsidRDefault="00D80B06" w:rsidP="002937AE">
      <w:pPr>
        <w:pStyle w:val="ListParagraph"/>
        <w:widowControl w:val="0"/>
        <w:numPr>
          <w:ilvl w:val="0"/>
          <w:numId w:val="18"/>
        </w:numPr>
        <w:overflowPunct w:val="0"/>
        <w:autoSpaceDE w:val="0"/>
        <w:autoSpaceDN w:val="0"/>
        <w:adjustRightInd w:val="0"/>
        <w:spacing w:after="0"/>
        <w:ind w:right="160"/>
        <w:jc w:val="both"/>
        <w:rPr>
          <w:rFonts w:ascii="Gill Sans MT" w:hAnsi="Gill Sans MT"/>
          <w:sz w:val="18"/>
          <w:szCs w:val="20"/>
        </w:rPr>
      </w:pPr>
      <w:r>
        <w:rPr>
          <w:rFonts w:ascii="Gill Sans MT" w:hAnsi="Gill Sans MT"/>
          <w:sz w:val="20"/>
        </w:rPr>
        <w:t>Financial offer (10%)</w:t>
      </w:r>
    </w:p>
    <w:p w14:paraId="75C6F789" w14:textId="18D2A320" w:rsidR="00D173EE" w:rsidRPr="000F70CE" w:rsidRDefault="00D173EE" w:rsidP="00DD0532">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0F70CE">
        <w:rPr>
          <w:rFonts w:ascii="Gill Sans MT" w:hAnsi="Gill Sans MT"/>
          <w:sz w:val="20"/>
          <w:szCs w:val="20"/>
        </w:rPr>
        <w:t>Anti-money laundering, anti-bribery, anti-corruption and anti-terrorism legislation appl</w:t>
      </w:r>
      <w:r w:rsidR="008F09F1" w:rsidRPr="000F70CE">
        <w:rPr>
          <w:rFonts w:ascii="Gill Sans MT" w:hAnsi="Gill Sans MT"/>
          <w:sz w:val="20"/>
          <w:szCs w:val="20"/>
        </w:rPr>
        <w:t>icable in some jurisdictions will</w:t>
      </w:r>
      <w:r w:rsidRPr="000F70CE">
        <w:rPr>
          <w:rFonts w:ascii="Gill Sans MT" w:hAnsi="Gill Sans MT"/>
          <w:sz w:val="20"/>
          <w:szCs w:val="20"/>
        </w:rPr>
        <w:t xml:space="preserve"> require NRC to verify the identity of the bidder prior to financial transactions. NRC reserves the right to use online screening tools to check the bidder’s record with regards to their possible involvement in illegal or unethical practices.</w:t>
      </w:r>
      <w:r w:rsidR="008F09F1" w:rsidRPr="000F70CE">
        <w:rPr>
          <w:rFonts w:ascii="Gill Sans MT" w:hAnsi="Gill Sans MT"/>
          <w:sz w:val="20"/>
          <w:szCs w:val="20"/>
        </w:rPr>
        <w:t xml:space="preserve"> This is without exception. All records will be kept strictly confidential. </w:t>
      </w:r>
    </w:p>
    <w:p w14:paraId="66A270E2" w14:textId="40FDEAF0" w:rsidR="003A5344" w:rsidRPr="00F035FC" w:rsidRDefault="00B70440"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The </w:t>
      </w:r>
      <w:r w:rsidR="00D173EE" w:rsidRPr="00F035FC">
        <w:rPr>
          <w:rFonts w:ascii="Gill Sans MT" w:hAnsi="Gill Sans MT"/>
          <w:sz w:val="20"/>
          <w:szCs w:val="20"/>
        </w:rPr>
        <w:t xml:space="preserve">Norwegian Refugee Council reserves the right to reject all bids, and re-tender if no </w:t>
      </w:r>
      <w:r w:rsidR="003A5344" w:rsidRPr="00F035FC">
        <w:rPr>
          <w:rFonts w:ascii="Gill Sans MT" w:hAnsi="Gill Sans MT"/>
          <w:sz w:val="20"/>
          <w:szCs w:val="20"/>
        </w:rPr>
        <w:t xml:space="preserve">satisfactory bids are submitted </w:t>
      </w:r>
    </w:p>
    <w:p w14:paraId="6804B9AC" w14:textId="77777777" w:rsidR="00E4232F" w:rsidRPr="00F035FC" w:rsidRDefault="00E4232F" w:rsidP="00E4232F">
      <w:pPr>
        <w:pStyle w:val="ListParagraph"/>
        <w:widowControl w:val="0"/>
        <w:overflowPunct w:val="0"/>
        <w:autoSpaceDE w:val="0"/>
        <w:autoSpaceDN w:val="0"/>
        <w:adjustRightInd w:val="0"/>
        <w:spacing w:after="0"/>
        <w:ind w:left="1276" w:right="160"/>
        <w:jc w:val="both"/>
        <w:rPr>
          <w:rFonts w:ascii="Gill Sans MT" w:hAnsi="Gill Sans MT"/>
          <w:sz w:val="20"/>
          <w:szCs w:val="20"/>
        </w:rPr>
      </w:pPr>
    </w:p>
    <w:p w14:paraId="0E2D21EB" w14:textId="777777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AWARD PROCEDURE</w:t>
      </w:r>
    </w:p>
    <w:p w14:paraId="747AEEBD" w14:textId="1EC2B677"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Norwegian Refugee Council shall award the Contract in writing, with an </w:t>
      </w:r>
      <w:r w:rsidR="003A5344" w:rsidRPr="00F035FC">
        <w:rPr>
          <w:rFonts w:ascii="Gill Sans MT" w:hAnsi="Gill Sans MT"/>
          <w:bCs/>
          <w:iCs/>
          <w:sz w:val="20"/>
          <w:szCs w:val="20"/>
        </w:rPr>
        <w:t>award letter</w:t>
      </w:r>
      <w:r w:rsidR="003A5344" w:rsidRPr="00F035FC">
        <w:rPr>
          <w:rFonts w:ascii="Gill Sans MT" w:hAnsi="Gill Sans MT"/>
          <w:sz w:val="20"/>
          <w:szCs w:val="20"/>
        </w:rPr>
        <w:t xml:space="preserve">, </w:t>
      </w:r>
      <w:r w:rsidRPr="00F035FC">
        <w:rPr>
          <w:rFonts w:ascii="Gill Sans MT" w:hAnsi="Gill Sans MT"/>
          <w:sz w:val="20"/>
          <w:szCs w:val="20"/>
        </w:rPr>
        <w:t>to the Bidder whose offer has been determined to be the best, before the end of the bid validity period</w:t>
      </w:r>
    </w:p>
    <w:p w14:paraId="60B4D958" w14:textId="73DA6A89"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Any bidder who has not been awarded a contract, will be notified in writing</w:t>
      </w:r>
    </w:p>
    <w:p w14:paraId="29EE1F97" w14:textId="5DAD8ABD"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Until a formal contract is prepared and executed, the Award Letter shall constitute a binding agreement between the bidder and NRC. </w:t>
      </w:r>
    </w:p>
    <w:p w14:paraId="2F3EA0B3" w14:textId="4E2E0C0B"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The Award Letter will state the sum that the Norwegian Refugee</w:t>
      </w:r>
      <w:r w:rsidR="008F09F1" w:rsidRPr="00F035FC">
        <w:rPr>
          <w:rFonts w:ascii="Gill Sans MT" w:hAnsi="Gill Sans MT"/>
          <w:sz w:val="20"/>
          <w:szCs w:val="20"/>
        </w:rPr>
        <w:t xml:space="preserve"> Council will pay the Consultancy Company in consideration of the Services</w:t>
      </w:r>
      <w:r w:rsidRPr="00F035FC">
        <w:rPr>
          <w:rFonts w:ascii="Gill Sans MT" w:hAnsi="Gill Sans MT"/>
          <w:sz w:val="20"/>
          <w:szCs w:val="20"/>
        </w:rPr>
        <w:t xml:space="preserve"> as prescribed in the Contract, and in accordance with the Bid. </w:t>
      </w:r>
    </w:p>
    <w:p w14:paraId="10A7B963" w14:textId="77777777"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Bidder is thereafter required to submit a Letter of Acceptance, confirming their wish to proceed with a contract. </w:t>
      </w:r>
    </w:p>
    <w:p w14:paraId="66E35CD3" w14:textId="77777777" w:rsidR="00A77989" w:rsidRDefault="00A77989" w:rsidP="00A77989">
      <w:pPr>
        <w:pStyle w:val="ListParagraph"/>
        <w:widowControl w:val="0"/>
        <w:autoSpaceDE w:val="0"/>
        <w:autoSpaceDN w:val="0"/>
        <w:adjustRightInd w:val="0"/>
        <w:spacing w:after="0"/>
        <w:ind w:left="360"/>
        <w:rPr>
          <w:rFonts w:ascii="Gill Sans MT" w:hAnsi="Gill Sans MT"/>
          <w:b/>
          <w:bCs/>
          <w:iCs/>
          <w:sz w:val="20"/>
          <w:szCs w:val="20"/>
          <w:u w:val="single"/>
        </w:rPr>
      </w:pPr>
    </w:p>
    <w:p w14:paraId="7BF2C19A" w14:textId="420F7AB6"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SIGNING OF CONTRACT</w:t>
      </w:r>
    </w:p>
    <w:p w14:paraId="2AFA3738" w14:textId="6C90966A"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Upon receipt of the Letter of Acceptance, the Norwegian Refugee Council shall call the successful Bidder to sign the Contract.</w:t>
      </w:r>
    </w:p>
    <w:p w14:paraId="21B2D105" w14:textId="47885AEA" w:rsidR="00316C18"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Within an agreed timeframe, the successful Bidder shall sign, date, and return the Contract to the Norwegian Refugee Council. </w:t>
      </w:r>
    </w:p>
    <w:p w14:paraId="0FBAEB5D" w14:textId="7288DE2E" w:rsidR="00992942" w:rsidRPr="00A77989" w:rsidRDefault="008F09F1" w:rsidP="00A7798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signing of the contract does not mean the start of the stated activity, but an agreement that an activity has to be undertaken. </w:t>
      </w:r>
    </w:p>
    <w:p w14:paraId="4FDD2CDE" w14:textId="0ACD1B48" w:rsidR="00992942" w:rsidRPr="00A77989" w:rsidRDefault="00992942" w:rsidP="00A77989">
      <w:pPr>
        <w:widowControl w:val="0"/>
        <w:overflowPunct w:val="0"/>
        <w:autoSpaceDE w:val="0"/>
        <w:autoSpaceDN w:val="0"/>
        <w:adjustRightInd w:val="0"/>
        <w:spacing w:after="0"/>
        <w:ind w:right="160"/>
        <w:jc w:val="both"/>
        <w:rPr>
          <w:rFonts w:ascii="Gill Sans MT" w:hAnsi="Gill Sans MT"/>
          <w:b/>
          <w:bCs/>
          <w:sz w:val="26"/>
          <w:szCs w:val="26"/>
        </w:rPr>
      </w:pPr>
    </w:p>
    <w:p w14:paraId="2A1A3DDA" w14:textId="77777777" w:rsidR="00992942" w:rsidRDefault="00992942" w:rsidP="00992942">
      <w:pPr>
        <w:pStyle w:val="ListParagraph"/>
        <w:widowControl w:val="0"/>
        <w:overflowPunct w:val="0"/>
        <w:autoSpaceDE w:val="0"/>
        <w:autoSpaceDN w:val="0"/>
        <w:adjustRightInd w:val="0"/>
        <w:spacing w:after="0"/>
        <w:ind w:left="1260" w:right="160"/>
        <w:jc w:val="both"/>
        <w:rPr>
          <w:rFonts w:ascii="Gill Sans MT" w:hAnsi="Gill Sans MT"/>
          <w:b/>
          <w:bCs/>
          <w:sz w:val="26"/>
          <w:szCs w:val="26"/>
        </w:rPr>
      </w:pPr>
    </w:p>
    <w:p w14:paraId="3B4F232B" w14:textId="77777777" w:rsidR="007B42B1" w:rsidRDefault="007B42B1" w:rsidP="00992942">
      <w:pPr>
        <w:pStyle w:val="ListParagraph"/>
        <w:widowControl w:val="0"/>
        <w:overflowPunct w:val="0"/>
        <w:autoSpaceDE w:val="0"/>
        <w:autoSpaceDN w:val="0"/>
        <w:adjustRightInd w:val="0"/>
        <w:spacing w:after="0"/>
        <w:ind w:left="1260" w:right="160"/>
        <w:jc w:val="center"/>
        <w:rPr>
          <w:rFonts w:ascii="Gill Sans MT" w:hAnsi="Gill Sans MT"/>
          <w:b/>
          <w:bCs/>
          <w:sz w:val="26"/>
          <w:szCs w:val="26"/>
        </w:rPr>
      </w:pPr>
    </w:p>
    <w:p w14:paraId="3AB9F27B" w14:textId="674F0677" w:rsidR="00D83BFB" w:rsidRPr="00992942" w:rsidRDefault="00D83BFB" w:rsidP="00992942">
      <w:pPr>
        <w:pStyle w:val="ListParagraph"/>
        <w:widowControl w:val="0"/>
        <w:overflowPunct w:val="0"/>
        <w:autoSpaceDE w:val="0"/>
        <w:autoSpaceDN w:val="0"/>
        <w:adjustRightInd w:val="0"/>
        <w:spacing w:after="0"/>
        <w:ind w:left="1260" w:right="160"/>
        <w:jc w:val="center"/>
        <w:rPr>
          <w:rFonts w:ascii="Gill Sans MT" w:hAnsi="Gill Sans MT"/>
          <w:sz w:val="20"/>
          <w:szCs w:val="20"/>
        </w:rPr>
      </w:pPr>
      <w:r w:rsidRPr="00992942">
        <w:rPr>
          <w:rFonts w:ascii="Gill Sans MT" w:hAnsi="Gill Sans MT"/>
          <w:b/>
          <w:bCs/>
          <w:sz w:val="26"/>
          <w:szCs w:val="26"/>
        </w:rPr>
        <w:t xml:space="preserve">SECTION </w:t>
      </w:r>
      <w:r w:rsidR="00AF13EC" w:rsidRPr="00992942">
        <w:rPr>
          <w:rFonts w:ascii="Gill Sans MT" w:hAnsi="Gill Sans MT"/>
          <w:b/>
          <w:bCs/>
          <w:sz w:val="26"/>
          <w:szCs w:val="26"/>
        </w:rPr>
        <w:t>4</w:t>
      </w:r>
    </w:p>
    <w:p w14:paraId="5C97337F" w14:textId="77777777" w:rsidR="00992942" w:rsidRDefault="00992942" w:rsidP="00AF13EC">
      <w:pPr>
        <w:widowControl w:val="0"/>
        <w:autoSpaceDE w:val="0"/>
        <w:autoSpaceDN w:val="0"/>
        <w:adjustRightInd w:val="0"/>
        <w:spacing w:after="0" w:line="240" w:lineRule="auto"/>
        <w:jc w:val="center"/>
        <w:rPr>
          <w:rFonts w:ascii="Gill Sans MT" w:hAnsi="Gill Sans MT"/>
          <w:b/>
          <w:sz w:val="26"/>
          <w:szCs w:val="26"/>
        </w:rPr>
      </w:pPr>
      <w:bookmarkStart w:id="0" w:name="_Toc265170882"/>
    </w:p>
    <w:p w14:paraId="7D7C5F6B" w14:textId="3AB9D65D" w:rsidR="00AF13EC" w:rsidRPr="00F035FC" w:rsidRDefault="00C73691" w:rsidP="00AF13EC">
      <w:pPr>
        <w:widowControl w:val="0"/>
        <w:autoSpaceDE w:val="0"/>
        <w:autoSpaceDN w:val="0"/>
        <w:adjustRightInd w:val="0"/>
        <w:spacing w:after="0" w:line="240" w:lineRule="auto"/>
        <w:jc w:val="center"/>
        <w:rPr>
          <w:rFonts w:ascii="Gill Sans MT" w:hAnsi="Gill Sans MT"/>
          <w:b/>
          <w:sz w:val="26"/>
          <w:szCs w:val="26"/>
        </w:rPr>
      </w:pPr>
      <w:r w:rsidRPr="00F035FC">
        <w:rPr>
          <w:rFonts w:ascii="Gill Sans MT" w:hAnsi="Gill Sans MT"/>
          <w:b/>
          <w:sz w:val="26"/>
          <w:szCs w:val="26"/>
        </w:rPr>
        <w:t xml:space="preserve">SERVICE PROVISION: </w:t>
      </w:r>
      <w:r w:rsidR="004D0036">
        <w:rPr>
          <w:rFonts w:ascii="Gill Sans MT" w:hAnsi="Gill Sans MT"/>
          <w:b/>
          <w:sz w:val="26"/>
          <w:szCs w:val="26"/>
        </w:rPr>
        <w:t>Technical Description of the B</w:t>
      </w:r>
      <w:r w:rsidR="00DF4E3B" w:rsidRPr="00F035FC">
        <w:rPr>
          <w:rFonts w:ascii="Gill Sans MT" w:hAnsi="Gill Sans MT"/>
          <w:b/>
          <w:sz w:val="26"/>
          <w:szCs w:val="26"/>
        </w:rPr>
        <w:t>id</w:t>
      </w:r>
      <w:bookmarkEnd w:id="0"/>
      <w:r w:rsidR="00480B4A">
        <w:rPr>
          <w:rFonts w:ascii="Gill Sans MT" w:hAnsi="Gill Sans MT"/>
          <w:b/>
          <w:sz w:val="26"/>
          <w:szCs w:val="26"/>
        </w:rPr>
        <w:t>/ Pricing proposal</w:t>
      </w:r>
    </w:p>
    <w:p w14:paraId="32B32D45" w14:textId="32428F71" w:rsidR="00E370BA" w:rsidRDefault="00E370BA" w:rsidP="00E370BA">
      <w:pPr>
        <w:widowControl w:val="0"/>
        <w:autoSpaceDE w:val="0"/>
        <w:autoSpaceDN w:val="0"/>
        <w:adjustRightInd w:val="0"/>
        <w:spacing w:after="0"/>
        <w:rPr>
          <w:rFonts w:ascii="Gill Sans MT" w:hAnsi="Gill Sans MT"/>
          <w:b/>
          <w:sz w:val="20"/>
          <w:szCs w:val="20"/>
          <w:lang w:val="en-GB"/>
        </w:rPr>
      </w:pPr>
    </w:p>
    <w:p w14:paraId="74F5BD1A" w14:textId="4A45502F" w:rsidR="004A1783" w:rsidRPr="004A1783" w:rsidRDefault="004A1783" w:rsidP="004A1783">
      <w:pPr>
        <w:widowControl w:val="0"/>
        <w:autoSpaceDE w:val="0"/>
        <w:autoSpaceDN w:val="0"/>
        <w:adjustRightInd w:val="0"/>
        <w:spacing w:after="0"/>
        <w:rPr>
          <w:rFonts w:ascii="Gill Sans MT" w:hAnsi="Gill Sans MT"/>
          <w:sz w:val="20"/>
          <w:szCs w:val="20"/>
          <w:lang w:val="en-GB"/>
        </w:rPr>
      </w:pPr>
      <w:r w:rsidRPr="004A1783">
        <w:rPr>
          <w:rFonts w:ascii="Gill Sans MT" w:hAnsi="Gill Sans MT"/>
          <w:b/>
          <w:sz w:val="20"/>
          <w:szCs w:val="20"/>
          <w:lang w:val="en-GB"/>
        </w:rPr>
        <w:t>Terms of Reference:</w:t>
      </w:r>
      <w:r w:rsidRPr="00A77989">
        <w:rPr>
          <w:rFonts w:ascii="Gill Sans MT" w:hAnsi="Gill Sans MT"/>
          <w:sz w:val="20"/>
          <w:szCs w:val="20"/>
          <w:lang w:val="en-GB"/>
        </w:rPr>
        <w:t xml:space="preserve"> </w:t>
      </w:r>
      <w:r w:rsidR="00A77989" w:rsidRPr="00A77989">
        <w:rPr>
          <w:rFonts w:ascii="Gill Sans MT" w:hAnsi="Gill Sans MT"/>
          <w:sz w:val="20"/>
          <w:szCs w:val="20"/>
          <w:lang w:val="en-GB"/>
        </w:rPr>
        <w:t>Evaluation</w:t>
      </w:r>
      <w:r w:rsidR="00A77989">
        <w:rPr>
          <w:rFonts w:ascii="Gill Sans MT" w:hAnsi="Gill Sans MT"/>
          <w:b/>
          <w:sz w:val="20"/>
          <w:szCs w:val="20"/>
          <w:lang w:val="en-GB"/>
        </w:rPr>
        <w:t xml:space="preserve"> </w:t>
      </w:r>
      <w:r w:rsidR="00A77989" w:rsidRPr="00A77989">
        <w:rPr>
          <w:rFonts w:ascii="Gill Sans MT" w:hAnsi="Gill Sans MT"/>
          <w:sz w:val="20"/>
          <w:szCs w:val="20"/>
          <w:lang w:val="en-GB"/>
        </w:rPr>
        <w:t>of</w:t>
      </w:r>
      <w:r w:rsidR="00A77989">
        <w:rPr>
          <w:rFonts w:ascii="Gill Sans MT" w:hAnsi="Gill Sans MT"/>
          <w:b/>
          <w:sz w:val="20"/>
          <w:szCs w:val="20"/>
          <w:lang w:val="en-GB"/>
        </w:rPr>
        <w:t xml:space="preserve"> </w:t>
      </w:r>
      <w:r w:rsidR="0074209F" w:rsidRPr="0074209F">
        <w:rPr>
          <w:rFonts w:ascii="Gill Sans MT" w:hAnsi="Gill Sans MT"/>
          <w:sz w:val="20"/>
          <w:szCs w:val="20"/>
        </w:rPr>
        <w:t>ISoLT – Supporting social inclusion and local governance in the areas most impacted by the Lake Chad crisis</w:t>
      </w:r>
    </w:p>
    <w:p w14:paraId="6493DB59" w14:textId="187C07F9" w:rsidR="007B42B1" w:rsidRPr="007B42B1" w:rsidRDefault="007B42B1" w:rsidP="007B42B1">
      <w:pPr>
        <w:widowControl w:val="0"/>
        <w:autoSpaceDE w:val="0"/>
        <w:autoSpaceDN w:val="0"/>
        <w:adjustRightInd w:val="0"/>
        <w:spacing w:after="0"/>
        <w:ind w:left="10"/>
        <w:rPr>
          <w:rFonts w:ascii="Gill Sans MT" w:hAnsi="Gill Sans MT"/>
          <w:sz w:val="20"/>
          <w:szCs w:val="20"/>
        </w:rPr>
      </w:pPr>
      <w:r w:rsidRPr="007B42B1">
        <w:rPr>
          <w:rFonts w:ascii="Gill Sans MT" w:hAnsi="Gill Sans MT"/>
          <w:sz w:val="20"/>
          <w:szCs w:val="20"/>
        </w:rPr>
        <w:t>Background Information and context 1.</w:t>
      </w:r>
      <w:r w:rsidR="00E90C29">
        <w:rPr>
          <w:rFonts w:ascii="Gill Sans MT" w:hAnsi="Gill Sans MT"/>
          <w:sz w:val="20"/>
          <w:szCs w:val="20"/>
        </w:rPr>
        <w:t>2 p</w:t>
      </w:r>
      <w:r w:rsidRPr="007B42B1">
        <w:rPr>
          <w:rFonts w:ascii="Gill Sans MT" w:hAnsi="Gill Sans MT"/>
          <w:sz w:val="20"/>
          <w:szCs w:val="20"/>
        </w:rPr>
        <w:t xml:space="preserve">roject information  </w:t>
      </w:r>
    </w:p>
    <w:tbl>
      <w:tblPr>
        <w:tblW w:w="9064" w:type="dxa"/>
        <w:tblInd w:w="5" w:type="dxa"/>
        <w:tblCellMar>
          <w:top w:w="44" w:type="dxa"/>
          <w:left w:w="110" w:type="dxa"/>
          <w:right w:w="60" w:type="dxa"/>
        </w:tblCellMar>
        <w:tblLook w:val="04A0" w:firstRow="1" w:lastRow="0" w:firstColumn="1" w:lastColumn="0" w:noHBand="0" w:noVBand="1"/>
      </w:tblPr>
      <w:tblGrid>
        <w:gridCol w:w="2406"/>
        <w:gridCol w:w="6658"/>
      </w:tblGrid>
      <w:tr w:rsidR="007B42B1" w:rsidRPr="007B42B1" w14:paraId="4F92D981" w14:textId="77777777" w:rsidTr="00A329FB">
        <w:trPr>
          <w:trHeight w:val="625"/>
        </w:trPr>
        <w:tc>
          <w:tcPr>
            <w:tcW w:w="2406" w:type="dxa"/>
            <w:tcBorders>
              <w:top w:val="single" w:sz="4" w:space="0" w:color="000000"/>
              <w:left w:val="single" w:sz="4" w:space="0" w:color="000000"/>
              <w:bottom w:val="single" w:sz="4" w:space="0" w:color="000000"/>
              <w:right w:val="single" w:sz="4" w:space="0" w:color="000000"/>
            </w:tcBorders>
          </w:tcPr>
          <w:p w14:paraId="1752CDB6" w14:textId="77777777" w:rsidR="007B42B1" w:rsidRPr="007B42B1" w:rsidRDefault="007B42B1" w:rsidP="007B42B1">
            <w:pPr>
              <w:widowControl w:val="0"/>
              <w:autoSpaceDE w:val="0"/>
              <w:autoSpaceDN w:val="0"/>
              <w:adjustRightInd w:val="0"/>
              <w:spacing w:after="0"/>
              <w:rPr>
                <w:rFonts w:ascii="Gill Sans MT" w:hAnsi="Gill Sans MT"/>
                <w:sz w:val="20"/>
                <w:szCs w:val="20"/>
              </w:rPr>
            </w:pPr>
            <w:r w:rsidRPr="007B42B1">
              <w:rPr>
                <w:rFonts w:ascii="Gill Sans MT" w:hAnsi="Gill Sans MT"/>
                <w:sz w:val="20"/>
                <w:szCs w:val="20"/>
              </w:rPr>
              <w:t xml:space="preserve">Project title: </w:t>
            </w:r>
          </w:p>
        </w:tc>
        <w:tc>
          <w:tcPr>
            <w:tcW w:w="6658" w:type="dxa"/>
            <w:tcBorders>
              <w:top w:val="single" w:sz="4" w:space="0" w:color="000000"/>
              <w:left w:val="single" w:sz="4" w:space="0" w:color="000000"/>
              <w:bottom w:val="single" w:sz="4" w:space="0" w:color="000000"/>
              <w:right w:val="single" w:sz="4" w:space="0" w:color="000000"/>
            </w:tcBorders>
          </w:tcPr>
          <w:p w14:paraId="5EAA8A92" w14:textId="77777777" w:rsidR="007B42B1" w:rsidRPr="007B42B1" w:rsidRDefault="007B42B1" w:rsidP="007B42B1">
            <w:pPr>
              <w:widowControl w:val="0"/>
              <w:autoSpaceDE w:val="0"/>
              <w:autoSpaceDN w:val="0"/>
              <w:adjustRightInd w:val="0"/>
              <w:spacing w:after="0"/>
              <w:rPr>
                <w:rFonts w:ascii="Gill Sans MT" w:hAnsi="Gill Sans MT"/>
                <w:sz w:val="20"/>
                <w:szCs w:val="20"/>
              </w:rPr>
            </w:pPr>
            <w:r w:rsidRPr="007B42B1">
              <w:rPr>
                <w:rFonts w:ascii="Gill Sans MT" w:hAnsi="Gill Sans MT"/>
                <w:sz w:val="20"/>
                <w:szCs w:val="20"/>
              </w:rPr>
              <w:t xml:space="preserve">ISoLT – Supporting social inclusion and local governance in the areas most impacted by the Lake Chad crisis </w:t>
            </w:r>
          </w:p>
        </w:tc>
      </w:tr>
      <w:tr w:rsidR="007B42B1" w:rsidRPr="007B42B1" w14:paraId="25A43ADF" w14:textId="77777777" w:rsidTr="00A329FB">
        <w:trPr>
          <w:trHeight w:val="315"/>
        </w:trPr>
        <w:tc>
          <w:tcPr>
            <w:tcW w:w="2406" w:type="dxa"/>
            <w:tcBorders>
              <w:top w:val="single" w:sz="4" w:space="0" w:color="000000"/>
              <w:left w:val="single" w:sz="4" w:space="0" w:color="000000"/>
              <w:bottom w:val="single" w:sz="4" w:space="0" w:color="000000"/>
              <w:right w:val="single" w:sz="4" w:space="0" w:color="000000"/>
            </w:tcBorders>
          </w:tcPr>
          <w:p w14:paraId="4FAF1B3B" w14:textId="77777777" w:rsidR="007B42B1" w:rsidRPr="007B42B1" w:rsidRDefault="007B42B1" w:rsidP="007B42B1">
            <w:pPr>
              <w:widowControl w:val="0"/>
              <w:autoSpaceDE w:val="0"/>
              <w:autoSpaceDN w:val="0"/>
              <w:adjustRightInd w:val="0"/>
              <w:spacing w:after="0"/>
              <w:rPr>
                <w:rFonts w:ascii="Gill Sans MT" w:hAnsi="Gill Sans MT"/>
                <w:sz w:val="20"/>
                <w:szCs w:val="20"/>
              </w:rPr>
            </w:pPr>
            <w:r w:rsidRPr="007B42B1">
              <w:rPr>
                <w:rFonts w:ascii="Gill Sans MT" w:hAnsi="Gill Sans MT"/>
                <w:sz w:val="20"/>
                <w:szCs w:val="20"/>
              </w:rPr>
              <w:t xml:space="preserve">Organisation </w:t>
            </w:r>
          </w:p>
        </w:tc>
        <w:tc>
          <w:tcPr>
            <w:tcW w:w="6658" w:type="dxa"/>
            <w:tcBorders>
              <w:top w:val="single" w:sz="4" w:space="0" w:color="000000"/>
              <w:left w:val="single" w:sz="4" w:space="0" w:color="000000"/>
              <w:bottom w:val="single" w:sz="4" w:space="0" w:color="000000"/>
              <w:right w:val="single" w:sz="4" w:space="0" w:color="000000"/>
            </w:tcBorders>
          </w:tcPr>
          <w:p w14:paraId="0BB47975" w14:textId="77777777" w:rsidR="007B42B1" w:rsidRPr="007B42B1" w:rsidRDefault="007B42B1" w:rsidP="007B42B1">
            <w:pPr>
              <w:widowControl w:val="0"/>
              <w:autoSpaceDE w:val="0"/>
              <w:autoSpaceDN w:val="0"/>
              <w:adjustRightInd w:val="0"/>
              <w:spacing w:after="0"/>
              <w:rPr>
                <w:rFonts w:ascii="Gill Sans MT" w:hAnsi="Gill Sans MT"/>
                <w:sz w:val="20"/>
                <w:szCs w:val="20"/>
              </w:rPr>
            </w:pPr>
            <w:r w:rsidRPr="007B42B1">
              <w:rPr>
                <w:rFonts w:ascii="Gill Sans MT" w:hAnsi="Gill Sans MT"/>
                <w:sz w:val="20"/>
                <w:szCs w:val="20"/>
              </w:rPr>
              <w:t xml:space="preserve">Norwegian Refugee Council (NRC) </w:t>
            </w:r>
          </w:p>
        </w:tc>
      </w:tr>
      <w:tr w:rsidR="007B42B1" w:rsidRPr="007B42B1" w14:paraId="7C57AB5F" w14:textId="77777777" w:rsidTr="00A329FB">
        <w:trPr>
          <w:trHeight w:val="931"/>
        </w:trPr>
        <w:tc>
          <w:tcPr>
            <w:tcW w:w="2406" w:type="dxa"/>
            <w:tcBorders>
              <w:top w:val="single" w:sz="4" w:space="0" w:color="000000"/>
              <w:left w:val="single" w:sz="4" w:space="0" w:color="000000"/>
              <w:bottom w:val="single" w:sz="4" w:space="0" w:color="000000"/>
              <w:right w:val="single" w:sz="4" w:space="0" w:color="000000"/>
            </w:tcBorders>
          </w:tcPr>
          <w:p w14:paraId="7AE45552" w14:textId="77777777" w:rsidR="007B42B1" w:rsidRPr="007B42B1" w:rsidRDefault="007B42B1" w:rsidP="007B42B1">
            <w:pPr>
              <w:widowControl w:val="0"/>
              <w:autoSpaceDE w:val="0"/>
              <w:autoSpaceDN w:val="0"/>
              <w:adjustRightInd w:val="0"/>
              <w:spacing w:after="0"/>
              <w:rPr>
                <w:rFonts w:ascii="Gill Sans MT" w:hAnsi="Gill Sans MT"/>
                <w:sz w:val="20"/>
                <w:szCs w:val="20"/>
              </w:rPr>
            </w:pPr>
            <w:r w:rsidRPr="007B42B1">
              <w:rPr>
                <w:rFonts w:ascii="Gill Sans MT" w:hAnsi="Gill Sans MT"/>
                <w:sz w:val="20"/>
                <w:szCs w:val="20"/>
              </w:rPr>
              <w:t xml:space="preserve">Geographical coverage: </w:t>
            </w:r>
          </w:p>
        </w:tc>
        <w:tc>
          <w:tcPr>
            <w:tcW w:w="6658" w:type="dxa"/>
            <w:tcBorders>
              <w:top w:val="single" w:sz="4" w:space="0" w:color="000000"/>
              <w:left w:val="single" w:sz="4" w:space="0" w:color="000000"/>
              <w:bottom w:val="single" w:sz="4" w:space="0" w:color="000000"/>
              <w:right w:val="single" w:sz="4" w:space="0" w:color="000000"/>
            </w:tcBorders>
          </w:tcPr>
          <w:p w14:paraId="24AA2107" w14:textId="77777777" w:rsidR="007B42B1" w:rsidRPr="007B42B1" w:rsidRDefault="007B42B1" w:rsidP="007B42B1">
            <w:pPr>
              <w:widowControl w:val="0"/>
              <w:autoSpaceDE w:val="0"/>
              <w:autoSpaceDN w:val="0"/>
              <w:adjustRightInd w:val="0"/>
              <w:spacing w:after="0"/>
              <w:rPr>
                <w:rFonts w:ascii="Gill Sans MT" w:hAnsi="Gill Sans MT"/>
                <w:sz w:val="20"/>
                <w:szCs w:val="20"/>
              </w:rPr>
            </w:pPr>
            <w:r w:rsidRPr="00E90C29">
              <w:rPr>
                <w:rFonts w:ascii="Gill Sans MT" w:hAnsi="Gill Sans MT"/>
                <w:b/>
                <w:sz w:val="20"/>
                <w:szCs w:val="20"/>
              </w:rPr>
              <w:t>Nigeria</w:t>
            </w:r>
            <w:r w:rsidRPr="007B42B1">
              <w:rPr>
                <w:rFonts w:ascii="Gill Sans MT" w:hAnsi="Gill Sans MT"/>
                <w:sz w:val="20"/>
                <w:szCs w:val="20"/>
              </w:rPr>
              <w:t xml:space="preserve">: Borno (Pulka, Gwoza) and Adamawa States (Mubi);  </w:t>
            </w:r>
          </w:p>
          <w:p w14:paraId="2DC1D54C" w14:textId="77777777" w:rsidR="007B42B1" w:rsidRPr="007B42B1" w:rsidRDefault="007B42B1" w:rsidP="007B42B1">
            <w:pPr>
              <w:widowControl w:val="0"/>
              <w:autoSpaceDE w:val="0"/>
              <w:autoSpaceDN w:val="0"/>
              <w:adjustRightInd w:val="0"/>
              <w:spacing w:after="0"/>
              <w:rPr>
                <w:rFonts w:ascii="Gill Sans MT" w:hAnsi="Gill Sans MT"/>
                <w:sz w:val="20"/>
                <w:szCs w:val="20"/>
              </w:rPr>
            </w:pPr>
            <w:r w:rsidRPr="00E90C29">
              <w:rPr>
                <w:rFonts w:ascii="Gill Sans MT" w:hAnsi="Gill Sans MT"/>
                <w:b/>
                <w:sz w:val="20"/>
                <w:szCs w:val="20"/>
              </w:rPr>
              <w:t>Cameroon:</w:t>
            </w:r>
            <w:r w:rsidRPr="007B42B1">
              <w:rPr>
                <w:rFonts w:ascii="Gill Sans MT" w:hAnsi="Gill Sans MT"/>
                <w:sz w:val="20"/>
                <w:szCs w:val="20"/>
              </w:rPr>
              <w:t xml:space="preserve"> Mayo Sava (Mora, Kolofata), Mayo Tsanaga (Mokolo, Mayo Moskota), and </w:t>
            </w:r>
          </w:p>
          <w:p w14:paraId="00209097" w14:textId="77777777" w:rsidR="007B42B1" w:rsidRPr="007B42B1" w:rsidRDefault="007B42B1" w:rsidP="007B42B1">
            <w:pPr>
              <w:widowControl w:val="0"/>
              <w:autoSpaceDE w:val="0"/>
              <w:autoSpaceDN w:val="0"/>
              <w:adjustRightInd w:val="0"/>
              <w:spacing w:after="0"/>
              <w:rPr>
                <w:rFonts w:ascii="Gill Sans MT" w:hAnsi="Gill Sans MT"/>
                <w:sz w:val="20"/>
                <w:szCs w:val="20"/>
              </w:rPr>
            </w:pPr>
            <w:r w:rsidRPr="007B42B1">
              <w:rPr>
                <w:rFonts w:ascii="Gill Sans MT" w:hAnsi="Gill Sans MT"/>
                <w:sz w:val="20"/>
                <w:szCs w:val="20"/>
              </w:rPr>
              <w:t xml:space="preserve">Logone-et-Chari (Makary, Fotokol) Departments </w:t>
            </w:r>
          </w:p>
        </w:tc>
      </w:tr>
      <w:tr w:rsidR="007B42B1" w:rsidRPr="007B42B1" w14:paraId="03BAE8C6" w14:textId="77777777" w:rsidTr="00A329FB">
        <w:trPr>
          <w:trHeight w:val="620"/>
        </w:trPr>
        <w:tc>
          <w:tcPr>
            <w:tcW w:w="2406" w:type="dxa"/>
            <w:tcBorders>
              <w:top w:val="single" w:sz="4" w:space="0" w:color="000000"/>
              <w:left w:val="single" w:sz="4" w:space="0" w:color="000000"/>
              <w:bottom w:val="single" w:sz="4" w:space="0" w:color="000000"/>
              <w:right w:val="single" w:sz="4" w:space="0" w:color="000000"/>
            </w:tcBorders>
          </w:tcPr>
          <w:p w14:paraId="4F4C0345" w14:textId="77777777" w:rsidR="007B42B1" w:rsidRPr="007B42B1" w:rsidRDefault="007B42B1" w:rsidP="007B42B1">
            <w:pPr>
              <w:widowControl w:val="0"/>
              <w:autoSpaceDE w:val="0"/>
              <w:autoSpaceDN w:val="0"/>
              <w:adjustRightInd w:val="0"/>
              <w:spacing w:after="0"/>
              <w:rPr>
                <w:rFonts w:ascii="Gill Sans MT" w:hAnsi="Gill Sans MT"/>
                <w:sz w:val="20"/>
                <w:szCs w:val="20"/>
              </w:rPr>
            </w:pPr>
            <w:r w:rsidRPr="007B42B1">
              <w:rPr>
                <w:rFonts w:ascii="Gill Sans MT" w:hAnsi="Gill Sans MT"/>
                <w:sz w:val="20"/>
                <w:szCs w:val="20"/>
              </w:rPr>
              <w:t xml:space="preserve">Planned </w:t>
            </w:r>
            <w:r w:rsidRPr="007B42B1">
              <w:rPr>
                <w:rFonts w:ascii="Gill Sans MT" w:hAnsi="Gill Sans MT"/>
                <w:sz w:val="20"/>
                <w:szCs w:val="20"/>
              </w:rPr>
              <w:tab/>
              <w:t xml:space="preserve">Final </w:t>
            </w:r>
            <w:r w:rsidRPr="007B42B1">
              <w:rPr>
                <w:rFonts w:ascii="Gill Sans MT" w:hAnsi="Gill Sans MT"/>
                <w:sz w:val="20"/>
                <w:szCs w:val="20"/>
              </w:rPr>
              <w:tab/>
              <w:t xml:space="preserve">Evaluation period: </w:t>
            </w:r>
          </w:p>
        </w:tc>
        <w:tc>
          <w:tcPr>
            <w:tcW w:w="6658" w:type="dxa"/>
            <w:tcBorders>
              <w:top w:val="single" w:sz="4" w:space="0" w:color="000000"/>
              <w:left w:val="single" w:sz="4" w:space="0" w:color="000000"/>
              <w:bottom w:val="single" w:sz="4" w:space="0" w:color="000000"/>
              <w:right w:val="single" w:sz="4" w:space="0" w:color="000000"/>
            </w:tcBorders>
          </w:tcPr>
          <w:p w14:paraId="322655EB" w14:textId="7D0C7300" w:rsidR="007B42B1" w:rsidRPr="007B42B1" w:rsidRDefault="00E90C29" w:rsidP="007B42B1">
            <w:pPr>
              <w:widowControl w:val="0"/>
              <w:autoSpaceDE w:val="0"/>
              <w:autoSpaceDN w:val="0"/>
              <w:adjustRightInd w:val="0"/>
              <w:spacing w:after="0"/>
              <w:rPr>
                <w:rFonts w:ascii="Gill Sans MT" w:hAnsi="Gill Sans MT"/>
                <w:sz w:val="20"/>
                <w:szCs w:val="20"/>
              </w:rPr>
            </w:pPr>
            <w:r>
              <w:rPr>
                <w:rFonts w:ascii="Gill Sans MT" w:hAnsi="Gill Sans MT"/>
                <w:sz w:val="20"/>
                <w:szCs w:val="20"/>
              </w:rPr>
              <w:t>January-March 2022</w:t>
            </w:r>
            <w:r w:rsidR="007B42B1" w:rsidRPr="007B42B1">
              <w:rPr>
                <w:rFonts w:ascii="Gill Sans MT" w:hAnsi="Gill Sans MT"/>
                <w:sz w:val="20"/>
                <w:szCs w:val="20"/>
              </w:rPr>
              <w:t xml:space="preserve"> </w:t>
            </w:r>
          </w:p>
        </w:tc>
      </w:tr>
    </w:tbl>
    <w:p w14:paraId="12649432" w14:textId="77777777" w:rsidR="004A1783" w:rsidRPr="004A1783" w:rsidRDefault="004A1783" w:rsidP="004A1783">
      <w:pPr>
        <w:widowControl w:val="0"/>
        <w:autoSpaceDE w:val="0"/>
        <w:autoSpaceDN w:val="0"/>
        <w:adjustRightInd w:val="0"/>
        <w:spacing w:after="0"/>
        <w:rPr>
          <w:rFonts w:ascii="Gill Sans MT" w:hAnsi="Gill Sans MT"/>
          <w:sz w:val="20"/>
          <w:szCs w:val="20"/>
          <w:lang w:val="en-GB"/>
        </w:rPr>
      </w:pPr>
    </w:p>
    <w:p w14:paraId="10AE102D" w14:textId="77777777" w:rsidR="004A1783" w:rsidRPr="004A1783" w:rsidRDefault="004A1783" w:rsidP="004A1783">
      <w:pPr>
        <w:widowControl w:val="0"/>
        <w:autoSpaceDE w:val="0"/>
        <w:autoSpaceDN w:val="0"/>
        <w:adjustRightInd w:val="0"/>
        <w:spacing w:after="0"/>
        <w:rPr>
          <w:rFonts w:ascii="Gill Sans MT" w:hAnsi="Gill Sans MT"/>
          <w:sz w:val="20"/>
          <w:szCs w:val="20"/>
          <w:lang w:val="en-GB"/>
        </w:rPr>
      </w:pPr>
    </w:p>
    <w:p w14:paraId="452FDCE0" w14:textId="77777777" w:rsidR="00981C20" w:rsidRPr="00981C20" w:rsidRDefault="00981C20" w:rsidP="00981C20">
      <w:pPr>
        <w:ind w:left="-5"/>
        <w:jc w:val="both"/>
        <w:rPr>
          <w:rFonts w:ascii="Gill Sans MT" w:hAnsi="Gill Sans MT"/>
        </w:rPr>
      </w:pPr>
      <w:r w:rsidRPr="00981C20">
        <w:rPr>
          <w:rFonts w:ascii="Gill Sans MT" w:hAnsi="Gill Sans MT"/>
        </w:rPr>
        <w:lastRenderedPageBreak/>
        <w:t xml:space="preserve">1.2 Project Context </w:t>
      </w:r>
    </w:p>
    <w:p w14:paraId="58395C3C" w14:textId="77777777" w:rsidR="00981C20" w:rsidRPr="00981C20" w:rsidRDefault="00981C20" w:rsidP="00981C20">
      <w:pPr>
        <w:ind w:left="-5"/>
        <w:jc w:val="both"/>
        <w:rPr>
          <w:rFonts w:ascii="Gill Sans MT" w:hAnsi="Gill Sans MT"/>
        </w:rPr>
      </w:pPr>
      <w:r w:rsidRPr="00981C20">
        <w:rPr>
          <w:rFonts w:ascii="Gill Sans MT" w:hAnsi="Gill Sans MT"/>
        </w:rPr>
        <w:t xml:space="preserve">It is estimated that 90% of the population in need in the Lake Chad Basin (LCB) region relies on humanitarian aid as their only means of survival. After ten years of instability and displacement, programs to build resilience of the population are essential. The affected population requires particular support in addressing long-term needs such as livelihoods, employment opportunities, and access to education and land.  </w:t>
      </w:r>
    </w:p>
    <w:p w14:paraId="2B9441FD" w14:textId="77777777" w:rsidR="00981C20" w:rsidRPr="00981C20" w:rsidRDefault="00981C20" w:rsidP="00981C20">
      <w:pPr>
        <w:ind w:left="-5"/>
        <w:jc w:val="both"/>
        <w:rPr>
          <w:rFonts w:ascii="Gill Sans MT" w:hAnsi="Gill Sans MT"/>
        </w:rPr>
      </w:pPr>
      <w:r w:rsidRPr="00981C20">
        <w:rPr>
          <w:rFonts w:ascii="Gill Sans MT" w:hAnsi="Gill Sans MT"/>
        </w:rPr>
        <w:t xml:space="preserve">As the conflict takes on a multidimensional form, the integration of civil documentation rights and House, Land and Property (HLP) issues with other structural issues such as food security and livelihoods as well as access to education is an essential step to strengthening local governance and a prerequisite for sustainably strengthening the resilience of people affected by crisis. The commitments expressed by the four Lake Chad Basin (LCB) governments during the 2016 Abuja Action Statement confirm the need for sustainable solutions, at local and regional level, for the populations affected by the conflict. The triple humanitarian development-peace nexus approach must involve the active participation of local actors and decentralised and governmental authorities. Development perspectives are interdependent on the structures and systems of political governance in both countries. A common regional strategy must therefore be made by strengthening governance at the local level.  </w:t>
      </w:r>
    </w:p>
    <w:p w14:paraId="71B458BB" w14:textId="77777777" w:rsidR="00981C20" w:rsidRPr="00981C20" w:rsidRDefault="00981C20" w:rsidP="00981C20">
      <w:pPr>
        <w:ind w:left="-5"/>
        <w:jc w:val="both"/>
        <w:rPr>
          <w:rFonts w:ascii="Gill Sans MT" w:hAnsi="Gill Sans MT"/>
        </w:rPr>
      </w:pPr>
      <w:r w:rsidRPr="00981C20">
        <w:rPr>
          <w:rFonts w:ascii="Gill Sans MT" w:hAnsi="Gill Sans MT"/>
        </w:rPr>
        <w:t xml:space="preserve">As such both in Cameroon and Nigeria, NRC is primarily working with populations affected by the Lake Chad crisis, including the most vulnerable in host communities, IDPs, returnees, and refugees. NRC targets areas that continue to be severely impacted by protection, livelihoods, food security and education issues, most of which are hard-to-reach areas. The goal of the project is to support displacement-affected populations towards durable solutions through improved governance in areas affected by cross-border displacement. This will be achieved through four integrated intervention axes: (1) strengthening access to civil and legal identity, (2) strengthening social cohesion and access to land rights (3) supporting the economic recovery of households and (4) securing access to quality education, especially for girls.  </w:t>
      </w:r>
    </w:p>
    <w:p w14:paraId="2EBCE543" w14:textId="77777777" w:rsidR="00981C20" w:rsidRPr="00981C20" w:rsidRDefault="00981C20" w:rsidP="00981C20">
      <w:pPr>
        <w:ind w:left="-5"/>
        <w:jc w:val="both"/>
        <w:rPr>
          <w:rFonts w:ascii="Gill Sans MT" w:hAnsi="Gill Sans MT"/>
        </w:rPr>
      </w:pPr>
      <w:r w:rsidRPr="00981C20">
        <w:rPr>
          <w:rFonts w:ascii="Gill Sans MT" w:hAnsi="Gill Sans MT"/>
        </w:rPr>
        <w:t xml:space="preserve">The first axis ensures a system of Information, Counselling and Legal Assistance on civil documentation and HLP rights for the most marginalised people who do not have access to public information channels.  </w:t>
      </w:r>
    </w:p>
    <w:p w14:paraId="1FB40166" w14:textId="77777777" w:rsidR="00981C20" w:rsidRPr="00981C20" w:rsidRDefault="00981C20" w:rsidP="00981C20">
      <w:pPr>
        <w:ind w:left="-5"/>
        <w:jc w:val="both"/>
        <w:rPr>
          <w:rFonts w:ascii="Gill Sans MT" w:hAnsi="Gill Sans MT"/>
        </w:rPr>
      </w:pPr>
      <w:r w:rsidRPr="00981C20">
        <w:rPr>
          <w:rFonts w:ascii="Gill Sans MT" w:hAnsi="Gill Sans MT"/>
        </w:rPr>
        <w:t xml:space="preserve">The second axis is intended to improve social cohesion and access to land at community level by building local capacity on conflict resolution processes, mechanisms and tools.  </w:t>
      </w:r>
    </w:p>
    <w:p w14:paraId="57A67986" w14:textId="77777777" w:rsidR="00981C20" w:rsidRPr="00981C20" w:rsidRDefault="00981C20" w:rsidP="00981C20">
      <w:pPr>
        <w:ind w:left="-5"/>
        <w:jc w:val="both"/>
        <w:rPr>
          <w:rFonts w:ascii="Gill Sans MT" w:hAnsi="Gill Sans MT"/>
        </w:rPr>
      </w:pPr>
      <w:r w:rsidRPr="00981C20">
        <w:rPr>
          <w:rFonts w:ascii="Gill Sans MT" w:hAnsi="Gill Sans MT"/>
        </w:rPr>
        <w:t xml:space="preserve">The third axis aims at strengthening the resilience and economic security of vulnerable households. While in the fourth axis the focus is to improve access to a safe and quality education system, in particular for girls.  </w:t>
      </w:r>
    </w:p>
    <w:p w14:paraId="2890F0DC" w14:textId="77777777" w:rsidR="00981C20" w:rsidRPr="00981C20" w:rsidRDefault="00981C20" w:rsidP="00981C20">
      <w:pPr>
        <w:ind w:left="-5"/>
        <w:jc w:val="both"/>
        <w:rPr>
          <w:rFonts w:ascii="Gill Sans MT" w:hAnsi="Gill Sans MT"/>
        </w:rPr>
      </w:pPr>
      <w:r w:rsidRPr="00981C20">
        <w:rPr>
          <w:rFonts w:ascii="Gill Sans MT" w:hAnsi="Gill Sans MT"/>
        </w:rPr>
        <w:t xml:space="preserve">The program is therefore concentrating on the border areas between the two countries, which are transit and settlement areas for people fleeing their homes. It is being implemented in Mubi (Adamawa state), Gwoza and Pulka (Borno state) in Nigeria and in Mayo Sava (Mora, Kolofata), Mayo Tsanaga (Mokolo, Mayo Moskota), and Logone-et-Chari (Makary, Fotokol) Division in Cameroon.   </w:t>
      </w:r>
    </w:p>
    <w:p w14:paraId="5B74DFF8" w14:textId="77777777" w:rsidR="00981C20" w:rsidRPr="00981C20" w:rsidRDefault="00981C20" w:rsidP="00981C20">
      <w:pPr>
        <w:ind w:left="-5"/>
        <w:jc w:val="both"/>
        <w:rPr>
          <w:rFonts w:ascii="Gill Sans MT" w:hAnsi="Gill Sans MT"/>
        </w:rPr>
      </w:pPr>
      <w:r w:rsidRPr="00981C20">
        <w:rPr>
          <w:rFonts w:ascii="Gill Sans MT" w:hAnsi="Gill Sans MT"/>
        </w:rPr>
        <w:lastRenderedPageBreak/>
        <w:t xml:space="preserve">After more than two years of implementation, NRC is undertaking a final evaluation (covering both outcomes assessment and operational evaluation dimensions) to assess results accruing from the interventions and generate evidence about the performance and the extent to which the benefits can be sustained. </w:t>
      </w:r>
    </w:p>
    <w:p w14:paraId="2DC101D7" w14:textId="77777777" w:rsidR="00981C20" w:rsidRPr="00981C20" w:rsidRDefault="00981C20" w:rsidP="002937AE">
      <w:pPr>
        <w:numPr>
          <w:ilvl w:val="0"/>
          <w:numId w:val="19"/>
        </w:numPr>
        <w:spacing w:after="155" w:line="266" w:lineRule="auto"/>
        <w:ind w:hanging="360"/>
        <w:jc w:val="both"/>
        <w:rPr>
          <w:rFonts w:ascii="Gill Sans MT" w:hAnsi="Gill Sans MT"/>
        </w:rPr>
      </w:pPr>
      <w:r w:rsidRPr="00981C20">
        <w:rPr>
          <w:rFonts w:ascii="Gill Sans MT" w:hAnsi="Gill Sans MT"/>
        </w:rPr>
        <w:t xml:space="preserve">Purpose of the evaluation and intended use </w:t>
      </w:r>
    </w:p>
    <w:p w14:paraId="6070594A" w14:textId="77777777" w:rsidR="00981C20" w:rsidRPr="00981C20" w:rsidRDefault="00981C20" w:rsidP="00981C20">
      <w:pPr>
        <w:ind w:left="-5"/>
        <w:jc w:val="both"/>
        <w:rPr>
          <w:rFonts w:ascii="Gill Sans MT" w:hAnsi="Gill Sans MT"/>
        </w:rPr>
      </w:pPr>
      <w:r w:rsidRPr="00981C20">
        <w:rPr>
          <w:rFonts w:ascii="Gill Sans MT" w:hAnsi="Gill Sans MT"/>
        </w:rPr>
        <w:t xml:space="preserve">The evaluation seeks to assess the project performance by examining its delivery/outcomes a well as the quality of its implementation. As a change-oriented evaluation approach, it is especially attuned to assessing any discrepancies between the logic model and outcomes of the project and what is happening in reality, to analysing strengths and weaknesses, to uncovering obstacles, barriers or unexpected opportunities, and to generating understandings about how the project could be better implemented in the future or in another similar context.  </w:t>
      </w:r>
    </w:p>
    <w:p w14:paraId="511E50F6" w14:textId="77777777" w:rsidR="00981C20" w:rsidRPr="00981C20" w:rsidRDefault="00981C20" w:rsidP="00981C20">
      <w:pPr>
        <w:ind w:left="-5"/>
        <w:jc w:val="both"/>
        <w:rPr>
          <w:rFonts w:ascii="Gill Sans MT" w:hAnsi="Gill Sans MT"/>
        </w:rPr>
      </w:pPr>
      <w:r w:rsidRPr="00981C20">
        <w:rPr>
          <w:rFonts w:ascii="Gill Sans MT" w:hAnsi="Gill Sans MT"/>
        </w:rPr>
        <w:t xml:space="preserve">Assessing to what degree the project has been successful in promoting a cross border approach and increasing experience sharing and learning will be part of the evaluation. </w:t>
      </w:r>
    </w:p>
    <w:p w14:paraId="1314C87C" w14:textId="77777777" w:rsidR="00981C20" w:rsidRPr="00981C20" w:rsidRDefault="00981C20" w:rsidP="00981C20">
      <w:pPr>
        <w:ind w:left="-5"/>
        <w:jc w:val="both"/>
        <w:rPr>
          <w:rFonts w:ascii="Gill Sans MT" w:hAnsi="Gill Sans MT"/>
        </w:rPr>
      </w:pPr>
      <w:r w:rsidRPr="00981C20">
        <w:rPr>
          <w:rFonts w:ascii="Gill Sans MT" w:hAnsi="Gill Sans MT"/>
        </w:rPr>
        <w:t xml:space="preserve">The intended direct and indirect users of the evaluation are: advocacy, Implementing Partners, Project teams, Core Competencies Specialists, Heads of programmes, Regional Advisors, Monitoring and evaluation units, key national (ministries, etc) and regional stakeholders in Nigeria and Cameroon, and the donor. </w:t>
      </w:r>
    </w:p>
    <w:p w14:paraId="1F5BEBBB" w14:textId="77777777" w:rsidR="00981C20" w:rsidRPr="00981C20" w:rsidRDefault="00981C20" w:rsidP="002937AE">
      <w:pPr>
        <w:numPr>
          <w:ilvl w:val="0"/>
          <w:numId w:val="19"/>
        </w:numPr>
        <w:spacing w:after="155" w:line="266" w:lineRule="auto"/>
        <w:ind w:hanging="360"/>
        <w:jc w:val="both"/>
        <w:rPr>
          <w:rFonts w:ascii="Gill Sans MT" w:hAnsi="Gill Sans MT"/>
        </w:rPr>
      </w:pPr>
      <w:r w:rsidRPr="00981C20">
        <w:rPr>
          <w:rFonts w:ascii="Gill Sans MT" w:hAnsi="Gill Sans MT"/>
        </w:rPr>
        <w:t xml:space="preserve">Scope and lines of inquiry </w:t>
      </w:r>
    </w:p>
    <w:p w14:paraId="246F1EA1" w14:textId="77777777" w:rsidR="00981C20" w:rsidRPr="00981C20" w:rsidRDefault="00981C20" w:rsidP="00981C20">
      <w:pPr>
        <w:spacing w:after="206"/>
        <w:ind w:left="-5"/>
        <w:jc w:val="both"/>
        <w:rPr>
          <w:rFonts w:ascii="Gill Sans MT" w:hAnsi="Gill Sans MT"/>
        </w:rPr>
      </w:pPr>
      <w:r w:rsidRPr="00981C20">
        <w:rPr>
          <w:rFonts w:ascii="Gill Sans MT" w:hAnsi="Gill Sans MT"/>
        </w:rPr>
        <w:t xml:space="preserve">The evaluation will cover project intervention areas and the whole duration of the project since March 2019, in Cameroon and Nigeria. It will consider the strategic and operational aspects that contributed to achievements. Specifically, it will focus on the following elements: </w:t>
      </w:r>
    </w:p>
    <w:p w14:paraId="55F6DB15" w14:textId="77777777" w:rsidR="00981C20" w:rsidRPr="00981C20" w:rsidRDefault="00981C20" w:rsidP="002937AE">
      <w:pPr>
        <w:numPr>
          <w:ilvl w:val="1"/>
          <w:numId w:val="19"/>
        </w:numPr>
        <w:spacing w:after="18" w:line="259" w:lineRule="auto"/>
        <w:ind w:right="6" w:hanging="360"/>
        <w:jc w:val="both"/>
        <w:rPr>
          <w:rFonts w:ascii="Gill Sans MT" w:hAnsi="Gill Sans MT"/>
        </w:rPr>
      </w:pPr>
      <w:r w:rsidRPr="00981C20">
        <w:rPr>
          <w:rFonts w:ascii="Gill Sans MT" w:hAnsi="Gill Sans MT"/>
        </w:rPr>
        <w:t xml:space="preserve">Analysis of the relevance of the objectives, indicators, activities, implementation strategy and approaches used; </w:t>
      </w:r>
    </w:p>
    <w:p w14:paraId="7A3F913D" w14:textId="77777777" w:rsidR="00981C20" w:rsidRPr="00981C20" w:rsidRDefault="00981C20" w:rsidP="002937AE">
      <w:pPr>
        <w:numPr>
          <w:ilvl w:val="1"/>
          <w:numId w:val="19"/>
        </w:numPr>
        <w:spacing w:after="45" w:line="266" w:lineRule="auto"/>
        <w:ind w:right="6" w:hanging="360"/>
        <w:jc w:val="both"/>
        <w:rPr>
          <w:rFonts w:ascii="Gill Sans MT" w:hAnsi="Gill Sans MT"/>
        </w:rPr>
      </w:pPr>
      <w:r w:rsidRPr="00981C20">
        <w:rPr>
          <w:rFonts w:ascii="Gill Sans MT" w:hAnsi="Gill Sans MT"/>
        </w:rPr>
        <w:t xml:space="preserve">Measuring and analysis of the level of achievement of the results (outcomes) including processes; focus will be put on the analysis of the deviations between project initial forecasts and progress achieved; </w:t>
      </w:r>
    </w:p>
    <w:p w14:paraId="73B3BE7A" w14:textId="77777777" w:rsidR="00981C20" w:rsidRPr="00981C20" w:rsidRDefault="00981C20" w:rsidP="002937AE">
      <w:pPr>
        <w:numPr>
          <w:ilvl w:val="1"/>
          <w:numId w:val="19"/>
        </w:numPr>
        <w:spacing w:after="18" w:line="259" w:lineRule="auto"/>
        <w:ind w:right="6" w:hanging="360"/>
        <w:jc w:val="both"/>
        <w:rPr>
          <w:rFonts w:ascii="Gill Sans MT" w:hAnsi="Gill Sans MT"/>
        </w:rPr>
      </w:pPr>
      <w:r w:rsidRPr="00981C20">
        <w:rPr>
          <w:rFonts w:ascii="Gill Sans MT" w:hAnsi="Gill Sans MT"/>
        </w:rPr>
        <w:t xml:space="preserve">Identification of unintended positive or negative effects resulting from the implementation of the project; </w:t>
      </w:r>
    </w:p>
    <w:p w14:paraId="519F4F1F" w14:textId="77777777" w:rsidR="00981C20" w:rsidRPr="00981C20" w:rsidRDefault="00981C20" w:rsidP="002937AE">
      <w:pPr>
        <w:numPr>
          <w:ilvl w:val="1"/>
          <w:numId w:val="19"/>
        </w:numPr>
        <w:spacing w:after="155" w:line="266" w:lineRule="auto"/>
        <w:ind w:right="6" w:hanging="360"/>
        <w:jc w:val="both"/>
        <w:rPr>
          <w:rFonts w:ascii="Gill Sans MT" w:hAnsi="Gill Sans MT"/>
        </w:rPr>
      </w:pPr>
      <w:r w:rsidRPr="00981C20">
        <w:rPr>
          <w:rFonts w:ascii="Gill Sans MT" w:hAnsi="Gill Sans MT"/>
        </w:rPr>
        <w:t xml:space="preserve">Identification and analysis of external factors (social, economic, political, geographical, cultural) that participated in the project implementation and their effect/impact on results and processes. </w:t>
      </w:r>
    </w:p>
    <w:p w14:paraId="67AB3B64" w14:textId="77777777" w:rsidR="00981C20" w:rsidRPr="00981C20" w:rsidRDefault="00981C20" w:rsidP="00981C20">
      <w:pPr>
        <w:ind w:left="-5"/>
        <w:jc w:val="both"/>
        <w:rPr>
          <w:rFonts w:ascii="Gill Sans MT" w:hAnsi="Gill Sans MT"/>
        </w:rPr>
      </w:pPr>
      <w:r w:rsidRPr="00981C20">
        <w:rPr>
          <w:rFonts w:ascii="Gill Sans MT" w:hAnsi="Gill Sans MT"/>
        </w:rPr>
        <w:t xml:space="preserve">The evaluation is intended to assess the project’s performance against the following criteria: (i) relevance, (ii) efficiency, (iii) effectiveness, (iv) impact, (v) sustainability, (vi) Non-discrimination and gender (vii) replicability and scalability.  </w:t>
      </w:r>
    </w:p>
    <w:p w14:paraId="2F125115" w14:textId="77777777" w:rsidR="00981C20" w:rsidRPr="00981C20" w:rsidRDefault="00981C20" w:rsidP="00981C20">
      <w:pPr>
        <w:ind w:left="-5"/>
        <w:jc w:val="both"/>
        <w:rPr>
          <w:rFonts w:ascii="Gill Sans MT" w:hAnsi="Gill Sans MT"/>
        </w:rPr>
      </w:pPr>
      <w:r w:rsidRPr="00981C20">
        <w:rPr>
          <w:rFonts w:ascii="Gill Sans MT" w:hAnsi="Gill Sans MT"/>
        </w:rPr>
        <w:t xml:space="preserve">However, we are conscious that the timing of the evaluation does not lend itself to a consideration of (iv) and (v), given that some outcomes will take time to manifest. As such, the evaluation is expected to focus </w:t>
      </w:r>
      <w:r w:rsidRPr="00981C20">
        <w:rPr>
          <w:rFonts w:ascii="Gill Sans MT" w:hAnsi="Gill Sans MT"/>
        </w:rPr>
        <w:lastRenderedPageBreak/>
        <w:t xml:space="preserve">on assessing the likely future impacts and sustainability of the project, as well as ideally proposing a reflective practice approach and a ‘resource light’ approach that can be used for capturing future impacts. </w:t>
      </w:r>
    </w:p>
    <w:p w14:paraId="6CBD5FBA" w14:textId="77777777" w:rsidR="00981C20" w:rsidRPr="00981C20" w:rsidRDefault="00981C20" w:rsidP="00981C20">
      <w:pPr>
        <w:ind w:left="-5"/>
        <w:jc w:val="both"/>
        <w:rPr>
          <w:rFonts w:ascii="Gill Sans MT" w:hAnsi="Gill Sans MT"/>
        </w:rPr>
      </w:pPr>
      <w:r w:rsidRPr="00981C20">
        <w:rPr>
          <w:rFonts w:ascii="Gill Sans MT" w:hAnsi="Gill Sans MT"/>
        </w:rPr>
        <w:t xml:space="preserve">Relevance  </w:t>
      </w:r>
    </w:p>
    <w:p w14:paraId="380E5F40"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has the project been aligned to NRC priorities, policies and needs of beneficiaries? </w:t>
      </w:r>
    </w:p>
    <w:p w14:paraId="1A68FDAF"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was it designed according to local needs/priorities of the countries involved?  </w:t>
      </w:r>
    </w:p>
    <w:p w14:paraId="48D8D779"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did it take into account different needs and priorities of boys/men and girls/women? How was the project adapted to meet these various needs?  </w:t>
      </w:r>
    </w:p>
    <w:p w14:paraId="41CF1FF0" w14:textId="77777777" w:rsidR="00981C20" w:rsidRPr="00981C20" w:rsidRDefault="00981C20" w:rsidP="00981C20">
      <w:pPr>
        <w:ind w:left="-5"/>
        <w:jc w:val="both"/>
        <w:rPr>
          <w:rFonts w:ascii="Gill Sans MT" w:hAnsi="Gill Sans MT"/>
        </w:rPr>
      </w:pPr>
      <w:r w:rsidRPr="00981C20">
        <w:rPr>
          <w:rFonts w:ascii="Gill Sans MT" w:hAnsi="Gill Sans MT"/>
        </w:rPr>
        <w:t xml:space="preserve">Effectiveness </w:t>
      </w:r>
    </w:p>
    <w:p w14:paraId="42091201" w14:textId="77777777" w:rsidR="00981C20" w:rsidRPr="00981C20" w:rsidRDefault="00981C20" w:rsidP="00981C20">
      <w:pPr>
        <w:ind w:left="-5"/>
        <w:jc w:val="both"/>
        <w:rPr>
          <w:rFonts w:ascii="Gill Sans MT" w:hAnsi="Gill Sans MT"/>
        </w:rPr>
      </w:pPr>
      <w:r w:rsidRPr="00981C20">
        <w:rPr>
          <w:rFonts w:ascii="Gill Sans MT" w:hAnsi="Gill Sans MT"/>
        </w:rPr>
        <w:t xml:space="preserve">How did the project contribute to strengthening the capacity of beneficiaries (business skills, etc)? </w:t>
      </w:r>
    </w:p>
    <w:p w14:paraId="710485B4" w14:textId="77777777" w:rsidR="00981C20" w:rsidRPr="00981C20" w:rsidRDefault="00981C20" w:rsidP="00981C20">
      <w:pPr>
        <w:ind w:left="-5"/>
        <w:jc w:val="both"/>
        <w:rPr>
          <w:rFonts w:ascii="Gill Sans MT" w:hAnsi="Gill Sans MT"/>
        </w:rPr>
      </w:pPr>
      <w:r w:rsidRPr="00981C20">
        <w:rPr>
          <w:rFonts w:ascii="Gill Sans MT" w:hAnsi="Gill Sans MT"/>
        </w:rPr>
        <w:t xml:space="preserve">How did the knowledge and skills acquired through the project have been used? </w:t>
      </w:r>
    </w:p>
    <w:p w14:paraId="558A4652" w14:textId="77777777" w:rsidR="00981C20" w:rsidRPr="00981C20" w:rsidRDefault="00981C20" w:rsidP="00981C20">
      <w:pPr>
        <w:ind w:left="-5"/>
        <w:jc w:val="both"/>
        <w:rPr>
          <w:rFonts w:ascii="Gill Sans MT" w:hAnsi="Gill Sans MT"/>
        </w:rPr>
      </w:pPr>
      <w:r w:rsidRPr="00981C20">
        <w:rPr>
          <w:rFonts w:ascii="Gill Sans MT" w:hAnsi="Gill Sans MT"/>
        </w:rPr>
        <w:t xml:space="preserve">How successful was the programme in improving the quality of identification-civil documentation/legal identity, access and learning outcomes, and income of targeted households?  </w:t>
      </w:r>
    </w:p>
    <w:p w14:paraId="34B8A26A" w14:textId="77777777" w:rsidR="00981C20" w:rsidRPr="00981C20" w:rsidRDefault="00981C20" w:rsidP="00981C20">
      <w:pPr>
        <w:ind w:left="-5"/>
        <w:jc w:val="both"/>
        <w:rPr>
          <w:rFonts w:ascii="Gill Sans MT" w:hAnsi="Gill Sans MT"/>
        </w:rPr>
      </w:pPr>
      <w:r w:rsidRPr="00981C20">
        <w:rPr>
          <w:rFonts w:ascii="Gill Sans MT" w:hAnsi="Gill Sans MT"/>
        </w:rPr>
        <w:t xml:space="preserve">Are there underlying factors beyond the project's control that influenced its performance? </w:t>
      </w:r>
    </w:p>
    <w:p w14:paraId="2A3B8231"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has the project contributed to an increase in confidence of communities towards traditional/formal authorities. To what extent is the change similar for women/girls and men/boys?  </w:t>
      </w:r>
    </w:p>
    <w:p w14:paraId="47FE68CB" w14:textId="77777777" w:rsidR="00981C20" w:rsidRPr="00981C20" w:rsidRDefault="00981C20" w:rsidP="00981C20">
      <w:pPr>
        <w:ind w:left="-5"/>
        <w:jc w:val="both"/>
        <w:rPr>
          <w:rFonts w:ascii="Gill Sans MT" w:hAnsi="Gill Sans MT"/>
        </w:rPr>
      </w:pPr>
      <w:r w:rsidRPr="00981C20">
        <w:rPr>
          <w:rFonts w:ascii="Gill Sans MT" w:hAnsi="Gill Sans MT"/>
        </w:rPr>
        <w:t xml:space="preserve">Impacts </w:t>
      </w:r>
    </w:p>
    <w:p w14:paraId="0607092B"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is the programme contributing to improving the resilience of the most vulnerable displacement-affected populations, especially women, girls and youth? What are the major contributing factors? </w:t>
      </w:r>
    </w:p>
    <w:p w14:paraId="6EF93390" w14:textId="79E01188" w:rsidR="00981C20" w:rsidRPr="00981C20" w:rsidRDefault="00981C20" w:rsidP="00981C20">
      <w:pPr>
        <w:spacing w:after="160" w:line="259" w:lineRule="auto"/>
        <w:jc w:val="both"/>
        <w:rPr>
          <w:rFonts w:ascii="Gill Sans MT" w:hAnsi="Gill Sans MT"/>
        </w:rPr>
      </w:pPr>
    </w:p>
    <w:p w14:paraId="693C1D76" w14:textId="77777777" w:rsidR="00981C20" w:rsidRPr="00981C20" w:rsidRDefault="00981C20" w:rsidP="00981C20">
      <w:pPr>
        <w:ind w:left="-5"/>
        <w:jc w:val="both"/>
        <w:rPr>
          <w:rFonts w:ascii="Gill Sans MT" w:hAnsi="Gill Sans MT"/>
        </w:rPr>
      </w:pPr>
      <w:r w:rsidRPr="00981C20">
        <w:rPr>
          <w:rFonts w:ascii="Gill Sans MT" w:hAnsi="Gill Sans MT"/>
        </w:rPr>
        <w:t xml:space="preserve">Sustainability </w:t>
      </w:r>
    </w:p>
    <w:p w14:paraId="42432556"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did the project create conditions enabling the changes on children, women, men, and community actors to continue? </w:t>
      </w:r>
    </w:p>
    <w:p w14:paraId="24FC3C8B"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does the project theory (logic model) enable it to be sustainable?  </w:t>
      </w:r>
    </w:p>
    <w:p w14:paraId="7BAB7456"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women/girls and men/boys took ownership of actions and works?  </w:t>
      </w:r>
    </w:p>
    <w:p w14:paraId="7B9B1142"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is the project compatible with local perceptions?  </w:t>
      </w:r>
    </w:p>
    <w:p w14:paraId="06F2014C" w14:textId="77777777" w:rsidR="00981C20" w:rsidRPr="00981C20" w:rsidRDefault="00981C20" w:rsidP="00981C20">
      <w:pPr>
        <w:ind w:left="-5"/>
        <w:jc w:val="both"/>
        <w:rPr>
          <w:rFonts w:ascii="Gill Sans MT" w:hAnsi="Gill Sans MT"/>
        </w:rPr>
      </w:pPr>
      <w:r w:rsidRPr="00981C20">
        <w:rPr>
          <w:rFonts w:ascii="Gill Sans MT" w:hAnsi="Gill Sans MT"/>
        </w:rPr>
        <w:t xml:space="preserve">How has local knowledge been valued in the implementation of the project? </w:t>
      </w:r>
    </w:p>
    <w:p w14:paraId="0D287EE1" w14:textId="77777777" w:rsidR="00981C20" w:rsidRPr="00981C20" w:rsidRDefault="00981C20" w:rsidP="00981C20">
      <w:pPr>
        <w:ind w:left="-5"/>
        <w:jc w:val="both"/>
        <w:rPr>
          <w:rFonts w:ascii="Gill Sans MT" w:hAnsi="Gill Sans MT"/>
        </w:rPr>
      </w:pPr>
      <w:r w:rsidRPr="00981C20">
        <w:rPr>
          <w:rFonts w:ascii="Gill Sans MT" w:hAnsi="Gill Sans MT"/>
        </w:rPr>
        <w:t xml:space="preserve">Efficiency </w:t>
      </w:r>
    </w:p>
    <w:p w14:paraId="65982F0A" w14:textId="77777777" w:rsidR="00981C20" w:rsidRPr="00981C20" w:rsidRDefault="00981C20" w:rsidP="00981C20">
      <w:pPr>
        <w:ind w:left="-5"/>
        <w:jc w:val="both"/>
        <w:rPr>
          <w:rFonts w:ascii="Gill Sans MT" w:hAnsi="Gill Sans MT"/>
        </w:rPr>
      </w:pPr>
      <w:r w:rsidRPr="00981C20">
        <w:rPr>
          <w:rFonts w:ascii="Gill Sans MT" w:hAnsi="Gill Sans MT"/>
        </w:rPr>
        <w:lastRenderedPageBreak/>
        <w:t xml:space="preserve">To what extent the resources deployed (time, human, financial, material) justify the results? </w:t>
      </w:r>
    </w:p>
    <w:p w14:paraId="1A518068" w14:textId="77777777" w:rsidR="00981C20" w:rsidRPr="00981C20" w:rsidRDefault="00981C20" w:rsidP="00981C20">
      <w:pPr>
        <w:ind w:left="-5"/>
        <w:jc w:val="both"/>
        <w:rPr>
          <w:rFonts w:ascii="Gill Sans MT" w:hAnsi="Gill Sans MT"/>
        </w:rPr>
      </w:pPr>
      <w:r w:rsidRPr="00981C20">
        <w:rPr>
          <w:rFonts w:ascii="Gill Sans MT" w:hAnsi="Gill Sans MT"/>
        </w:rPr>
        <w:t xml:space="preserve">How well are resources being used in the project? </w:t>
      </w:r>
    </w:p>
    <w:p w14:paraId="43B7CD3A" w14:textId="77777777" w:rsidR="00981C20" w:rsidRPr="00981C20" w:rsidRDefault="00981C20" w:rsidP="00981C20">
      <w:pPr>
        <w:ind w:left="-5"/>
        <w:jc w:val="both"/>
        <w:rPr>
          <w:rFonts w:ascii="Gill Sans MT" w:hAnsi="Gill Sans MT"/>
        </w:rPr>
      </w:pPr>
      <w:r w:rsidRPr="00981C20">
        <w:rPr>
          <w:rFonts w:ascii="Gill Sans MT" w:hAnsi="Gill Sans MT"/>
        </w:rPr>
        <w:t xml:space="preserve">Non-discrimination-gender equity </w:t>
      </w:r>
    </w:p>
    <w:p w14:paraId="7D4913CA"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and how are we delivering appropriate and effective interventions for people with disabilities? </w:t>
      </w:r>
    </w:p>
    <w:p w14:paraId="778937E5"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did NRC minimise the negative consequences of its interventions and ensure safety, dignity and wellbeing (and equal access) for women/girls and men/boys? </w:t>
      </w:r>
    </w:p>
    <w:p w14:paraId="663254C9" w14:textId="77777777" w:rsidR="00981C20" w:rsidRPr="00981C20" w:rsidRDefault="00981C20" w:rsidP="00981C20">
      <w:pPr>
        <w:ind w:left="-5"/>
        <w:jc w:val="both"/>
        <w:rPr>
          <w:rFonts w:ascii="Gill Sans MT" w:hAnsi="Gill Sans MT"/>
        </w:rPr>
      </w:pPr>
      <w:r w:rsidRPr="00981C20">
        <w:rPr>
          <w:rFonts w:ascii="Gill Sans MT" w:hAnsi="Gill Sans MT"/>
        </w:rPr>
        <w:t xml:space="preserve">Replicability and scalability </w:t>
      </w:r>
    </w:p>
    <w:p w14:paraId="33EB81F4" w14:textId="77777777" w:rsidR="00981C20" w:rsidRPr="00981C20" w:rsidRDefault="00981C20" w:rsidP="00981C20">
      <w:pPr>
        <w:ind w:left="-5"/>
        <w:jc w:val="both"/>
        <w:rPr>
          <w:rFonts w:ascii="Gill Sans MT" w:hAnsi="Gill Sans MT"/>
        </w:rPr>
      </w:pPr>
      <w:r w:rsidRPr="00981C20">
        <w:rPr>
          <w:rFonts w:ascii="Gill Sans MT" w:hAnsi="Gill Sans MT"/>
        </w:rPr>
        <w:t xml:space="preserve">To what extent will the project work in a different context?  </w:t>
      </w:r>
    </w:p>
    <w:p w14:paraId="6CE54CCC" w14:textId="77777777" w:rsidR="00981C20" w:rsidRPr="00981C20" w:rsidRDefault="00981C20" w:rsidP="00981C20">
      <w:pPr>
        <w:ind w:left="-5"/>
        <w:jc w:val="both"/>
        <w:rPr>
          <w:rFonts w:ascii="Gill Sans MT" w:hAnsi="Gill Sans MT"/>
        </w:rPr>
      </w:pPr>
      <w:r w:rsidRPr="00981C20">
        <w:rPr>
          <w:rFonts w:ascii="Gill Sans MT" w:hAnsi="Gill Sans MT"/>
        </w:rPr>
        <w:t xml:space="preserve">What would happen if we scale up in one context rather than another? </w:t>
      </w:r>
    </w:p>
    <w:p w14:paraId="33C0222D" w14:textId="04C76623" w:rsidR="00981C20" w:rsidRPr="00981C20" w:rsidRDefault="00981C20" w:rsidP="00981C20">
      <w:pPr>
        <w:spacing w:after="159" w:line="259" w:lineRule="auto"/>
        <w:jc w:val="both"/>
        <w:rPr>
          <w:rFonts w:ascii="Gill Sans MT" w:hAnsi="Gill Sans MT"/>
        </w:rPr>
      </w:pPr>
    </w:p>
    <w:p w14:paraId="6CEBD9C2" w14:textId="497334C2" w:rsidR="00981C20" w:rsidRPr="00981C20" w:rsidRDefault="00981C20" w:rsidP="002937AE">
      <w:pPr>
        <w:pStyle w:val="ListParagraph"/>
        <w:numPr>
          <w:ilvl w:val="0"/>
          <w:numId w:val="19"/>
        </w:numPr>
        <w:jc w:val="both"/>
        <w:rPr>
          <w:rFonts w:ascii="Gill Sans MT" w:hAnsi="Gill Sans MT"/>
        </w:rPr>
      </w:pPr>
      <w:r w:rsidRPr="00981C20">
        <w:rPr>
          <w:rFonts w:ascii="Gill Sans MT" w:hAnsi="Gill Sans MT"/>
        </w:rPr>
        <w:t xml:space="preserve"> Methodology  </w:t>
      </w:r>
    </w:p>
    <w:p w14:paraId="2F0DD745" w14:textId="77777777" w:rsidR="00981C20" w:rsidRPr="00981C20" w:rsidRDefault="00981C20" w:rsidP="00981C20">
      <w:pPr>
        <w:ind w:left="-5"/>
        <w:jc w:val="both"/>
        <w:rPr>
          <w:rFonts w:ascii="Gill Sans MT" w:hAnsi="Gill Sans MT"/>
        </w:rPr>
      </w:pPr>
      <w:r w:rsidRPr="00981C20">
        <w:rPr>
          <w:rFonts w:ascii="Gill Sans MT" w:hAnsi="Gill Sans MT"/>
        </w:rPr>
        <w:t xml:space="preserve">The ongoing COVID-19 crisis needs to be taken into consideration in defining the methodology. </w:t>
      </w:r>
    </w:p>
    <w:p w14:paraId="41084C35" w14:textId="77777777" w:rsidR="00981C20" w:rsidRPr="00981C20" w:rsidRDefault="00981C20" w:rsidP="00981C20">
      <w:pPr>
        <w:ind w:left="-5"/>
        <w:jc w:val="both"/>
        <w:rPr>
          <w:rFonts w:ascii="Gill Sans MT" w:hAnsi="Gill Sans MT"/>
        </w:rPr>
      </w:pPr>
      <w:r w:rsidRPr="00981C20">
        <w:rPr>
          <w:rFonts w:ascii="Gill Sans MT" w:hAnsi="Gill Sans MT"/>
        </w:rPr>
        <w:t>This evaluation will follow a quasi-experimental design to generate credible results and evidence about the performance of the project in both countries. It will use a mixed methods approach with a focus on integration. With the assumption that unobserved community and individual characteristics in this project are time invariant and uncorrelated with the outcomes/results, a difference in differences approach can be used to estimate results/outcomes accruing from the project. Control communities for the evaluation will be selected based on their individual and community level similarities with areas of intervention in both countries. Similarity could be based on the following: socio-</w:t>
      </w:r>
      <w:r w:rsidRPr="00981C20">
        <w:rPr>
          <w:rFonts w:ascii="Gill Sans MT" w:hAnsi="Gill Sans MT"/>
          <w:i/>
        </w:rPr>
        <w:t>economic status, type of education and health facilities, household characteristics, food security indicators and Water sanitation and hygiene</w:t>
      </w:r>
      <w:r w:rsidRPr="00981C20">
        <w:rPr>
          <w:rFonts w:ascii="Gill Sans MT" w:hAnsi="Gill Sans MT"/>
        </w:rPr>
        <w:t xml:space="preserve">. </w:t>
      </w:r>
    </w:p>
    <w:p w14:paraId="7660546F" w14:textId="77777777" w:rsidR="00981C20" w:rsidRPr="00981C20" w:rsidRDefault="00981C20" w:rsidP="00981C20">
      <w:pPr>
        <w:ind w:left="-5"/>
        <w:jc w:val="both"/>
        <w:rPr>
          <w:rFonts w:ascii="Gill Sans MT" w:hAnsi="Gill Sans MT"/>
        </w:rPr>
      </w:pPr>
      <w:r w:rsidRPr="00981C20">
        <w:rPr>
          <w:rFonts w:ascii="Gill Sans MT" w:hAnsi="Gill Sans MT"/>
        </w:rPr>
        <w:t>The suggested sampling design will be a three-stage cluster sampling using a Probability Proportional to Size (PPS) method. The first stage will include community/village segments, the second stage will target schools, households, etc while the third one will focus on individual units (youth, teachers, farmers, etc). Power calculations</w:t>
      </w:r>
      <w:r w:rsidRPr="00981C20">
        <w:rPr>
          <w:rFonts w:ascii="Gill Sans MT" w:hAnsi="Gill Sans MT"/>
          <w:vertAlign w:val="superscript"/>
        </w:rPr>
        <w:footnoteReference w:id="2"/>
      </w:r>
      <w:r w:rsidRPr="00981C20">
        <w:rPr>
          <w:rFonts w:ascii="Gill Sans MT" w:hAnsi="Gill Sans MT"/>
        </w:rPr>
        <w:t xml:space="preserve"> will be prioritised as follows: Power =minimum 0.8, Minimum Detectable Effect = 0.10, ICC=Integrated clustering coefficient. = 0.001, Loss to Follow Up = 10% (especially not controlling but reducing statistical bias resulting from it using requisite analysis). </w:t>
      </w:r>
    </w:p>
    <w:p w14:paraId="68941597" w14:textId="77777777" w:rsidR="00981C20" w:rsidRPr="00981C20" w:rsidRDefault="00981C20" w:rsidP="00981C20">
      <w:pPr>
        <w:ind w:left="-5"/>
        <w:jc w:val="both"/>
        <w:rPr>
          <w:rFonts w:ascii="Gill Sans MT" w:hAnsi="Gill Sans MT"/>
        </w:rPr>
      </w:pPr>
      <w:r w:rsidRPr="00981C20">
        <w:rPr>
          <w:rFonts w:ascii="Gill Sans MT" w:hAnsi="Gill Sans MT"/>
        </w:rPr>
        <w:t xml:space="preserve">The evaluation will use a combination of quantitative and qualitative methods and the final methodology will be determined by the evaluator, taking into account the suggestions from the steering committee. </w:t>
      </w:r>
      <w:r w:rsidRPr="00981C20">
        <w:rPr>
          <w:rFonts w:ascii="Gill Sans MT" w:hAnsi="Gill Sans MT"/>
        </w:rPr>
        <w:lastRenderedPageBreak/>
        <w:t xml:space="preserve">The detailed methodology will be elaborated by the evaluator on the basis of this ToRs and documented in an Inception Report, which is subject for review of the Steering Committee. The methods can include but not limited to: desk review of relevant documents (Baseline report, project indicators monitoring data, After Action Review report, etc), interviews with stakeholders, household survey questionnaire, photovoice, Q methodology, most significant changes, online consultations and workshops. Triangulation shall be done in the desk review and analysis phases.  </w:t>
      </w:r>
    </w:p>
    <w:p w14:paraId="140D3805" w14:textId="77777777" w:rsidR="00981C20" w:rsidRPr="00981C20" w:rsidRDefault="00981C20" w:rsidP="00981C20">
      <w:pPr>
        <w:spacing w:after="440"/>
        <w:ind w:left="-5"/>
        <w:jc w:val="both"/>
        <w:rPr>
          <w:rFonts w:ascii="Gill Sans MT" w:hAnsi="Gill Sans MT"/>
        </w:rPr>
      </w:pPr>
      <w:r w:rsidRPr="00981C20">
        <w:rPr>
          <w:rFonts w:ascii="Gill Sans MT" w:hAnsi="Gill Sans MT"/>
        </w:rPr>
        <w:t xml:space="preserve">Interview questionnaires will be prepared by the evaluator in consultation with the steering committee. While the evaluator can propose changes in the methodology, any such changes should be discussed and agreed upon with the committee. </w:t>
      </w:r>
    </w:p>
    <w:p w14:paraId="5A2ADC73" w14:textId="77777777" w:rsidR="00981C20" w:rsidRPr="00981C20" w:rsidRDefault="00981C20" w:rsidP="00981C20">
      <w:pPr>
        <w:spacing w:after="0" w:line="259" w:lineRule="auto"/>
        <w:jc w:val="both"/>
        <w:rPr>
          <w:rFonts w:ascii="Gill Sans MT" w:hAnsi="Gill Sans MT"/>
        </w:rPr>
      </w:pPr>
      <w:r w:rsidRPr="00981C20">
        <w:rPr>
          <w:rFonts w:ascii="Gill Sans MT" w:eastAsia="Calibri" w:hAnsi="Gill Sans MT" w:cs="Calibri"/>
          <w:noProof/>
          <w:lang w:val="en-GB" w:eastAsia="en-GB"/>
        </w:rPr>
        <mc:AlternateContent>
          <mc:Choice Requires="wpg">
            <w:drawing>
              <wp:inline distT="0" distB="0" distL="0" distR="0" wp14:anchorId="2896D62C" wp14:editId="3DA30F9B">
                <wp:extent cx="1829816" cy="9525"/>
                <wp:effectExtent l="0" t="0" r="0" b="0"/>
                <wp:docPr id="10385" name="Group 10385"/>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423" name="Shape 12423"/>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D47156" id="Group 10385" o:spid="_x0000_s1026" style="width:144.1pt;height:.75pt;mso-position-horizontal-relative:char;mso-position-vertical-relative:line" coordsize="18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pheQIAAFkGAAAOAAAAZHJzL2Uyb0RvYy54bWykVc1u2zAMvg/YOwi+r/7p0qVGkh7WLZdh&#10;K9ruARRZsg3IkiApcfL2o2hbMdKtA9ocbJr6SJEff7K6O3aSHLh1rVbrJL/KEsIV01Wr6nXy+/n7&#10;p2VCnKeqolIrvk5O3CV3m48fVr0peaEbLStuCThRruzNOmm8N2WaOtbwjrorbbiCQ6FtRz182jqt&#10;LO3BeyfTIstu0l7byljNuHOgvR8Okw36F4Iz/0sIxz2R6wRi8/i0+NyFZ7pZ0bK21DQtG8Ogb4ii&#10;o62CS6Ore+op2dv2hauuZVY7LfwV012qhWgZxxwgmzy7yGZr9d5gLnXZ1ybSBNRe8PRmt+zn4cGS&#10;toLaZdfLRUIU7aBMeDMZVEBRb+oSkFtrnsyDHRX18BWyPgrbhTfkQ45I7imSy4+eMFDmy+J2md8k&#10;hMHZ7aJYDNyzBgr0wog1314zS6cr0xBZDKQ30ETuzJN7H09PDTUc6Xch+4mn4nNxPfGEEJKjCmlB&#10;ZCTJlQ74ehdDMVVasr3zW66RaXr44fzQvNUk0WaS2FFNooUReLX5DfXBLgQZRNLPStWMlQqHnT7w&#10;Z40wf1EviPF8KtUcFas+NQRgJ8T0Nuhvjpza459gGOVZF/0HhlMeMSCEPDerUcDcQZ6zK1WgAS5h&#10;FHaSkNTjcHeth2Ul2w4oKr5k2dkxeAvNN1QbJX+SPJAl1SMXMGA4FkHhbL37Ki050LCS8IfOqTQN&#10;HbVhNCCkEYoy+gn2opUyuszR9G8uBw8jONhx3IbRMhss2RjNsBJhsUDS02KECKIR3qyVj/YK1jmG&#10;Ocs2iDtdnXBFICEwjUgN7i/MY9y1YUHOvxF1/kfY/AEAAP//AwBQSwMEFAAGAAgAAAAhAMECSfna&#10;AAAAAwEAAA8AAABkcnMvZG93bnJldi54bWxMj0FLw0AQhe+C/2EZwZvdJFIJMZtSinoqgq0g3qbJ&#10;NAnNzobsNkn/vaMXe3kwvMd73+Sr2XZqpMG3jg3EiwgUcemqlmsDn/vXhxSUD8gVdo7JwIU8rIrb&#10;mxyzyk38QeMu1EpK2GdooAmhz7T2ZUMW/cL1xOId3WAxyDnUuhpwknLb6SSKnrTFlmWhwZ42DZWn&#10;3dkaeJtwWj/GL+P2dNxcvvfL969tTMbc383rZ1CB5vAfhl98QYdCmA7uzJVXnQF5JPypeEmaJqAO&#10;ElqCLnJ9zV78AAAA//8DAFBLAQItABQABgAIAAAAIQC2gziS/gAAAOEBAAATAAAAAAAAAAAAAAAA&#10;AAAAAABbQ29udGVudF9UeXBlc10ueG1sUEsBAi0AFAAGAAgAAAAhADj9If/WAAAAlAEAAAsAAAAA&#10;AAAAAAAAAAAALwEAAF9yZWxzLy5yZWxzUEsBAi0AFAAGAAgAAAAhALPhymF5AgAAWQYAAA4AAAAA&#10;AAAAAAAAAAAALgIAAGRycy9lMm9Eb2MueG1sUEsBAi0AFAAGAAgAAAAhAMECSfnaAAAAAwEAAA8A&#10;AAAAAAAAAAAAAAAA0wQAAGRycy9kb3ducmV2LnhtbFBLBQYAAAAABAAEAPMAAADaBQAAAAA=&#10;">
                <v:shape id="Shape 12423" o:spid="_x0000_s1027" style="position:absolute;width:18298;height:95;visibility:visible;mso-wrap-style:square;v-text-anchor:top" coordsize="18298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VLuxAAAAN4AAAAPAAAAZHJzL2Rvd25yZXYueG1sRE9Na8JA&#10;EL0X/A/LFHqRutu0SIiuIQpCL4UapechOyap2dmQ3Zr477uFgrd5vM9Z55PtxJUG3zrW8LJQIIgr&#10;Z1quNZyO++cUhA/IBjvHpOFGHvLN7GGNmXEjH+hahlrEEPYZamhC6DMpfdWQRb9wPXHkzm6wGCIc&#10;amkGHGO47WSi1FJabDk2NNjTrqHqUv5YDd8Kq7HemS9F6bz4nO/Ly8f2pvXT41SsQASawl387343&#10;cX7ylrzC3zvxBrn5BQAA//8DAFBLAQItABQABgAIAAAAIQDb4fbL7gAAAIUBAAATAAAAAAAAAAAA&#10;AAAAAAAAAABbQ29udGVudF9UeXBlc10ueG1sUEsBAi0AFAAGAAgAAAAhAFr0LFu/AAAAFQEAAAsA&#10;AAAAAAAAAAAAAAAAHwEAAF9yZWxzLy5yZWxzUEsBAi0AFAAGAAgAAAAhALepUu7EAAAA3gAAAA8A&#10;AAAAAAAAAAAAAAAABwIAAGRycy9kb3ducmV2LnhtbFBLBQYAAAAAAwADALcAAAD4AgAAAAA=&#10;" path="m,l1829816,r,9525l,9525,,e" fillcolor="black" stroked="f" strokeweight="0">
                  <v:stroke miterlimit="83231f" joinstyle="miter"/>
                  <v:path arrowok="t" textboxrect="0,0,1829816,9525"/>
                </v:shape>
                <w10:anchorlock/>
              </v:group>
            </w:pict>
          </mc:Fallback>
        </mc:AlternateContent>
      </w:r>
      <w:r w:rsidRPr="00981C20">
        <w:rPr>
          <w:rFonts w:ascii="Gill Sans MT" w:eastAsia="Calibri" w:hAnsi="Gill Sans MT" w:cs="Calibri"/>
        </w:rPr>
        <w:t xml:space="preserve"> </w:t>
      </w:r>
    </w:p>
    <w:p w14:paraId="3958104E" w14:textId="77777777" w:rsidR="00981C20" w:rsidRPr="00981C20" w:rsidRDefault="00981C20" w:rsidP="00981C20">
      <w:pPr>
        <w:ind w:left="-5"/>
        <w:jc w:val="both"/>
        <w:rPr>
          <w:rFonts w:ascii="Gill Sans MT" w:hAnsi="Gill Sans MT"/>
        </w:rPr>
      </w:pPr>
      <w:r w:rsidRPr="00981C20">
        <w:rPr>
          <w:rFonts w:ascii="Gill Sans MT" w:hAnsi="Gill Sans MT"/>
        </w:rPr>
        <w:t xml:space="preserve">All relevant data should be sex-disaggregated and different needs of women and men and vulnerable groups should be considered throughout the evaluation process. Data analysis will be gender responsive and ensure requisite statistics (median, mean, Pcorr, T-tests, etc) are used to highlight trends and correlation. T-statistics deriving from each estimation results will determine significance and robustness. A content analysis will be used for qualitative data. </w:t>
      </w:r>
    </w:p>
    <w:p w14:paraId="027642BA" w14:textId="77777777" w:rsidR="00981C20" w:rsidRPr="00981C20" w:rsidRDefault="00981C20" w:rsidP="00981C20">
      <w:pPr>
        <w:ind w:left="-5"/>
        <w:jc w:val="both"/>
        <w:rPr>
          <w:rFonts w:ascii="Gill Sans MT" w:hAnsi="Gill Sans MT"/>
        </w:rPr>
      </w:pPr>
      <w:r w:rsidRPr="00981C20">
        <w:rPr>
          <w:rFonts w:ascii="Gill Sans MT" w:hAnsi="Gill Sans MT"/>
        </w:rPr>
        <w:t xml:space="preserve">It is expected that the evaluator will work to the highest evaluation standards and codes of conduct. Transparency and objectivity will be observed at all times. </w:t>
      </w:r>
    </w:p>
    <w:p w14:paraId="0DEA8A80" w14:textId="77777777" w:rsidR="00981C20" w:rsidRPr="00981C20" w:rsidRDefault="00981C20" w:rsidP="002937AE">
      <w:pPr>
        <w:numPr>
          <w:ilvl w:val="0"/>
          <w:numId w:val="20"/>
        </w:numPr>
        <w:spacing w:after="206" w:line="266" w:lineRule="auto"/>
        <w:ind w:hanging="360"/>
        <w:jc w:val="both"/>
        <w:rPr>
          <w:rFonts w:ascii="Gill Sans MT" w:hAnsi="Gill Sans MT"/>
        </w:rPr>
      </w:pPr>
      <w:r w:rsidRPr="00981C20">
        <w:rPr>
          <w:rFonts w:ascii="Gill Sans MT" w:hAnsi="Gill Sans MT"/>
        </w:rPr>
        <w:t xml:space="preserve">Evaluation follow up and learning </w:t>
      </w:r>
    </w:p>
    <w:p w14:paraId="79D01B6D" w14:textId="77777777" w:rsidR="00981C20" w:rsidRPr="00981C20" w:rsidRDefault="00981C20" w:rsidP="002937AE">
      <w:pPr>
        <w:numPr>
          <w:ilvl w:val="1"/>
          <w:numId w:val="20"/>
        </w:numPr>
        <w:spacing w:after="12" w:line="266" w:lineRule="auto"/>
        <w:ind w:hanging="360"/>
        <w:jc w:val="both"/>
        <w:rPr>
          <w:rFonts w:ascii="Gill Sans MT" w:hAnsi="Gill Sans MT"/>
        </w:rPr>
      </w:pPr>
      <w:r w:rsidRPr="00981C20">
        <w:rPr>
          <w:rFonts w:ascii="Gill Sans MT" w:hAnsi="Gill Sans MT"/>
        </w:rPr>
        <w:t xml:space="preserve">The findings will be used to inform future programming. </w:t>
      </w:r>
    </w:p>
    <w:p w14:paraId="3FB92E04" w14:textId="77777777" w:rsidR="00981C20" w:rsidRPr="00981C20" w:rsidRDefault="00981C20" w:rsidP="002937AE">
      <w:pPr>
        <w:numPr>
          <w:ilvl w:val="1"/>
          <w:numId w:val="20"/>
        </w:numPr>
        <w:spacing w:after="46" w:line="266" w:lineRule="auto"/>
        <w:ind w:hanging="360"/>
        <w:jc w:val="both"/>
        <w:rPr>
          <w:rFonts w:ascii="Gill Sans MT" w:hAnsi="Gill Sans MT"/>
        </w:rPr>
      </w:pPr>
      <w:r w:rsidRPr="00981C20">
        <w:rPr>
          <w:rFonts w:ascii="Gill Sans MT" w:hAnsi="Gill Sans MT"/>
        </w:rPr>
        <w:t xml:space="preserve">A management response will be developed within one month of the evaluation report being finalised. This will be followed up and tracked by the steering committee. </w:t>
      </w:r>
    </w:p>
    <w:p w14:paraId="3E272E63" w14:textId="77777777" w:rsidR="00981C20" w:rsidRPr="00981C20" w:rsidRDefault="00981C20" w:rsidP="002937AE">
      <w:pPr>
        <w:numPr>
          <w:ilvl w:val="1"/>
          <w:numId w:val="20"/>
        </w:numPr>
        <w:spacing w:after="155" w:line="266" w:lineRule="auto"/>
        <w:ind w:hanging="360"/>
        <w:jc w:val="both"/>
        <w:rPr>
          <w:rFonts w:ascii="Gill Sans MT" w:hAnsi="Gill Sans MT"/>
        </w:rPr>
      </w:pPr>
      <w:r w:rsidRPr="00981C20">
        <w:rPr>
          <w:rFonts w:ascii="Gill Sans MT" w:hAnsi="Gill Sans MT"/>
        </w:rPr>
        <w:t xml:space="preserve">A dissemination plan will be developed to ensure that important learning is shared with internal and external stakeholders. The report can be disseminated through the following: INGOs Forums in Nigeria and Cameroon; policy briefs; publications in peer reviewed journals; blogs (eg IDMC, NRC), conferences &amp; seminars, restitution workshops with beneficiaries, posters. </w:t>
      </w:r>
    </w:p>
    <w:p w14:paraId="002B6B21" w14:textId="77777777" w:rsidR="00981C20" w:rsidRPr="00981C20" w:rsidRDefault="00981C20" w:rsidP="002937AE">
      <w:pPr>
        <w:numPr>
          <w:ilvl w:val="0"/>
          <w:numId w:val="20"/>
        </w:numPr>
        <w:spacing w:after="155" w:line="266" w:lineRule="auto"/>
        <w:ind w:hanging="360"/>
        <w:jc w:val="both"/>
        <w:rPr>
          <w:rFonts w:ascii="Gill Sans MT" w:hAnsi="Gill Sans MT"/>
        </w:rPr>
      </w:pPr>
      <w:r w:rsidRPr="00981C20">
        <w:rPr>
          <w:rFonts w:ascii="Gill Sans MT" w:hAnsi="Gill Sans MT"/>
        </w:rPr>
        <w:t xml:space="preserve">Deliverables  </w:t>
      </w:r>
    </w:p>
    <w:p w14:paraId="1CB97854" w14:textId="77777777" w:rsidR="00981C20" w:rsidRPr="00981C20" w:rsidRDefault="00981C20" w:rsidP="00981C20">
      <w:pPr>
        <w:spacing w:after="0" w:line="371" w:lineRule="auto"/>
        <w:ind w:left="-5"/>
        <w:jc w:val="both"/>
        <w:rPr>
          <w:rFonts w:ascii="Gill Sans MT" w:hAnsi="Gill Sans MT"/>
        </w:rPr>
      </w:pPr>
      <w:r w:rsidRPr="00981C20">
        <w:rPr>
          <w:rFonts w:ascii="Gill Sans MT" w:hAnsi="Gill Sans MT"/>
        </w:rPr>
        <w:t>Deliverable 1: Draft Inception Report - The draft inception report should set out any changes proposed to the methodology or any other issues of importance in the further conduct of the evaluation. The inception report will:  i.</w:t>
      </w:r>
      <w:r w:rsidRPr="00981C20">
        <w:rPr>
          <w:rFonts w:ascii="Gill Sans MT" w:eastAsia="Arial" w:hAnsi="Gill Sans MT" w:cs="Arial"/>
        </w:rPr>
        <w:t xml:space="preserve"> </w:t>
      </w:r>
      <w:r w:rsidRPr="00981C20">
        <w:rPr>
          <w:rFonts w:ascii="Gill Sans MT" w:hAnsi="Gill Sans MT"/>
        </w:rPr>
        <w:t xml:space="preserve">include a desk review; </w:t>
      </w:r>
    </w:p>
    <w:p w14:paraId="1249EFDC" w14:textId="77777777" w:rsidR="00981C20" w:rsidRPr="00981C20" w:rsidRDefault="00981C20" w:rsidP="002937AE">
      <w:pPr>
        <w:numPr>
          <w:ilvl w:val="1"/>
          <w:numId w:val="21"/>
        </w:numPr>
        <w:spacing w:after="32" w:line="266" w:lineRule="auto"/>
        <w:ind w:hanging="360"/>
        <w:jc w:val="both"/>
        <w:rPr>
          <w:rFonts w:ascii="Gill Sans MT" w:hAnsi="Gill Sans MT"/>
        </w:rPr>
      </w:pPr>
      <w:r w:rsidRPr="00981C20">
        <w:rPr>
          <w:rFonts w:ascii="Gill Sans MT" w:hAnsi="Gill Sans MT"/>
        </w:rPr>
        <w:t xml:space="preserve">describe the conceptual framework that will be used to undertake the evaluation;  </w:t>
      </w:r>
    </w:p>
    <w:p w14:paraId="39837568" w14:textId="77777777" w:rsidR="00981C20" w:rsidRPr="00981C20" w:rsidRDefault="00981C20" w:rsidP="002937AE">
      <w:pPr>
        <w:numPr>
          <w:ilvl w:val="1"/>
          <w:numId w:val="21"/>
        </w:numPr>
        <w:spacing w:after="31" w:line="266" w:lineRule="auto"/>
        <w:ind w:hanging="360"/>
        <w:jc w:val="both"/>
        <w:rPr>
          <w:rFonts w:ascii="Gill Sans MT" w:hAnsi="Gill Sans MT"/>
        </w:rPr>
      </w:pPr>
      <w:r w:rsidRPr="00981C20">
        <w:rPr>
          <w:rFonts w:ascii="Gill Sans MT" w:hAnsi="Gill Sans MT"/>
        </w:rPr>
        <w:t xml:space="preserve">present an evaluation matrix: sets out in some detail the approach for data collection, the evaluation methodology, i.e. how evaluation questions will be answered by way of data collection methods, data sources, sampling and selection criteria, and indicators;  </w:t>
      </w:r>
    </w:p>
    <w:p w14:paraId="033BF040" w14:textId="77777777" w:rsidR="00981C20" w:rsidRPr="00981C20" w:rsidRDefault="00981C20" w:rsidP="002937AE">
      <w:pPr>
        <w:numPr>
          <w:ilvl w:val="1"/>
          <w:numId w:val="21"/>
        </w:numPr>
        <w:spacing w:after="31" w:line="266" w:lineRule="auto"/>
        <w:ind w:hanging="360"/>
        <w:jc w:val="both"/>
        <w:rPr>
          <w:rFonts w:ascii="Gill Sans MT" w:hAnsi="Gill Sans MT"/>
        </w:rPr>
      </w:pPr>
      <w:r w:rsidRPr="00981C20">
        <w:rPr>
          <w:rFonts w:ascii="Gill Sans MT" w:hAnsi="Gill Sans MT"/>
        </w:rPr>
        <w:t xml:space="preserve">provide a detailed work plan for the evaluation, which indicates the phases in the evaluation and key deliverables;  </w:t>
      </w:r>
    </w:p>
    <w:p w14:paraId="2D7C7615" w14:textId="77777777" w:rsidR="00981C20" w:rsidRPr="00981C20" w:rsidRDefault="00981C20" w:rsidP="002937AE">
      <w:pPr>
        <w:numPr>
          <w:ilvl w:val="1"/>
          <w:numId w:val="21"/>
        </w:numPr>
        <w:spacing w:after="32" w:line="266" w:lineRule="auto"/>
        <w:ind w:hanging="360"/>
        <w:jc w:val="both"/>
        <w:rPr>
          <w:rFonts w:ascii="Gill Sans MT" w:hAnsi="Gill Sans MT"/>
        </w:rPr>
      </w:pPr>
      <w:r w:rsidRPr="00981C20">
        <w:rPr>
          <w:rFonts w:ascii="Gill Sans MT" w:hAnsi="Gill Sans MT"/>
        </w:rPr>
        <w:lastRenderedPageBreak/>
        <w:t xml:space="preserve">set out a plan for data collection, interviews or discussions;  </w:t>
      </w:r>
    </w:p>
    <w:p w14:paraId="1ACACB44" w14:textId="77777777" w:rsidR="00981C20" w:rsidRPr="00981C20" w:rsidRDefault="00981C20" w:rsidP="002937AE">
      <w:pPr>
        <w:numPr>
          <w:ilvl w:val="1"/>
          <w:numId w:val="21"/>
        </w:numPr>
        <w:spacing w:after="32" w:line="266" w:lineRule="auto"/>
        <w:ind w:hanging="360"/>
        <w:jc w:val="both"/>
        <w:rPr>
          <w:rFonts w:ascii="Gill Sans MT" w:hAnsi="Gill Sans MT"/>
        </w:rPr>
      </w:pPr>
      <w:r w:rsidRPr="00981C20">
        <w:rPr>
          <w:rFonts w:ascii="Gill Sans MT" w:hAnsi="Gill Sans MT"/>
        </w:rPr>
        <w:t xml:space="preserve">present an analysis plan; </w:t>
      </w:r>
    </w:p>
    <w:p w14:paraId="70E4ACB1" w14:textId="77777777" w:rsidR="00981C20" w:rsidRPr="00981C20" w:rsidRDefault="00981C20" w:rsidP="002937AE">
      <w:pPr>
        <w:numPr>
          <w:ilvl w:val="1"/>
          <w:numId w:val="21"/>
        </w:numPr>
        <w:spacing w:after="155" w:line="266" w:lineRule="auto"/>
        <w:ind w:hanging="360"/>
        <w:jc w:val="both"/>
        <w:rPr>
          <w:rFonts w:ascii="Gill Sans MT" w:hAnsi="Gill Sans MT"/>
        </w:rPr>
      </w:pPr>
      <w:r w:rsidRPr="00981C20">
        <w:rPr>
          <w:rFonts w:ascii="Gill Sans MT" w:hAnsi="Gill Sans MT"/>
        </w:rPr>
        <w:t xml:space="preserve">set out the list of key stakeholders to be interviewed. </w:t>
      </w:r>
    </w:p>
    <w:p w14:paraId="0FC1FCF6" w14:textId="77777777" w:rsidR="00981C20" w:rsidRPr="00981C20" w:rsidRDefault="00981C20" w:rsidP="00981C20">
      <w:pPr>
        <w:ind w:left="-5"/>
        <w:jc w:val="both"/>
        <w:rPr>
          <w:rFonts w:ascii="Gill Sans MT" w:hAnsi="Gill Sans MT"/>
        </w:rPr>
      </w:pPr>
      <w:r w:rsidRPr="00981C20">
        <w:rPr>
          <w:rFonts w:ascii="Gill Sans MT" w:hAnsi="Gill Sans MT"/>
        </w:rPr>
        <w:t xml:space="preserve">Deliverable 2: Inception Report – The inception report will be finalised upon consultation with the Steering Committee Members (max 2 weeks review).  </w:t>
      </w:r>
    </w:p>
    <w:p w14:paraId="20122A2F" w14:textId="77777777" w:rsidR="00981C20" w:rsidRPr="00981C20" w:rsidRDefault="00981C20" w:rsidP="00981C20">
      <w:pPr>
        <w:ind w:left="-5"/>
        <w:jc w:val="both"/>
        <w:rPr>
          <w:rFonts w:ascii="Gill Sans MT" w:hAnsi="Gill Sans MT"/>
        </w:rPr>
      </w:pPr>
      <w:r w:rsidRPr="00981C20">
        <w:rPr>
          <w:rFonts w:ascii="Gill Sans MT" w:hAnsi="Gill Sans MT"/>
        </w:rPr>
        <w:t xml:space="preserve">Deliverable 3: Draft Evaluation Report (30 Pages max) – including an Executive Summary of key findings, conclusions and recommendations, and database (Nigeria and Cameroon).  </w:t>
      </w:r>
    </w:p>
    <w:p w14:paraId="73E9051E" w14:textId="77777777" w:rsidR="00981C20" w:rsidRPr="00981C20" w:rsidRDefault="00981C20" w:rsidP="00981C20">
      <w:pPr>
        <w:ind w:left="-5"/>
        <w:jc w:val="both"/>
        <w:rPr>
          <w:rFonts w:ascii="Gill Sans MT" w:hAnsi="Gill Sans MT"/>
        </w:rPr>
      </w:pPr>
      <w:r w:rsidRPr="00981C20">
        <w:rPr>
          <w:rFonts w:ascii="Gill Sans MT" w:hAnsi="Gill Sans MT"/>
        </w:rPr>
        <w:t xml:space="preserve">The draft evaluation report will be produced upon completion of the desk review and after the conduct of field work and informal feedback meetings with the steering committee. The draft report will be validated through:  </w:t>
      </w:r>
    </w:p>
    <w:p w14:paraId="4D764B01" w14:textId="77777777" w:rsidR="00981C20" w:rsidRPr="00981C20" w:rsidRDefault="00981C20" w:rsidP="00981C20">
      <w:pPr>
        <w:ind w:left="-5"/>
        <w:jc w:val="both"/>
        <w:rPr>
          <w:rFonts w:ascii="Gill Sans MT" w:hAnsi="Gill Sans MT"/>
        </w:rPr>
      </w:pPr>
      <w:r w:rsidRPr="00981C20">
        <w:rPr>
          <w:rFonts w:ascii="Gill Sans MT" w:hAnsi="Gill Sans MT"/>
        </w:rPr>
        <w:t xml:space="preserve">(i) an evaluation stakeholders’ workshop (possibly online due to the COVID-19 crisis) to be organised by the steering committee. The evaluator is expected to facilitate and deliver a presentation of key findings.  </w:t>
      </w:r>
    </w:p>
    <w:p w14:paraId="4E284FFC" w14:textId="77777777" w:rsidR="00981C20" w:rsidRPr="00981C20" w:rsidRDefault="00981C20" w:rsidP="00981C20">
      <w:pPr>
        <w:spacing w:after="0" w:line="486" w:lineRule="auto"/>
        <w:ind w:left="346" w:right="1102" w:hanging="361"/>
        <w:jc w:val="both"/>
        <w:rPr>
          <w:rFonts w:ascii="Gill Sans MT" w:hAnsi="Gill Sans MT"/>
        </w:rPr>
      </w:pPr>
      <w:r w:rsidRPr="00981C20">
        <w:rPr>
          <w:rFonts w:ascii="Gill Sans MT" w:hAnsi="Gill Sans MT"/>
        </w:rPr>
        <w:t>Deliverable 4: A final</w:t>
      </w:r>
      <w:r w:rsidRPr="00981C20">
        <w:rPr>
          <w:rFonts w:ascii="Gill Sans MT" w:hAnsi="Gill Sans MT"/>
          <w:vertAlign w:val="superscript"/>
        </w:rPr>
        <w:footnoteReference w:id="3"/>
      </w:r>
      <w:r w:rsidRPr="00981C20">
        <w:rPr>
          <w:rFonts w:ascii="Gill Sans MT" w:hAnsi="Gill Sans MT"/>
        </w:rPr>
        <w:t xml:space="preserve"> evaluation report (maximum 30 pages, French and English) structure as follows:  a.</w:t>
      </w:r>
      <w:r w:rsidRPr="00981C20">
        <w:rPr>
          <w:rFonts w:ascii="Gill Sans MT" w:eastAsia="Arial" w:hAnsi="Gill Sans MT" w:cs="Arial"/>
        </w:rPr>
        <w:t xml:space="preserve"> </w:t>
      </w:r>
      <w:r w:rsidRPr="00981C20">
        <w:rPr>
          <w:rFonts w:ascii="Gill Sans MT" w:eastAsia="Arial" w:hAnsi="Gill Sans MT" w:cs="Arial"/>
        </w:rPr>
        <w:tab/>
      </w:r>
      <w:r w:rsidRPr="00981C20">
        <w:rPr>
          <w:rFonts w:ascii="Gill Sans MT" w:hAnsi="Gill Sans MT"/>
        </w:rPr>
        <w:t xml:space="preserve">Cover page </w:t>
      </w:r>
    </w:p>
    <w:p w14:paraId="7B916297" w14:textId="77777777" w:rsidR="00981C20" w:rsidRPr="00981C20" w:rsidRDefault="00981C20" w:rsidP="002937AE">
      <w:pPr>
        <w:numPr>
          <w:ilvl w:val="0"/>
          <w:numId w:val="22"/>
        </w:numPr>
        <w:spacing w:after="32" w:line="266" w:lineRule="auto"/>
        <w:ind w:hanging="360"/>
        <w:jc w:val="both"/>
        <w:rPr>
          <w:rFonts w:ascii="Gill Sans MT" w:hAnsi="Gill Sans MT"/>
        </w:rPr>
      </w:pPr>
      <w:r w:rsidRPr="00981C20">
        <w:rPr>
          <w:rFonts w:ascii="Gill Sans MT" w:hAnsi="Gill Sans MT"/>
        </w:rPr>
        <w:t xml:space="preserve">A list of acronyms and abbreviations </w:t>
      </w:r>
    </w:p>
    <w:p w14:paraId="13803837" w14:textId="77777777" w:rsidR="00981C20" w:rsidRPr="00981C20" w:rsidRDefault="00981C20" w:rsidP="002937AE">
      <w:pPr>
        <w:numPr>
          <w:ilvl w:val="0"/>
          <w:numId w:val="22"/>
        </w:numPr>
        <w:spacing w:after="27" w:line="266" w:lineRule="auto"/>
        <w:ind w:hanging="360"/>
        <w:jc w:val="both"/>
        <w:rPr>
          <w:rFonts w:ascii="Gill Sans MT" w:hAnsi="Gill Sans MT"/>
        </w:rPr>
      </w:pPr>
      <w:r w:rsidRPr="00981C20">
        <w:rPr>
          <w:rFonts w:ascii="Gill Sans MT" w:hAnsi="Gill Sans MT"/>
        </w:rPr>
        <w:t xml:space="preserve">A table of contents </w:t>
      </w:r>
    </w:p>
    <w:p w14:paraId="38F9451C" w14:textId="77777777" w:rsidR="00981C20" w:rsidRPr="00981C20" w:rsidRDefault="00981C20" w:rsidP="002937AE">
      <w:pPr>
        <w:numPr>
          <w:ilvl w:val="0"/>
          <w:numId w:val="22"/>
        </w:numPr>
        <w:spacing w:after="32" w:line="266" w:lineRule="auto"/>
        <w:ind w:hanging="360"/>
        <w:jc w:val="both"/>
        <w:rPr>
          <w:rFonts w:ascii="Gill Sans MT" w:hAnsi="Gill Sans MT"/>
        </w:rPr>
      </w:pPr>
      <w:r w:rsidRPr="00981C20">
        <w:rPr>
          <w:rFonts w:ascii="Gill Sans MT" w:hAnsi="Gill Sans MT"/>
        </w:rPr>
        <w:t xml:space="preserve">An executive summary </w:t>
      </w:r>
    </w:p>
    <w:p w14:paraId="4DDD26AD" w14:textId="77777777" w:rsidR="00981C20" w:rsidRPr="00981C20" w:rsidRDefault="00981C20" w:rsidP="002937AE">
      <w:pPr>
        <w:numPr>
          <w:ilvl w:val="0"/>
          <w:numId w:val="22"/>
        </w:numPr>
        <w:spacing w:after="32" w:line="266" w:lineRule="auto"/>
        <w:ind w:hanging="360"/>
        <w:jc w:val="both"/>
        <w:rPr>
          <w:rFonts w:ascii="Gill Sans MT" w:hAnsi="Gill Sans MT"/>
        </w:rPr>
      </w:pPr>
      <w:r w:rsidRPr="00981C20">
        <w:rPr>
          <w:rFonts w:ascii="Gill Sans MT" w:hAnsi="Gill Sans MT"/>
        </w:rPr>
        <w:t xml:space="preserve">Introduction and background </w:t>
      </w:r>
    </w:p>
    <w:p w14:paraId="38219D14" w14:textId="77777777" w:rsidR="00981C20" w:rsidRPr="00981C20" w:rsidRDefault="00981C20" w:rsidP="002937AE">
      <w:pPr>
        <w:numPr>
          <w:ilvl w:val="0"/>
          <w:numId w:val="22"/>
        </w:numPr>
        <w:spacing w:after="27" w:line="266" w:lineRule="auto"/>
        <w:ind w:hanging="360"/>
        <w:jc w:val="both"/>
        <w:rPr>
          <w:rFonts w:ascii="Gill Sans MT" w:hAnsi="Gill Sans MT"/>
        </w:rPr>
      </w:pPr>
      <w:r w:rsidRPr="00981C20">
        <w:rPr>
          <w:rFonts w:ascii="Gill Sans MT" w:hAnsi="Gill Sans MT"/>
        </w:rPr>
        <w:t xml:space="preserve">Scope and objectives of the evaluation </w:t>
      </w:r>
    </w:p>
    <w:p w14:paraId="7C93E71F" w14:textId="77777777" w:rsidR="00981C20" w:rsidRPr="00981C20" w:rsidRDefault="00981C20" w:rsidP="002937AE">
      <w:pPr>
        <w:numPr>
          <w:ilvl w:val="0"/>
          <w:numId w:val="22"/>
        </w:numPr>
        <w:spacing w:after="30" w:line="266" w:lineRule="auto"/>
        <w:ind w:hanging="360"/>
        <w:jc w:val="both"/>
        <w:rPr>
          <w:rFonts w:ascii="Gill Sans MT" w:hAnsi="Gill Sans MT"/>
        </w:rPr>
      </w:pPr>
      <w:r w:rsidRPr="00981C20">
        <w:rPr>
          <w:rFonts w:ascii="Gill Sans MT" w:hAnsi="Gill Sans MT"/>
        </w:rPr>
        <w:t xml:space="preserve">Methodology </w:t>
      </w:r>
    </w:p>
    <w:p w14:paraId="51168ED1" w14:textId="77777777" w:rsidR="00981C20" w:rsidRPr="00981C20" w:rsidRDefault="00981C20" w:rsidP="002937AE">
      <w:pPr>
        <w:numPr>
          <w:ilvl w:val="0"/>
          <w:numId w:val="22"/>
        </w:numPr>
        <w:spacing w:after="31" w:line="266" w:lineRule="auto"/>
        <w:ind w:hanging="360"/>
        <w:jc w:val="both"/>
        <w:rPr>
          <w:rFonts w:ascii="Gill Sans MT" w:hAnsi="Gill Sans MT"/>
        </w:rPr>
      </w:pPr>
      <w:r w:rsidRPr="00981C20">
        <w:rPr>
          <w:rFonts w:ascii="Gill Sans MT" w:hAnsi="Gill Sans MT"/>
        </w:rPr>
        <w:t xml:space="preserve">Results </w:t>
      </w:r>
    </w:p>
    <w:p w14:paraId="6971B9D2" w14:textId="77777777" w:rsidR="00981C20" w:rsidRPr="00981C20" w:rsidRDefault="00981C20" w:rsidP="002937AE">
      <w:pPr>
        <w:numPr>
          <w:ilvl w:val="0"/>
          <w:numId w:val="22"/>
        </w:numPr>
        <w:spacing w:after="32" w:line="266" w:lineRule="auto"/>
        <w:ind w:hanging="360"/>
        <w:jc w:val="both"/>
        <w:rPr>
          <w:rFonts w:ascii="Gill Sans MT" w:hAnsi="Gill Sans MT"/>
        </w:rPr>
      </w:pPr>
      <w:r w:rsidRPr="00981C20">
        <w:rPr>
          <w:rFonts w:ascii="Gill Sans MT" w:hAnsi="Gill Sans MT"/>
        </w:rPr>
        <w:t xml:space="preserve">Conclusions </w:t>
      </w:r>
    </w:p>
    <w:p w14:paraId="4AF29B95" w14:textId="77777777" w:rsidR="00981C20" w:rsidRPr="00981C20" w:rsidRDefault="00981C20" w:rsidP="002937AE">
      <w:pPr>
        <w:numPr>
          <w:ilvl w:val="0"/>
          <w:numId w:val="22"/>
        </w:numPr>
        <w:spacing w:after="155" w:line="266" w:lineRule="auto"/>
        <w:ind w:hanging="360"/>
        <w:jc w:val="both"/>
        <w:rPr>
          <w:rFonts w:ascii="Gill Sans MT" w:hAnsi="Gill Sans MT"/>
        </w:rPr>
      </w:pPr>
      <w:r w:rsidRPr="00981C20">
        <w:rPr>
          <w:rFonts w:ascii="Gill Sans MT" w:hAnsi="Gill Sans MT"/>
        </w:rPr>
        <w:t xml:space="preserve">Lessons learned and recommendations </w:t>
      </w:r>
    </w:p>
    <w:p w14:paraId="58478B5A" w14:textId="77777777" w:rsidR="00981C20" w:rsidRPr="00981C20" w:rsidRDefault="00981C20" w:rsidP="00981C20">
      <w:pPr>
        <w:spacing w:after="159" w:line="259" w:lineRule="auto"/>
        <w:jc w:val="both"/>
        <w:rPr>
          <w:rFonts w:ascii="Gill Sans MT" w:hAnsi="Gill Sans MT"/>
        </w:rPr>
      </w:pPr>
      <w:r w:rsidRPr="00981C20">
        <w:rPr>
          <w:rFonts w:ascii="Gill Sans MT" w:hAnsi="Gill Sans MT"/>
        </w:rPr>
        <w:t xml:space="preserve"> </w:t>
      </w:r>
    </w:p>
    <w:p w14:paraId="4BB9EEEF" w14:textId="77777777" w:rsidR="00981C20" w:rsidRPr="00981C20" w:rsidRDefault="00981C20" w:rsidP="00981C20">
      <w:pPr>
        <w:spacing w:after="345" w:line="259" w:lineRule="auto"/>
        <w:jc w:val="both"/>
        <w:rPr>
          <w:rFonts w:ascii="Gill Sans MT" w:hAnsi="Gill Sans MT"/>
        </w:rPr>
      </w:pPr>
      <w:r w:rsidRPr="00981C20">
        <w:rPr>
          <w:rFonts w:ascii="Gill Sans MT" w:hAnsi="Gill Sans MT"/>
        </w:rPr>
        <w:t xml:space="preserve"> </w:t>
      </w:r>
    </w:p>
    <w:p w14:paraId="37102E9A" w14:textId="77777777" w:rsidR="00981C20" w:rsidRPr="00981C20" w:rsidRDefault="00981C20" w:rsidP="00981C20">
      <w:pPr>
        <w:spacing w:after="0" w:line="259" w:lineRule="auto"/>
        <w:jc w:val="both"/>
        <w:rPr>
          <w:rFonts w:ascii="Gill Sans MT" w:hAnsi="Gill Sans MT"/>
        </w:rPr>
      </w:pPr>
      <w:r w:rsidRPr="00981C20">
        <w:rPr>
          <w:rFonts w:ascii="Gill Sans MT" w:eastAsia="Calibri" w:hAnsi="Gill Sans MT" w:cs="Calibri"/>
          <w:noProof/>
          <w:lang w:val="en-GB" w:eastAsia="en-GB"/>
        </w:rPr>
        <mc:AlternateContent>
          <mc:Choice Requires="wpg">
            <w:drawing>
              <wp:inline distT="0" distB="0" distL="0" distR="0" wp14:anchorId="339A7AEF" wp14:editId="486B038E">
                <wp:extent cx="1829816" cy="9525"/>
                <wp:effectExtent l="0" t="0" r="0" b="0"/>
                <wp:docPr id="10107" name="Group 10107"/>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427" name="Shape 124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6027C9" id="Group 10107" o:spid="_x0000_s1026" style="width:144.1pt;height:.75pt;mso-position-horizontal-relative:char;mso-position-vertical-relative:line" coordsize="18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fvdgIAAFkGAAAOAAAAZHJzL2Uyb0RvYy54bWykVdtu2zAMfR+wfxD8vtgx1puRpA/rlpdh&#10;K9buAxRZsg3oBkmJk78fRduKkW4d0ObBpqlDijy8ZHV/VJIcuPOd0etsuSgywjUzdaebdfb7+dun&#10;24z4QHVNpdF8nZ24z+43Hz+selvx0rRG1twRcKJ91dt11oZgqzz3rOWK+oWxXMOhME7RAJ+uyWtH&#10;e/CuZF4WxXXeG1dbZxj3HrQPw2G2Qf9CcBZ+CuF5IHKdQWwBnw6fu/jMNytaNY7atmNjGPQNUSja&#10;abg0uXqggZK96164Uh1zxhsRFsyo3AjRMY45QDbL4iKbrTN7i7k0Vd/YRBNQe8HTm92yH4dHR7oa&#10;agf332REUwVlwpvJoAKKettUgNw6+2Qf3ahohq+Y9VE4Fd+QDzkiuadELj8GwkC5vC3vbpfXGWFw&#10;dndVXg3csxYK9MKItV9fM8unK/MYWQqkt9BE/syTfx9PTy21HOn3MfuJp/JzmXhCCFmiCmlBZCLJ&#10;Vx74ehdDKVVasb0PW26QaXr47sPQvPUk0XaS2FFPooMReLX5LQ3RLgYZRdLPStWOlYqHyhz4s0FY&#10;uKgXxHg+lXqOSlWfGgKwE2J6W/Q3R07t8U8wjPKsi/4DwylPGBBinpvVKGDuIM/ZlTrSAJcwCjtJ&#10;SBpwuFUXYFnJTgFF5U1RnB2Dt9h8Q7VRCifJI1lS/+ICBgzHIiq8a3ZfpCMHGlcS/tA5lbalozaO&#10;BoQ0QlFGP9FedFIml0s0/ZvLwcMIjnYct2GyLAZLNkYzrERYLJD0tBghgmSENxsdkr2GdY5hzrKN&#10;4s7UJ1wRSAhMI1KD+wvzGHdtXJDzb0Sd/xE2fwAAAP//AwBQSwMEFAAGAAgAAAAhAMECSfnaAAAA&#10;AwEAAA8AAABkcnMvZG93bnJldi54bWxMj0FLw0AQhe+C/2EZwZvdJFIJMZtSinoqgq0g3qbJNAnN&#10;zobsNkn/vaMXe3kwvMd73+Sr2XZqpMG3jg3EiwgUcemqlmsDn/vXhxSUD8gVdo7JwIU8rIrbmxyz&#10;yk38QeMu1EpK2GdooAmhz7T2ZUMW/cL1xOId3WAxyDnUuhpwknLb6SSKnrTFlmWhwZ42DZWn3dka&#10;eJtwWj/GL+P2dNxcvvfL969tTMbc383rZ1CB5vAfhl98QYdCmA7uzJVXnQF5JPypeEmaJqAOElqC&#10;LnJ9zV78AAAA//8DAFBLAQItABQABgAIAAAAIQC2gziS/gAAAOEBAAATAAAAAAAAAAAAAAAAAAAA&#10;AABbQ29udGVudF9UeXBlc10ueG1sUEsBAi0AFAAGAAgAAAAhADj9If/WAAAAlAEAAAsAAAAAAAAA&#10;AAAAAAAALwEAAF9yZWxzLy5yZWxzUEsBAi0AFAAGAAgAAAAhAFdZF+92AgAAWQYAAA4AAAAAAAAA&#10;AAAAAAAALgIAAGRycy9lMm9Eb2MueG1sUEsBAi0AFAAGAAgAAAAhAMECSfnaAAAAAwEAAA8AAAAA&#10;AAAAAAAAAAAA0AQAAGRycy9kb3ducmV2LnhtbFBLBQYAAAAABAAEAPMAAADXBQAAAAA=&#10;">
                <v:shape id="Shape 12427" o:spid="_x0000_s1027" style="position:absolute;width:18298;height:95;visibility:visible;mso-wrap-style:square;v-text-anchor:top" coordsize="18298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TtxAAAAN4AAAAPAAAAZHJzL2Rvd25yZXYueG1sRE9Na8JA&#10;EL0X/A/LFHqRuttQaoiuIQpCL4UapechOyap2dmQ3Zr477uFgrd5vM9Z55PtxJUG3zrW8LJQIIgr&#10;Z1quNZyO++cUhA/IBjvHpOFGHvLN7GGNmXEjH+hahlrEEPYZamhC6DMpfdWQRb9wPXHkzm6wGCIc&#10;amkGHGO47WSi1Ju02HJsaLCnXUPVpfyxGr4VVmO9M1+K0nnxOd+Xl4/tTeunx6lYgQg0hbv43/1u&#10;4vzkNVnC3zvxBrn5BQAA//8DAFBLAQItABQABgAIAAAAIQDb4fbL7gAAAIUBAAATAAAAAAAAAAAA&#10;AAAAAAAAAABbQ29udGVudF9UeXBlc10ueG1sUEsBAi0AFAAGAAgAAAAhAFr0LFu/AAAAFQEAAAsA&#10;AAAAAAAAAAAAAAAAHwEAAF9yZWxzLy5yZWxzUEsBAi0AFAAGAAgAAAAhAMiSVO3EAAAA3gAAAA8A&#10;AAAAAAAAAAAAAAAABwIAAGRycy9kb3ducmV2LnhtbFBLBQYAAAAAAwADALcAAAD4AgAAAAA=&#10;" path="m,l1829816,r,9525l,9525,,e" fillcolor="black" stroked="f" strokeweight="0">
                  <v:stroke miterlimit="83231f" joinstyle="miter"/>
                  <v:path arrowok="t" textboxrect="0,0,1829816,9525"/>
                </v:shape>
                <w10:anchorlock/>
              </v:group>
            </w:pict>
          </mc:Fallback>
        </mc:AlternateContent>
      </w:r>
      <w:r w:rsidRPr="00981C20">
        <w:rPr>
          <w:rFonts w:ascii="Gill Sans MT" w:eastAsia="Calibri" w:hAnsi="Gill Sans MT" w:cs="Calibri"/>
        </w:rPr>
        <w:t xml:space="preserve"> </w:t>
      </w:r>
    </w:p>
    <w:p w14:paraId="02D89361" w14:textId="77777777" w:rsidR="00981C20" w:rsidRPr="00981C20" w:rsidRDefault="00981C20" w:rsidP="00981C20">
      <w:pPr>
        <w:spacing w:after="190"/>
        <w:ind w:left="-5"/>
        <w:jc w:val="both"/>
        <w:rPr>
          <w:rFonts w:ascii="Gill Sans MT" w:hAnsi="Gill Sans MT"/>
        </w:rPr>
      </w:pPr>
      <w:r w:rsidRPr="00981C20">
        <w:rPr>
          <w:rFonts w:ascii="Gill Sans MT" w:hAnsi="Gill Sans MT"/>
        </w:rPr>
        <w:t xml:space="preserve">Appendices of the report, including: </w:t>
      </w:r>
    </w:p>
    <w:p w14:paraId="499AA403" w14:textId="77777777" w:rsidR="00981C20" w:rsidRPr="00981C20" w:rsidRDefault="00981C20" w:rsidP="002937AE">
      <w:pPr>
        <w:numPr>
          <w:ilvl w:val="0"/>
          <w:numId w:val="22"/>
        </w:numPr>
        <w:spacing w:after="31" w:line="266" w:lineRule="auto"/>
        <w:ind w:hanging="360"/>
        <w:jc w:val="both"/>
        <w:rPr>
          <w:rFonts w:ascii="Gill Sans MT" w:hAnsi="Gill Sans MT"/>
        </w:rPr>
      </w:pPr>
      <w:r w:rsidRPr="00981C20">
        <w:rPr>
          <w:rFonts w:ascii="Gill Sans MT" w:hAnsi="Gill Sans MT"/>
        </w:rPr>
        <w:t xml:space="preserve">Terms of reference </w:t>
      </w:r>
    </w:p>
    <w:p w14:paraId="4C92F4A3" w14:textId="77777777" w:rsidR="00981C20" w:rsidRPr="00981C20" w:rsidRDefault="00981C20" w:rsidP="002937AE">
      <w:pPr>
        <w:numPr>
          <w:ilvl w:val="0"/>
          <w:numId w:val="22"/>
        </w:numPr>
        <w:spacing w:after="32" w:line="266" w:lineRule="auto"/>
        <w:ind w:hanging="360"/>
        <w:jc w:val="both"/>
        <w:rPr>
          <w:rFonts w:ascii="Gill Sans MT" w:hAnsi="Gill Sans MT"/>
        </w:rPr>
      </w:pPr>
      <w:r w:rsidRPr="00981C20">
        <w:rPr>
          <w:rFonts w:ascii="Gill Sans MT" w:hAnsi="Gill Sans MT"/>
        </w:rPr>
        <w:t xml:space="preserve">Evaluation matrix </w:t>
      </w:r>
    </w:p>
    <w:p w14:paraId="3CBFF120" w14:textId="77777777" w:rsidR="00981C20" w:rsidRPr="00981C20" w:rsidRDefault="00981C20" w:rsidP="002937AE">
      <w:pPr>
        <w:numPr>
          <w:ilvl w:val="0"/>
          <w:numId w:val="22"/>
        </w:numPr>
        <w:spacing w:after="22" w:line="266" w:lineRule="auto"/>
        <w:ind w:hanging="360"/>
        <w:jc w:val="both"/>
        <w:rPr>
          <w:rFonts w:ascii="Gill Sans MT" w:hAnsi="Gill Sans MT"/>
        </w:rPr>
      </w:pPr>
      <w:r w:rsidRPr="00981C20">
        <w:rPr>
          <w:rFonts w:ascii="Gill Sans MT" w:hAnsi="Gill Sans MT"/>
        </w:rPr>
        <w:t xml:space="preserve">List of documents consulted </w:t>
      </w:r>
    </w:p>
    <w:p w14:paraId="2A921F49" w14:textId="77777777" w:rsidR="00981C20" w:rsidRPr="00981C20" w:rsidRDefault="00981C20" w:rsidP="002937AE">
      <w:pPr>
        <w:numPr>
          <w:ilvl w:val="0"/>
          <w:numId w:val="22"/>
        </w:numPr>
        <w:spacing w:after="32" w:line="266" w:lineRule="auto"/>
        <w:ind w:hanging="360"/>
        <w:jc w:val="both"/>
        <w:rPr>
          <w:rFonts w:ascii="Gill Sans MT" w:hAnsi="Gill Sans MT"/>
        </w:rPr>
      </w:pPr>
      <w:r w:rsidRPr="00981C20">
        <w:rPr>
          <w:rFonts w:ascii="Gill Sans MT" w:hAnsi="Gill Sans MT"/>
        </w:rPr>
        <w:t xml:space="preserve">Evaluation tools </w:t>
      </w:r>
    </w:p>
    <w:p w14:paraId="42C6F203" w14:textId="77777777" w:rsidR="00981C20" w:rsidRPr="00981C20" w:rsidRDefault="00981C20" w:rsidP="002937AE">
      <w:pPr>
        <w:numPr>
          <w:ilvl w:val="0"/>
          <w:numId w:val="22"/>
        </w:numPr>
        <w:spacing w:after="155" w:line="266" w:lineRule="auto"/>
        <w:ind w:hanging="360"/>
        <w:jc w:val="both"/>
        <w:rPr>
          <w:rFonts w:ascii="Gill Sans MT" w:hAnsi="Gill Sans MT"/>
        </w:rPr>
      </w:pPr>
      <w:r w:rsidRPr="00981C20">
        <w:rPr>
          <w:rFonts w:ascii="Gill Sans MT" w:hAnsi="Gill Sans MT"/>
        </w:rPr>
        <w:lastRenderedPageBreak/>
        <w:t xml:space="preserve">List of persons and organisations/institutions consulted </w:t>
      </w:r>
    </w:p>
    <w:p w14:paraId="653F234C" w14:textId="77777777" w:rsidR="00981C20" w:rsidRPr="00981C20" w:rsidRDefault="00981C20" w:rsidP="00981C20">
      <w:pPr>
        <w:ind w:left="-5"/>
        <w:jc w:val="both"/>
        <w:rPr>
          <w:rFonts w:ascii="Gill Sans MT" w:hAnsi="Gill Sans MT"/>
        </w:rPr>
      </w:pPr>
      <w:r w:rsidRPr="00981C20">
        <w:rPr>
          <w:rFonts w:ascii="Gill Sans MT" w:hAnsi="Gill Sans MT"/>
        </w:rPr>
        <w:t xml:space="preserve">A management response plan will be prepared by the project teams in both countries after the finalisation of the evaluation. It will specify key actions to be undertaken, key partners to be involved in the execution of these actions and the implementation schedule.  </w:t>
      </w:r>
    </w:p>
    <w:p w14:paraId="4239FC04" w14:textId="77777777" w:rsidR="00981C20" w:rsidRPr="00981C20" w:rsidRDefault="00981C20" w:rsidP="00981C20">
      <w:pPr>
        <w:ind w:left="-5"/>
        <w:jc w:val="both"/>
        <w:rPr>
          <w:rFonts w:ascii="Gill Sans MT" w:hAnsi="Gill Sans MT"/>
        </w:rPr>
      </w:pPr>
      <w:r w:rsidRPr="00981C20">
        <w:rPr>
          <w:rFonts w:ascii="Gill Sans MT" w:hAnsi="Gill Sans MT"/>
        </w:rPr>
        <w:t xml:space="preserve">Deliverable 5: Participatory video as an additional mean to convey messages coming out of the evaluation. </w:t>
      </w:r>
    </w:p>
    <w:p w14:paraId="45860463" w14:textId="77777777" w:rsidR="00981C20" w:rsidRPr="00981C20" w:rsidRDefault="00981C20" w:rsidP="00981C20">
      <w:pPr>
        <w:spacing w:after="174" w:line="259" w:lineRule="auto"/>
        <w:jc w:val="both"/>
        <w:rPr>
          <w:rFonts w:ascii="Gill Sans MT" w:hAnsi="Gill Sans MT"/>
        </w:rPr>
      </w:pPr>
      <w:r w:rsidRPr="00981C20">
        <w:rPr>
          <w:rFonts w:ascii="Gill Sans MT" w:hAnsi="Gill Sans MT"/>
        </w:rPr>
        <w:t xml:space="preserve"> </w:t>
      </w:r>
    </w:p>
    <w:p w14:paraId="41632920" w14:textId="77777777" w:rsidR="00981C20" w:rsidRPr="00981C20" w:rsidRDefault="00981C20" w:rsidP="002937AE">
      <w:pPr>
        <w:numPr>
          <w:ilvl w:val="0"/>
          <w:numId w:val="23"/>
        </w:numPr>
        <w:spacing w:after="155" w:line="266" w:lineRule="auto"/>
        <w:ind w:hanging="360"/>
        <w:jc w:val="both"/>
        <w:rPr>
          <w:rFonts w:ascii="Gill Sans MT" w:hAnsi="Gill Sans MT"/>
        </w:rPr>
      </w:pPr>
      <w:r w:rsidRPr="00981C20">
        <w:rPr>
          <w:rFonts w:ascii="Gill Sans MT" w:hAnsi="Gill Sans MT"/>
        </w:rPr>
        <w:t xml:space="preserve">Timeframe </w:t>
      </w:r>
    </w:p>
    <w:p w14:paraId="142D7E54" w14:textId="45C5E432" w:rsidR="00981C20" w:rsidRPr="00981C20" w:rsidRDefault="00981C20" w:rsidP="00981C20">
      <w:pPr>
        <w:spacing w:after="0"/>
        <w:ind w:left="-5"/>
        <w:jc w:val="both"/>
        <w:rPr>
          <w:rFonts w:ascii="Gill Sans MT" w:hAnsi="Gill Sans MT"/>
        </w:rPr>
      </w:pPr>
      <w:r w:rsidRPr="00981C20">
        <w:rPr>
          <w:rFonts w:ascii="Gill Sans MT" w:hAnsi="Gill Sans MT"/>
        </w:rPr>
        <w:t xml:space="preserve">This evaluation will start in </w:t>
      </w:r>
      <w:r w:rsidR="00E456EC">
        <w:rPr>
          <w:rFonts w:ascii="Gill Sans MT" w:hAnsi="Gill Sans MT"/>
        </w:rPr>
        <w:t>December</w:t>
      </w:r>
      <w:r w:rsidRPr="00981C20">
        <w:rPr>
          <w:rFonts w:ascii="Gill Sans MT" w:hAnsi="Gill Sans MT"/>
        </w:rPr>
        <w:t xml:space="preserve"> 2021 and the estimated number of working days is 40 working days to complete the evaluation. The following phases should be followed. </w:t>
      </w:r>
    </w:p>
    <w:tbl>
      <w:tblPr>
        <w:tblStyle w:val="TableGrid0"/>
        <w:tblW w:w="9064" w:type="dxa"/>
        <w:tblInd w:w="10" w:type="dxa"/>
        <w:tblCellMar>
          <w:top w:w="23" w:type="dxa"/>
          <w:right w:w="61" w:type="dxa"/>
        </w:tblCellMar>
        <w:tblLook w:val="04A0" w:firstRow="1" w:lastRow="0" w:firstColumn="1" w:lastColumn="0" w:noHBand="0" w:noVBand="1"/>
      </w:tblPr>
      <w:tblGrid>
        <w:gridCol w:w="3187"/>
        <w:gridCol w:w="831"/>
        <w:gridCol w:w="5046"/>
      </w:tblGrid>
      <w:tr w:rsidR="00981C20" w:rsidRPr="00981C20" w14:paraId="6CCFF112" w14:textId="77777777" w:rsidTr="00A329FB">
        <w:trPr>
          <w:trHeight w:val="264"/>
        </w:trPr>
        <w:tc>
          <w:tcPr>
            <w:tcW w:w="3187" w:type="dxa"/>
            <w:tcBorders>
              <w:top w:val="single" w:sz="8" w:space="0" w:color="000000"/>
              <w:left w:val="single" w:sz="8" w:space="0" w:color="000000"/>
              <w:bottom w:val="nil"/>
              <w:right w:val="single" w:sz="8" w:space="0" w:color="000000"/>
            </w:tcBorders>
          </w:tcPr>
          <w:p w14:paraId="30541DDB" w14:textId="77777777" w:rsidR="00981C20" w:rsidRPr="00981C20" w:rsidRDefault="00981C20" w:rsidP="00981C20">
            <w:pPr>
              <w:spacing w:line="259" w:lineRule="auto"/>
              <w:ind w:left="110"/>
              <w:jc w:val="both"/>
              <w:rPr>
                <w:rFonts w:ascii="Gill Sans MT" w:hAnsi="Gill Sans MT"/>
              </w:rPr>
            </w:pPr>
            <w:r w:rsidRPr="00981C20">
              <w:rPr>
                <w:rFonts w:ascii="Gill Sans MT" w:hAnsi="Gill Sans MT"/>
              </w:rPr>
              <w:t xml:space="preserve">Phase 1 </w:t>
            </w:r>
          </w:p>
        </w:tc>
        <w:tc>
          <w:tcPr>
            <w:tcW w:w="831" w:type="dxa"/>
            <w:tcBorders>
              <w:top w:val="single" w:sz="8" w:space="0" w:color="000000"/>
              <w:left w:val="single" w:sz="8" w:space="0" w:color="000000"/>
              <w:bottom w:val="nil"/>
              <w:right w:val="nil"/>
            </w:tcBorders>
          </w:tcPr>
          <w:p w14:paraId="260A1D06" w14:textId="77777777" w:rsidR="00981C20" w:rsidRPr="00981C20" w:rsidRDefault="00981C20" w:rsidP="00981C20">
            <w:pPr>
              <w:spacing w:line="259" w:lineRule="auto"/>
              <w:ind w:left="270"/>
              <w:jc w:val="both"/>
              <w:rPr>
                <w:rFonts w:ascii="Gill Sans MT" w:hAnsi="Gill Sans MT"/>
              </w:rPr>
            </w:pPr>
            <w:r w:rsidRPr="00981C20">
              <w:rPr>
                <w:rFonts w:ascii="Arial" w:eastAsia="Segoe UI Symbol" w:hAnsi="Arial" w:cs="Arial"/>
              </w:rPr>
              <w:t>−</w:t>
            </w:r>
            <w:r w:rsidRPr="00981C20">
              <w:rPr>
                <w:rFonts w:ascii="Gill Sans MT" w:eastAsia="Arial" w:hAnsi="Gill Sans MT" w:cs="Arial"/>
              </w:rPr>
              <w:t xml:space="preserve"> </w:t>
            </w:r>
          </w:p>
        </w:tc>
        <w:tc>
          <w:tcPr>
            <w:tcW w:w="5047" w:type="dxa"/>
            <w:tcBorders>
              <w:top w:val="single" w:sz="8" w:space="0" w:color="000000"/>
              <w:left w:val="nil"/>
              <w:bottom w:val="nil"/>
              <w:right w:val="single" w:sz="8" w:space="0" w:color="000000"/>
            </w:tcBorders>
          </w:tcPr>
          <w:p w14:paraId="6D082713" w14:textId="77777777" w:rsidR="00981C20" w:rsidRPr="00981C20" w:rsidRDefault="00981C20" w:rsidP="00981C20">
            <w:pPr>
              <w:spacing w:line="259" w:lineRule="auto"/>
              <w:jc w:val="both"/>
              <w:rPr>
                <w:rFonts w:ascii="Gill Sans MT" w:hAnsi="Gill Sans MT"/>
              </w:rPr>
            </w:pPr>
            <w:r w:rsidRPr="00981C20">
              <w:rPr>
                <w:rFonts w:ascii="Gill Sans MT" w:hAnsi="Gill Sans MT"/>
              </w:rPr>
              <w:t xml:space="preserve">Scoping meeting with the steering committee </w:t>
            </w:r>
          </w:p>
        </w:tc>
      </w:tr>
      <w:tr w:rsidR="00981C20" w:rsidRPr="00981C20" w14:paraId="1EAB9E7C" w14:textId="77777777" w:rsidTr="00A329FB">
        <w:trPr>
          <w:trHeight w:val="238"/>
        </w:trPr>
        <w:tc>
          <w:tcPr>
            <w:tcW w:w="3187" w:type="dxa"/>
            <w:tcBorders>
              <w:top w:val="nil"/>
              <w:left w:val="single" w:sz="8" w:space="0" w:color="000000"/>
              <w:bottom w:val="nil"/>
              <w:right w:val="single" w:sz="8" w:space="0" w:color="000000"/>
            </w:tcBorders>
          </w:tcPr>
          <w:p w14:paraId="00603269" w14:textId="77777777" w:rsidR="00981C20" w:rsidRPr="00981C20" w:rsidRDefault="00981C20" w:rsidP="00981C20">
            <w:pPr>
              <w:spacing w:after="160" w:line="259" w:lineRule="auto"/>
              <w:jc w:val="both"/>
              <w:rPr>
                <w:rFonts w:ascii="Gill Sans MT" w:hAnsi="Gill Sans MT"/>
              </w:rPr>
            </w:pPr>
          </w:p>
        </w:tc>
        <w:tc>
          <w:tcPr>
            <w:tcW w:w="831" w:type="dxa"/>
            <w:tcBorders>
              <w:top w:val="nil"/>
              <w:left w:val="single" w:sz="8" w:space="0" w:color="000000"/>
              <w:bottom w:val="nil"/>
              <w:right w:val="nil"/>
            </w:tcBorders>
          </w:tcPr>
          <w:p w14:paraId="057A84CB" w14:textId="77777777" w:rsidR="00981C20" w:rsidRPr="00981C20" w:rsidRDefault="00981C20" w:rsidP="00981C20">
            <w:pPr>
              <w:spacing w:line="259" w:lineRule="auto"/>
              <w:ind w:left="270"/>
              <w:jc w:val="both"/>
              <w:rPr>
                <w:rFonts w:ascii="Gill Sans MT" w:hAnsi="Gill Sans MT"/>
              </w:rPr>
            </w:pPr>
            <w:r w:rsidRPr="00981C20">
              <w:rPr>
                <w:rFonts w:ascii="Arial" w:eastAsia="Segoe UI Symbol" w:hAnsi="Arial" w:cs="Arial"/>
              </w:rPr>
              <w:t>−</w:t>
            </w:r>
            <w:r w:rsidRPr="00981C20">
              <w:rPr>
                <w:rFonts w:ascii="Gill Sans MT" w:eastAsia="Arial" w:hAnsi="Gill Sans MT" w:cs="Arial"/>
              </w:rPr>
              <w:t xml:space="preserve"> </w:t>
            </w:r>
          </w:p>
        </w:tc>
        <w:tc>
          <w:tcPr>
            <w:tcW w:w="5047" w:type="dxa"/>
            <w:tcBorders>
              <w:top w:val="nil"/>
              <w:left w:val="nil"/>
              <w:bottom w:val="nil"/>
              <w:right w:val="single" w:sz="8" w:space="0" w:color="000000"/>
            </w:tcBorders>
          </w:tcPr>
          <w:p w14:paraId="48451E63" w14:textId="77777777" w:rsidR="00981C20" w:rsidRPr="00981C20" w:rsidRDefault="00981C20" w:rsidP="00981C20">
            <w:pPr>
              <w:spacing w:line="259" w:lineRule="auto"/>
              <w:jc w:val="both"/>
              <w:rPr>
                <w:rFonts w:ascii="Gill Sans MT" w:hAnsi="Gill Sans MT"/>
              </w:rPr>
            </w:pPr>
            <w:r w:rsidRPr="00981C20">
              <w:rPr>
                <w:rFonts w:ascii="Gill Sans MT" w:hAnsi="Gill Sans MT"/>
              </w:rPr>
              <w:t xml:space="preserve">Review of all relevant documents </w:t>
            </w:r>
          </w:p>
        </w:tc>
      </w:tr>
      <w:tr w:rsidR="00981C20" w:rsidRPr="00981C20" w14:paraId="6D844F63" w14:textId="77777777" w:rsidTr="00A329FB">
        <w:trPr>
          <w:trHeight w:val="608"/>
        </w:trPr>
        <w:tc>
          <w:tcPr>
            <w:tcW w:w="3187" w:type="dxa"/>
            <w:tcBorders>
              <w:top w:val="nil"/>
              <w:left w:val="single" w:sz="8" w:space="0" w:color="000000"/>
              <w:bottom w:val="single" w:sz="8" w:space="0" w:color="000000"/>
              <w:right w:val="single" w:sz="8" w:space="0" w:color="000000"/>
            </w:tcBorders>
          </w:tcPr>
          <w:p w14:paraId="38EBB890" w14:textId="77777777" w:rsidR="00981C20" w:rsidRPr="00981C20" w:rsidRDefault="00981C20" w:rsidP="00981C20">
            <w:pPr>
              <w:spacing w:after="160" w:line="259" w:lineRule="auto"/>
              <w:jc w:val="both"/>
              <w:rPr>
                <w:rFonts w:ascii="Gill Sans MT" w:hAnsi="Gill Sans MT"/>
              </w:rPr>
            </w:pPr>
          </w:p>
        </w:tc>
        <w:tc>
          <w:tcPr>
            <w:tcW w:w="831" w:type="dxa"/>
            <w:tcBorders>
              <w:top w:val="nil"/>
              <w:left w:val="single" w:sz="8" w:space="0" w:color="000000"/>
              <w:bottom w:val="single" w:sz="8" w:space="0" w:color="000000"/>
              <w:right w:val="nil"/>
            </w:tcBorders>
          </w:tcPr>
          <w:p w14:paraId="46144B06" w14:textId="77777777" w:rsidR="00981C20" w:rsidRPr="00981C20" w:rsidRDefault="00981C20" w:rsidP="00981C20">
            <w:pPr>
              <w:spacing w:line="259" w:lineRule="auto"/>
              <w:ind w:left="270"/>
              <w:jc w:val="both"/>
              <w:rPr>
                <w:rFonts w:ascii="Gill Sans MT" w:hAnsi="Gill Sans MT"/>
              </w:rPr>
            </w:pPr>
            <w:r w:rsidRPr="00981C20">
              <w:rPr>
                <w:rFonts w:ascii="Arial" w:eastAsia="Segoe UI Symbol" w:hAnsi="Arial" w:cs="Arial"/>
              </w:rPr>
              <w:t>−</w:t>
            </w:r>
            <w:r w:rsidRPr="00981C20">
              <w:rPr>
                <w:rFonts w:ascii="Gill Sans MT" w:eastAsia="Arial" w:hAnsi="Gill Sans MT" w:cs="Arial"/>
              </w:rPr>
              <w:t xml:space="preserve"> </w:t>
            </w:r>
          </w:p>
        </w:tc>
        <w:tc>
          <w:tcPr>
            <w:tcW w:w="5047" w:type="dxa"/>
            <w:tcBorders>
              <w:top w:val="nil"/>
              <w:left w:val="nil"/>
              <w:bottom w:val="single" w:sz="8" w:space="0" w:color="000000"/>
              <w:right w:val="single" w:sz="8" w:space="0" w:color="000000"/>
            </w:tcBorders>
          </w:tcPr>
          <w:p w14:paraId="138EEF70" w14:textId="77777777" w:rsidR="00981C20" w:rsidRPr="00981C20" w:rsidRDefault="00981C20" w:rsidP="00981C20">
            <w:pPr>
              <w:spacing w:line="259" w:lineRule="auto"/>
              <w:jc w:val="both"/>
              <w:rPr>
                <w:rFonts w:ascii="Gill Sans MT" w:hAnsi="Gill Sans MT"/>
              </w:rPr>
            </w:pPr>
            <w:r w:rsidRPr="00981C20">
              <w:rPr>
                <w:rFonts w:ascii="Gill Sans MT" w:hAnsi="Gill Sans MT"/>
              </w:rPr>
              <w:t xml:space="preserve">Preparation of the inception report including an evaluation matrix, work plan, data collection tools, analysis plan and methodology  </w:t>
            </w:r>
          </w:p>
        </w:tc>
      </w:tr>
      <w:tr w:rsidR="00981C20" w:rsidRPr="00981C20" w14:paraId="319BC5FC" w14:textId="77777777" w:rsidTr="00A329FB">
        <w:trPr>
          <w:trHeight w:val="264"/>
        </w:trPr>
        <w:tc>
          <w:tcPr>
            <w:tcW w:w="3187" w:type="dxa"/>
            <w:tcBorders>
              <w:top w:val="single" w:sz="8" w:space="0" w:color="000000"/>
              <w:left w:val="single" w:sz="8" w:space="0" w:color="000000"/>
              <w:bottom w:val="nil"/>
              <w:right w:val="single" w:sz="8" w:space="0" w:color="000000"/>
            </w:tcBorders>
          </w:tcPr>
          <w:p w14:paraId="07E66F8C" w14:textId="77777777" w:rsidR="00981C20" w:rsidRPr="00981C20" w:rsidRDefault="00981C20" w:rsidP="00981C20">
            <w:pPr>
              <w:spacing w:line="259" w:lineRule="auto"/>
              <w:ind w:left="110"/>
              <w:jc w:val="both"/>
              <w:rPr>
                <w:rFonts w:ascii="Gill Sans MT" w:hAnsi="Gill Sans MT"/>
              </w:rPr>
            </w:pPr>
            <w:r w:rsidRPr="00981C20">
              <w:rPr>
                <w:rFonts w:ascii="Gill Sans MT" w:hAnsi="Gill Sans MT"/>
              </w:rPr>
              <w:t xml:space="preserve">Phase 2 </w:t>
            </w:r>
          </w:p>
        </w:tc>
        <w:tc>
          <w:tcPr>
            <w:tcW w:w="831" w:type="dxa"/>
            <w:tcBorders>
              <w:top w:val="single" w:sz="8" w:space="0" w:color="000000"/>
              <w:left w:val="single" w:sz="8" w:space="0" w:color="000000"/>
              <w:bottom w:val="nil"/>
              <w:right w:val="nil"/>
            </w:tcBorders>
          </w:tcPr>
          <w:p w14:paraId="2E51F499" w14:textId="77777777" w:rsidR="00981C20" w:rsidRPr="00981C20" w:rsidRDefault="00981C20" w:rsidP="00981C20">
            <w:pPr>
              <w:spacing w:line="259" w:lineRule="auto"/>
              <w:ind w:left="270"/>
              <w:jc w:val="both"/>
              <w:rPr>
                <w:rFonts w:ascii="Gill Sans MT" w:hAnsi="Gill Sans MT"/>
              </w:rPr>
            </w:pPr>
            <w:r w:rsidRPr="00981C20">
              <w:rPr>
                <w:rFonts w:ascii="Arial" w:eastAsia="Segoe UI Symbol" w:hAnsi="Arial" w:cs="Arial"/>
              </w:rPr>
              <w:t>−</w:t>
            </w:r>
            <w:r w:rsidRPr="00981C20">
              <w:rPr>
                <w:rFonts w:ascii="Gill Sans MT" w:eastAsia="Arial" w:hAnsi="Gill Sans MT" w:cs="Arial"/>
              </w:rPr>
              <w:t xml:space="preserve"> </w:t>
            </w:r>
          </w:p>
        </w:tc>
        <w:tc>
          <w:tcPr>
            <w:tcW w:w="5047" w:type="dxa"/>
            <w:tcBorders>
              <w:top w:val="single" w:sz="8" w:space="0" w:color="000000"/>
              <w:left w:val="nil"/>
              <w:bottom w:val="nil"/>
              <w:right w:val="single" w:sz="8" w:space="0" w:color="000000"/>
            </w:tcBorders>
          </w:tcPr>
          <w:p w14:paraId="192167E7" w14:textId="77777777" w:rsidR="00981C20" w:rsidRPr="00981C20" w:rsidRDefault="00981C20" w:rsidP="00981C20">
            <w:pPr>
              <w:spacing w:line="259" w:lineRule="auto"/>
              <w:jc w:val="both"/>
              <w:rPr>
                <w:rFonts w:ascii="Gill Sans MT" w:hAnsi="Gill Sans MT"/>
              </w:rPr>
            </w:pPr>
            <w:r w:rsidRPr="00981C20">
              <w:rPr>
                <w:rFonts w:ascii="Gill Sans MT" w:hAnsi="Gill Sans MT"/>
              </w:rPr>
              <w:t xml:space="preserve">Pre-test of tools </w:t>
            </w:r>
          </w:p>
        </w:tc>
      </w:tr>
      <w:tr w:rsidR="00981C20" w:rsidRPr="00981C20" w14:paraId="50D16F63" w14:textId="77777777" w:rsidTr="00A329FB">
        <w:trPr>
          <w:trHeight w:val="238"/>
        </w:trPr>
        <w:tc>
          <w:tcPr>
            <w:tcW w:w="3187" w:type="dxa"/>
            <w:tcBorders>
              <w:top w:val="nil"/>
              <w:left w:val="single" w:sz="8" w:space="0" w:color="000000"/>
              <w:bottom w:val="nil"/>
              <w:right w:val="single" w:sz="8" w:space="0" w:color="000000"/>
            </w:tcBorders>
          </w:tcPr>
          <w:p w14:paraId="40072FCF" w14:textId="77777777" w:rsidR="00981C20" w:rsidRPr="00981C20" w:rsidRDefault="00981C20" w:rsidP="00981C20">
            <w:pPr>
              <w:spacing w:after="160" w:line="259" w:lineRule="auto"/>
              <w:jc w:val="both"/>
              <w:rPr>
                <w:rFonts w:ascii="Gill Sans MT" w:hAnsi="Gill Sans MT"/>
              </w:rPr>
            </w:pPr>
          </w:p>
        </w:tc>
        <w:tc>
          <w:tcPr>
            <w:tcW w:w="831" w:type="dxa"/>
            <w:tcBorders>
              <w:top w:val="nil"/>
              <w:left w:val="single" w:sz="8" w:space="0" w:color="000000"/>
              <w:bottom w:val="nil"/>
              <w:right w:val="nil"/>
            </w:tcBorders>
          </w:tcPr>
          <w:p w14:paraId="6EC1FB2D" w14:textId="77777777" w:rsidR="00981C20" w:rsidRPr="00981C20" w:rsidRDefault="00981C20" w:rsidP="00981C20">
            <w:pPr>
              <w:spacing w:line="259" w:lineRule="auto"/>
              <w:ind w:left="270"/>
              <w:jc w:val="both"/>
              <w:rPr>
                <w:rFonts w:ascii="Gill Sans MT" w:hAnsi="Gill Sans MT"/>
              </w:rPr>
            </w:pPr>
            <w:r w:rsidRPr="00981C20">
              <w:rPr>
                <w:rFonts w:ascii="Arial" w:eastAsia="Segoe UI Symbol" w:hAnsi="Arial" w:cs="Arial"/>
              </w:rPr>
              <w:t>−</w:t>
            </w:r>
            <w:r w:rsidRPr="00981C20">
              <w:rPr>
                <w:rFonts w:ascii="Gill Sans MT" w:eastAsia="Arial" w:hAnsi="Gill Sans MT" w:cs="Arial"/>
              </w:rPr>
              <w:t xml:space="preserve"> </w:t>
            </w:r>
          </w:p>
        </w:tc>
        <w:tc>
          <w:tcPr>
            <w:tcW w:w="5047" w:type="dxa"/>
            <w:tcBorders>
              <w:top w:val="nil"/>
              <w:left w:val="nil"/>
              <w:bottom w:val="nil"/>
              <w:right w:val="single" w:sz="8" w:space="0" w:color="000000"/>
            </w:tcBorders>
          </w:tcPr>
          <w:p w14:paraId="22CDEB87" w14:textId="77777777" w:rsidR="00981C20" w:rsidRPr="00981C20" w:rsidRDefault="00981C20" w:rsidP="00981C20">
            <w:pPr>
              <w:spacing w:line="259" w:lineRule="auto"/>
              <w:jc w:val="both"/>
              <w:rPr>
                <w:rFonts w:ascii="Gill Sans MT" w:hAnsi="Gill Sans MT"/>
              </w:rPr>
            </w:pPr>
            <w:r w:rsidRPr="00981C20">
              <w:rPr>
                <w:rFonts w:ascii="Gill Sans MT" w:hAnsi="Gill Sans MT"/>
              </w:rPr>
              <w:t xml:space="preserve">Data collection  </w:t>
            </w:r>
          </w:p>
        </w:tc>
      </w:tr>
      <w:tr w:rsidR="00981C20" w:rsidRPr="00981C20" w14:paraId="70815E10" w14:textId="77777777" w:rsidTr="00A329FB">
        <w:trPr>
          <w:trHeight w:val="388"/>
        </w:trPr>
        <w:tc>
          <w:tcPr>
            <w:tcW w:w="3187" w:type="dxa"/>
            <w:tcBorders>
              <w:top w:val="nil"/>
              <w:left w:val="single" w:sz="8" w:space="0" w:color="000000"/>
              <w:bottom w:val="single" w:sz="8" w:space="0" w:color="000000"/>
              <w:right w:val="single" w:sz="8" w:space="0" w:color="000000"/>
            </w:tcBorders>
          </w:tcPr>
          <w:p w14:paraId="0DAAFE89" w14:textId="77777777" w:rsidR="00981C20" w:rsidRPr="00981C20" w:rsidRDefault="00981C20" w:rsidP="00981C20">
            <w:pPr>
              <w:spacing w:after="160" w:line="259" w:lineRule="auto"/>
              <w:jc w:val="both"/>
              <w:rPr>
                <w:rFonts w:ascii="Gill Sans MT" w:hAnsi="Gill Sans MT"/>
              </w:rPr>
            </w:pPr>
          </w:p>
        </w:tc>
        <w:tc>
          <w:tcPr>
            <w:tcW w:w="831" w:type="dxa"/>
            <w:tcBorders>
              <w:top w:val="nil"/>
              <w:left w:val="single" w:sz="8" w:space="0" w:color="000000"/>
              <w:bottom w:val="single" w:sz="8" w:space="0" w:color="000000"/>
              <w:right w:val="nil"/>
            </w:tcBorders>
          </w:tcPr>
          <w:p w14:paraId="73F391E0" w14:textId="77777777" w:rsidR="00981C20" w:rsidRPr="00981C20" w:rsidRDefault="00981C20" w:rsidP="00981C20">
            <w:pPr>
              <w:spacing w:line="259" w:lineRule="auto"/>
              <w:ind w:left="270"/>
              <w:jc w:val="both"/>
              <w:rPr>
                <w:rFonts w:ascii="Gill Sans MT" w:hAnsi="Gill Sans MT"/>
              </w:rPr>
            </w:pPr>
            <w:r w:rsidRPr="00981C20">
              <w:rPr>
                <w:rFonts w:ascii="Arial" w:eastAsia="Segoe UI Symbol" w:hAnsi="Arial" w:cs="Arial"/>
              </w:rPr>
              <w:t>−</w:t>
            </w:r>
            <w:r w:rsidRPr="00981C20">
              <w:rPr>
                <w:rFonts w:ascii="Gill Sans MT" w:eastAsia="Arial" w:hAnsi="Gill Sans MT" w:cs="Arial"/>
              </w:rPr>
              <w:t xml:space="preserve"> </w:t>
            </w:r>
          </w:p>
        </w:tc>
        <w:tc>
          <w:tcPr>
            <w:tcW w:w="5047" w:type="dxa"/>
            <w:tcBorders>
              <w:top w:val="nil"/>
              <w:left w:val="nil"/>
              <w:bottom w:val="single" w:sz="8" w:space="0" w:color="000000"/>
              <w:right w:val="single" w:sz="8" w:space="0" w:color="000000"/>
            </w:tcBorders>
          </w:tcPr>
          <w:p w14:paraId="623042D9" w14:textId="77777777" w:rsidR="00981C20" w:rsidRPr="00981C20" w:rsidRDefault="00981C20" w:rsidP="00981C20">
            <w:pPr>
              <w:spacing w:line="259" w:lineRule="auto"/>
              <w:jc w:val="both"/>
              <w:rPr>
                <w:rFonts w:ascii="Gill Sans MT" w:hAnsi="Gill Sans MT"/>
              </w:rPr>
            </w:pPr>
            <w:r w:rsidRPr="00981C20">
              <w:rPr>
                <w:rFonts w:ascii="Gill Sans MT" w:hAnsi="Gill Sans MT"/>
              </w:rPr>
              <w:t xml:space="preserve">Data analysis </w:t>
            </w:r>
          </w:p>
        </w:tc>
      </w:tr>
      <w:tr w:rsidR="00981C20" w:rsidRPr="00981C20" w14:paraId="49E44D78" w14:textId="77777777" w:rsidTr="00A329FB">
        <w:trPr>
          <w:trHeight w:val="265"/>
        </w:trPr>
        <w:tc>
          <w:tcPr>
            <w:tcW w:w="3187" w:type="dxa"/>
            <w:tcBorders>
              <w:top w:val="single" w:sz="8" w:space="0" w:color="000000"/>
              <w:left w:val="single" w:sz="8" w:space="0" w:color="000000"/>
              <w:bottom w:val="nil"/>
              <w:right w:val="single" w:sz="8" w:space="0" w:color="000000"/>
            </w:tcBorders>
          </w:tcPr>
          <w:p w14:paraId="2E0286D9" w14:textId="77777777" w:rsidR="00981C20" w:rsidRPr="00981C20" w:rsidRDefault="00981C20" w:rsidP="00981C20">
            <w:pPr>
              <w:spacing w:line="259" w:lineRule="auto"/>
              <w:ind w:left="110"/>
              <w:jc w:val="both"/>
              <w:rPr>
                <w:rFonts w:ascii="Gill Sans MT" w:hAnsi="Gill Sans MT"/>
              </w:rPr>
            </w:pPr>
            <w:r w:rsidRPr="00981C20">
              <w:rPr>
                <w:rFonts w:ascii="Gill Sans MT" w:hAnsi="Gill Sans MT"/>
              </w:rPr>
              <w:t xml:space="preserve">Phase 3 </w:t>
            </w:r>
          </w:p>
        </w:tc>
        <w:tc>
          <w:tcPr>
            <w:tcW w:w="831" w:type="dxa"/>
            <w:tcBorders>
              <w:top w:val="single" w:sz="8" w:space="0" w:color="000000"/>
              <w:left w:val="single" w:sz="8" w:space="0" w:color="000000"/>
              <w:bottom w:val="nil"/>
              <w:right w:val="nil"/>
            </w:tcBorders>
          </w:tcPr>
          <w:p w14:paraId="31FBF033" w14:textId="77777777" w:rsidR="00981C20" w:rsidRPr="00981C20" w:rsidRDefault="00981C20" w:rsidP="00981C20">
            <w:pPr>
              <w:spacing w:line="259" w:lineRule="auto"/>
              <w:ind w:left="270"/>
              <w:jc w:val="both"/>
              <w:rPr>
                <w:rFonts w:ascii="Gill Sans MT" w:hAnsi="Gill Sans MT"/>
              </w:rPr>
            </w:pPr>
            <w:r w:rsidRPr="00981C20">
              <w:rPr>
                <w:rFonts w:ascii="Arial" w:eastAsia="Segoe UI Symbol" w:hAnsi="Arial" w:cs="Arial"/>
              </w:rPr>
              <w:t>−</w:t>
            </w:r>
            <w:r w:rsidRPr="00981C20">
              <w:rPr>
                <w:rFonts w:ascii="Gill Sans MT" w:eastAsia="Arial" w:hAnsi="Gill Sans MT" w:cs="Arial"/>
              </w:rPr>
              <w:t xml:space="preserve"> </w:t>
            </w:r>
          </w:p>
        </w:tc>
        <w:tc>
          <w:tcPr>
            <w:tcW w:w="5047" w:type="dxa"/>
            <w:tcBorders>
              <w:top w:val="single" w:sz="8" w:space="0" w:color="000000"/>
              <w:left w:val="nil"/>
              <w:bottom w:val="nil"/>
              <w:right w:val="single" w:sz="8" w:space="0" w:color="000000"/>
            </w:tcBorders>
          </w:tcPr>
          <w:p w14:paraId="293AA54D" w14:textId="77777777" w:rsidR="00981C20" w:rsidRPr="00981C20" w:rsidRDefault="00981C20" w:rsidP="00981C20">
            <w:pPr>
              <w:spacing w:line="259" w:lineRule="auto"/>
              <w:jc w:val="both"/>
              <w:rPr>
                <w:rFonts w:ascii="Gill Sans MT" w:hAnsi="Gill Sans MT"/>
              </w:rPr>
            </w:pPr>
            <w:r w:rsidRPr="00981C20">
              <w:rPr>
                <w:rFonts w:ascii="Gill Sans MT" w:hAnsi="Gill Sans MT"/>
              </w:rPr>
              <w:t xml:space="preserve">Preparation of the interim report  </w:t>
            </w:r>
          </w:p>
        </w:tc>
      </w:tr>
      <w:tr w:rsidR="00981C20" w:rsidRPr="00981C20" w14:paraId="4A4ACA59" w14:textId="77777777" w:rsidTr="00A329FB">
        <w:trPr>
          <w:trHeight w:val="235"/>
        </w:trPr>
        <w:tc>
          <w:tcPr>
            <w:tcW w:w="3187" w:type="dxa"/>
            <w:tcBorders>
              <w:top w:val="nil"/>
              <w:left w:val="single" w:sz="8" w:space="0" w:color="000000"/>
              <w:bottom w:val="nil"/>
              <w:right w:val="single" w:sz="8" w:space="0" w:color="000000"/>
            </w:tcBorders>
          </w:tcPr>
          <w:p w14:paraId="567CCDE8" w14:textId="77777777" w:rsidR="00981C20" w:rsidRPr="00981C20" w:rsidRDefault="00981C20" w:rsidP="00981C20">
            <w:pPr>
              <w:spacing w:after="160" w:line="259" w:lineRule="auto"/>
              <w:jc w:val="both"/>
              <w:rPr>
                <w:rFonts w:ascii="Gill Sans MT" w:hAnsi="Gill Sans MT"/>
              </w:rPr>
            </w:pPr>
          </w:p>
        </w:tc>
        <w:tc>
          <w:tcPr>
            <w:tcW w:w="831" w:type="dxa"/>
            <w:tcBorders>
              <w:top w:val="nil"/>
              <w:left w:val="single" w:sz="8" w:space="0" w:color="000000"/>
              <w:bottom w:val="nil"/>
              <w:right w:val="nil"/>
            </w:tcBorders>
          </w:tcPr>
          <w:p w14:paraId="0CF42AE8" w14:textId="77777777" w:rsidR="00981C20" w:rsidRPr="00981C20" w:rsidRDefault="00981C20" w:rsidP="00981C20">
            <w:pPr>
              <w:spacing w:line="259" w:lineRule="auto"/>
              <w:ind w:left="270"/>
              <w:jc w:val="both"/>
              <w:rPr>
                <w:rFonts w:ascii="Gill Sans MT" w:hAnsi="Gill Sans MT"/>
              </w:rPr>
            </w:pPr>
            <w:r w:rsidRPr="00981C20">
              <w:rPr>
                <w:rFonts w:ascii="Arial" w:eastAsia="Segoe UI Symbol" w:hAnsi="Arial" w:cs="Arial"/>
              </w:rPr>
              <w:t>−</w:t>
            </w:r>
            <w:r w:rsidRPr="00981C20">
              <w:rPr>
                <w:rFonts w:ascii="Gill Sans MT" w:eastAsia="Arial" w:hAnsi="Gill Sans MT" w:cs="Arial"/>
              </w:rPr>
              <w:t xml:space="preserve"> </w:t>
            </w:r>
          </w:p>
        </w:tc>
        <w:tc>
          <w:tcPr>
            <w:tcW w:w="5047" w:type="dxa"/>
            <w:tcBorders>
              <w:top w:val="nil"/>
              <w:left w:val="nil"/>
              <w:bottom w:val="nil"/>
              <w:right w:val="single" w:sz="8" w:space="0" w:color="000000"/>
            </w:tcBorders>
          </w:tcPr>
          <w:p w14:paraId="0E1EAFCB" w14:textId="77777777" w:rsidR="00981C20" w:rsidRPr="00981C20" w:rsidRDefault="00981C20" w:rsidP="00981C20">
            <w:pPr>
              <w:spacing w:line="259" w:lineRule="auto"/>
              <w:jc w:val="both"/>
              <w:rPr>
                <w:rFonts w:ascii="Gill Sans MT" w:hAnsi="Gill Sans MT"/>
              </w:rPr>
            </w:pPr>
            <w:r w:rsidRPr="00981C20">
              <w:rPr>
                <w:rFonts w:ascii="Gill Sans MT" w:hAnsi="Gill Sans MT"/>
              </w:rPr>
              <w:t xml:space="preserve">Submission of the first draft of the report to NRC </w:t>
            </w:r>
          </w:p>
        </w:tc>
      </w:tr>
      <w:tr w:rsidR="00981C20" w:rsidRPr="00981C20" w14:paraId="66F3A30C" w14:textId="77777777" w:rsidTr="00A329FB">
        <w:trPr>
          <w:trHeight w:val="391"/>
        </w:trPr>
        <w:tc>
          <w:tcPr>
            <w:tcW w:w="3187" w:type="dxa"/>
            <w:tcBorders>
              <w:top w:val="nil"/>
              <w:left w:val="single" w:sz="8" w:space="0" w:color="000000"/>
              <w:bottom w:val="single" w:sz="8" w:space="0" w:color="000000"/>
              <w:right w:val="single" w:sz="8" w:space="0" w:color="000000"/>
            </w:tcBorders>
          </w:tcPr>
          <w:p w14:paraId="32419CBD" w14:textId="77777777" w:rsidR="00981C20" w:rsidRPr="00981C20" w:rsidRDefault="00981C20" w:rsidP="00981C20">
            <w:pPr>
              <w:spacing w:after="160" w:line="259" w:lineRule="auto"/>
              <w:jc w:val="both"/>
              <w:rPr>
                <w:rFonts w:ascii="Gill Sans MT" w:hAnsi="Gill Sans MT"/>
              </w:rPr>
            </w:pPr>
          </w:p>
        </w:tc>
        <w:tc>
          <w:tcPr>
            <w:tcW w:w="831" w:type="dxa"/>
            <w:tcBorders>
              <w:top w:val="nil"/>
              <w:left w:val="single" w:sz="8" w:space="0" w:color="000000"/>
              <w:bottom w:val="single" w:sz="8" w:space="0" w:color="000000"/>
              <w:right w:val="nil"/>
            </w:tcBorders>
          </w:tcPr>
          <w:p w14:paraId="1A26C16D" w14:textId="77777777" w:rsidR="00981C20" w:rsidRPr="00981C20" w:rsidRDefault="00981C20" w:rsidP="00981C20">
            <w:pPr>
              <w:spacing w:line="259" w:lineRule="auto"/>
              <w:ind w:left="270"/>
              <w:jc w:val="both"/>
              <w:rPr>
                <w:rFonts w:ascii="Gill Sans MT" w:hAnsi="Gill Sans MT"/>
              </w:rPr>
            </w:pPr>
            <w:r w:rsidRPr="00981C20">
              <w:rPr>
                <w:rFonts w:ascii="Arial" w:eastAsia="Segoe UI Symbol" w:hAnsi="Arial" w:cs="Arial"/>
              </w:rPr>
              <w:t>−</w:t>
            </w:r>
            <w:r w:rsidRPr="00981C20">
              <w:rPr>
                <w:rFonts w:ascii="Gill Sans MT" w:eastAsia="Arial" w:hAnsi="Gill Sans MT" w:cs="Arial"/>
              </w:rPr>
              <w:t xml:space="preserve"> </w:t>
            </w:r>
          </w:p>
        </w:tc>
        <w:tc>
          <w:tcPr>
            <w:tcW w:w="5047" w:type="dxa"/>
            <w:tcBorders>
              <w:top w:val="nil"/>
              <w:left w:val="nil"/>
              <w:bottom w:val="single" w:sz="8" w:space="0" w:color="000000"/>
              <w:right w:val="single" w:sz="8" w:space="0" w:color="000000"/>
            </w:tcBorders>
          </w:tcPr>
          <w:p w14:paraId="5BD72001" w14:textId="77777777" w:rsidR="00981C20" w:rsidRPr="00981C20" w:rsidRDefault="00981C20" w:rsidP="00981C20">
            <w:pPr>
              <w:spacing w:line="259" w:lineRule="auto"/>
              <w:jc w:val="both"/>
              <w:rPr>
                <w:rFonts w:ascii="Gill Sans MT" w:hAnsi="Gill Sans MT"/>
              </w:rPr>
            </w:pPr>
            <w:r w:rsidRPr="00981C20">
              <w:rPr>
                <w:rFonts w:ascii="Gill Sans MT" w:hAnsi="Gill Sans MT"/>
              </w:rPr>
              <w:t xml:space="preserve">Presentation of initial results to NRC and stakeholders </w:t>
            </w:r>
          </w:p>
        </w:tc>
      </w:tr>
      <w:tr w:rsidR="00981C20" w:rsidRPr="00981C20" w14:paraId="2F0EFD53" w14:textId="77777777" w:rsidTr="00A329FB">
        <w:trPr>
          <w:trHeight w:val="264"/>
        </w:trPr>
        <w:tc>
          <w:tcPr>
            <w:tcW w:w="3187" w:type="dxa"/>
            <w:tcBorders>
              <w:top w:val="single" w:sz="8" w:space="0" w:color="000000"/>
              <w:left w:val="single" w:sz="8" w:space="0" w:color="000000"/>
              <w:bottom w:val="nil"/>
              <w:right w:val="single" w:sz="8" w:space="0" w:color="000000"/>
            </w:tcBorders>
          </w:tcPr>
          <w:p w14:paraId="2BC2F7A6" w14:textId="77777777" w:rsidR="00981C20" w:rsidRPr="00981C20" w:rsidRDefault="00981C20" w:rsidP="00981C20">
            <w:pPr>
              <w:spacing w:line="259" w:lineRule="auto"/>
              <w:ind w:left="110"/>
              <w:jc w:val="both"/>
              <w:rPr>
                <w:rFonts w:ascii="Gill Sans MT" w:hAnsi="Gill Sans MT"/>
              </w:rPr>
            </w:pPr>
            <w:r w:rsidRPr="00981C20">
              <w:rPr>
                <w:rFonts w:ascii="Gill Sans MT" w:hAnsi="Gill Sans MT"/>
              </w:rPr>
              <w:t xml:space="preserve">Phase 4  </w:t>
            </w:r>
          </w:p>
        </w:tc>
        <w:tc>
          <w:tcPr>
            <w:tcW w:w="831" w:type="dxa"/>
            <w:tcBorders>
              <w:top w:val="single" w:sz="8" w:space="0" w:color="000000"/>
              <w:left w:val="single" w:sz="8" w:space="0" w:color="000000"/>
              <w:bottom w:val="nil"/>
              <w:right w:val="nil"/>
            </w:tcBorders>
          </w:tcPr>
          <w:p w14:paraId="71A3718B" w14:textId="77777777" w:rsidR="00981C20" w:rsidRPr="00981C20" w:rsidRDefault="00981C20" w:rsidP="00981C20">
            <w:pPr>
              <w:spacing w:line="259" w:lineRule="auto"/>
              <w:ind w:left="270"/>
              <w:jc w:val="both"/>
              <w:rPr>
                <w:rFonts w:ascii="Gill Sans MT" w:hAnsi="Gill Sans MT"/>
              </w:rPr>
            </w:pPr>
            <w:r w:rsidRPr="00981C20">
              <w:rPr>
                <w:rFonts w:ascii="Arial" w:eastAsia="Segoe UI Symbol" w:hAnsi="Arial" w:cs="Arial"/>
              </w:rPr>
              <w:t>−</w:t>
            </w:r>
            <w:r w:rsidRPr="00981C20">
              <w:rPr>
                <w:rFonts w:ascii="Gill Sans MT" w:eastAsia="Arial" w:hAnsi="Gill Sans MT" w:cs="Arial"/>
              </w:rPr>
              <w:t xml:space="preserve"> </w:t>
            </w:r>
          </w:p>
        </w:tc>
        <w:tc>
          <w:tcPr>
            <w:tcW w:w="5047" w:type="dxa"/>
            <w:tcBorders>
              <w:top w:val="single" w:sz="8" w:space="0" w:color="000000"/>
              <w:left w:val="nil"/>
              <w:bottom w:val="nil"/>
              <w:right w:val="single" w:sz="8" w:space="0" w:color="000000"/>
            </w:tcBorders>
          </w:tcPr>
          <w:p w14:paraId="2647E453" w14:textId="77777777" w:rsidR="00981C20" w:rsidRPr="00981C20" w:rsidRDefault="00981C20" w:rsidP="00981C20">
            <w:pPr>
              <w:spacing w:line="259" w:lineRule="auto"/>
              <w:jc w:val="both"/>
              <w:rPr>
                <w:rFonts w:ascii="Gill Sans MT" w:hAnsi="Gill Sans MT"/>
              </w:rPr>
            </w:pPr>
            <w:r w:rsidRPr="00981C20">
              <w:rPr>
                <w:rFonts w:ascii="Gill Sans MT" w:hAnsi="Gill Sans MT"/>
              </w:rPr>
              <w:t xml:space="preserve">Comments and suggestions of NRC on the interim report  </w:t>
            </w:r>
          </w:p>
        </w:tc>
      </w:tr>
      <w:tr w:rsidR="00981C20" w:rsidRPr="00981C20" w14:paraId="65911020" w14:textId="77777777" w:rsidTr="00A329FB">
        <w:trPr>
          <w:trHeight w:val="516"/>
        </w:trPr>
        <w:tc>
          <w:tcPr>
            <w:tcW w:w="3187" w:type="dxa"/>
            <w:tcBorders>
              <w:top w:val="nil"/>
              <w:left w:val="single" w:sz="8" w:space="0" w:color="000000"/>
              <w:bottom w:val="single" w:sz="8" w:space="0" w:color="000000"/>
              <w:right w:val="single" w:sz="8" w:space="0" w:color="000000"/>
            </w:tcBorders>
            <w:vAlign w:val="center"/>
          </w:tcPr>
          <w:p w14:paraId="6D192354" w14:textId="77777777" w:rsidR="00981C20" w:rsidRPr="00981C20" w:rsidRDefault="00981C20" w:rsidP="00981C20">
            <w:pPr>
              <w:spacing w:line="259" w:lineRule="auto"/>
              <w:ind w:left="110"/>
              <w:jc w:val="both"/>
              <w:rPr>
                <w:rFonts w:ascii="Gill Sans MT" w:hAnsi="Gill Sans MT"/>
              </w:rPr>
            </w:pPr>
            <w:r w:rsidRPr="00981C20">
              <w:rPr>
                <w:rFonts w:ascii="Gill Sans MT" w:hAnsi="Gill Sans MT"/>
              </w:rPr>
              <w:t xml:space="preserve"> </w:t>
            </w:r>
          </w:p>
        </w:tc>
        <w:tc>
          <w:tcPr>
            <w:tcW w:w="831" w:type="dxa"/>
            <w:tcBorders>
              <w:top w:val="nil"/>
              <w:left w:val="single" w:sz="8" w:space="0" w:color="000000"/>
              <w:bottom w:val="single" w:sz="8" w:space="0" w:color="000000"/>
              <w:right w:val="nil"/>
            </w:tcBorders>
          </w:tcPr>
          <w:p w14:paraId="786D46F9" w14:textId="77777777" w:rsidR="00981C20" w:rsidRPr="00981C20" w:rsidRDefault="00981C20" w:rsidP="00981C20">
            <w:pPr>
              <w:spacing w:line="259" w:lineRule="auto"/>
              <w:ind w:left="270"/>
              <w:jc w:val="both"/>
              <w:rPr>
                <w:rFonts w:ascii="Gill Sans MT" w:hAnsi="Gill Sans MT"/>
              </w:rPr>
            </w:pPr>
            <w:r w:rsidRPr="00981C20">
              <w:rPr>
                <w:rFonts w:ascii="Arial" w:eastAsia="Segoe UI Symbol" w:hAnsi="Arial" w:cs="Arial"/>
              </w:rPr>
              <w:t>−</w:t>
            </w:r>
            <w:r w:rsidRPr="00981C20">
              <w:rPr>
                <w:rFonts w:ascii="Gill Sans MT" w:eastAsia="Arial" w:hAnsi="Gill Sans MT" w:cs="Arial"/>
              </w:rPr>
              <w:t xml:space="preserve"> </w:t>
            </w:r>
          </w:p>
        </w:tc>
        <w:tc>
          <w:tcPr>
            <w:tcW w:w="5047" w:type="dxa"/>
            <w:tcBorders>
              <w:top w:val="nil"/>
              <w:left w:val="nil"/>
              <w:bottom w:val="single" w:sz="8" w:space="0" w:color="000000"/>
              <w:right w:val="single" w:sz="8" w:space="0" w:color="000000"/>
            </w:tcBorders>
          </w:tcPr>
          <w:p w14:paraId="1348A93C" w14:textId="77777777" w:rsidR="00981C20" w:rsidRPr="00981C20" w:rsidRDefault="00981C20" w:rsidP="00981C20">
            <w:pPr>
              <w:spacing w:line="259" w:lineRule="auto"/>
              <w:jc w:val="both"/>
              <w:rPr>
                <w:rFonts w:ascii="Gill Sans MT" w:hAnsi="Gill Sans MT"/>
              </w:rPr>
            </w:pPr>
            <w:r w:rsidRPr="00981C20">
              <w:rPr>
                <w:rFonts w:ascii="Gill Sans MT" w:hAnsi="Gill Sans MT"/>
              </w:rPr>
              <w:t xml:space="preserve">Integration of the comments and submission of the final report </w:t>
            </w:r>
          </w:p>
        </w:tc>
      </w:tr>
    </w:tbl>
    <w:p w14:paraId="092497B6" w14:textId="77777777" w:rsidR="00981C20" w:rsidRPr="00981C20" w:rsidRDefault="00981C20" w:rsidP="00981C20">
      <w:pPr>
        <w:spacing w:after="174" w:line="259" w:lineRule="auto"/>
        <w:jc w:val="both"/>
        <w:rPr>
          <w:rFonts w:ascii="Gill Sans MT" w:hAnsi="Gill Sans MT"/>
        </w:rPr>
      </w:pPr>
      <w:r w:rsidRPr="00981C20">
        <w:rPr>
          <w:rFonts w:ascii="Gill Sans MT" w:hAnsi="Gill Sans MT"/>
        </w:rPr>
        <w:t xml:space="preserve"> </w:t>
      </w:r>
    </w:p>
    <w:p w14:paraId="5BDCCCCD" w14:textId="77777777" w:rsidR="00981C20" w:rsidRPr="00981C20" w:rsidRDefault="00981C20" w:rsidP="002937AE">
      <w:pPr>
        <w:numPr>
          <w:ilvl w:val="0"/>
          <w:numId w:val="23"/>
        </w:numPr>
        <w:spacing w:after="155" w:line="266" w:lineRule="auto"/>
        <w:ind w:hanging="360"/>
        <w:jc w:val="both"/>
        <w:rPr>
          <w:rFonts w:ascii="Gill Sans MT" w:hAnsi="Gill Sans MT"/>
        </w:rPr>
      </w:pPr>
      <w:r w:rsidRPr="00981C20">
        <w:rPr>
          <w:rFonts w:ascii="Gill Sans MT" w:hAnsi="Gill Sans MT"/>
        </w:rPr>
        <w:t xml:space="preserve">Management of the evaluation </w:t>
      </w:r>
    </w:p>
    <w:p w14:paraId="40A9AA57" w14:textId="77777777" w:rsidR="00981C20" w:rsidRPr="00981C20" w:rsidRDefault="00981C20" w:rsidP="00981C20">
      <w:pPr>
        <w:spacing w:after="207" w:line="264" w:lineRule="auto"/>
        <w:ind w:left="-5"/>
        <w:jc w:val="both"/>
        <w:rPr>
          <w:rFonts w:ascii="Gill Sans MT" w:hAnsi="Gill Sans MT"/>
        </w:rPr>
      </w:pPr>
      <w:r w:rsidRPr="00981C20">
        <w:rPr>
          <w:rFonts w:ascii="Gill Sans MT" w:hAnsi="Gill Sans MT"/>
          <w:color w:val="464645"/>
        </w:rPr>
        <w:t xml:space="preserve">An evaluation Steering Committee (SC) will be established by NRC, with the following members: </w:t>
      </w:r>
    </w:p>
    <w:p w14:paraId="47F8AB97" w14:textId="77777777" w:rsidR="00981C20" w:rsidRPr="00981C20" w:rsidRDefault="00981C20" w:rsidP="002937AE">
      <w:pPr>
        <w:numPr>
          <w:ilvl w:val="1"/>
          <w:numId w:val="23"/>
        </w:numPr>
        <w:spacing w:after="12" w:line="266" w:lineRule="auto"/>
        <w:ind w:hanging="360"/>
        <w:jc w:val="both"/>
        <w:rPr>
          <w:rFonts w:ascii="Gill Sans MT" w:hAnsi="Gill Sans MT"/>
        </w:rPr>
      </w:pPr>
      <w:r w:rsidRPr="00981C20">
        <w:rPr>
          <w:rFonts w:ascii="Gill Sans MT" w:hAnsi="Gill Sans MT"/>
        </w:rPr>
        <w:t xml:space="preserve">Steering Committee chair; </w:t>
      </w:r>
    </w:p>
    <w:p w14:paraId="29DB8D7C" w14:textId="77777777" w:rsidR="00981C20" w:rsidRPr="00981C20" w:rsidRDefault="00981C20" w:rsidP="002937AE">
      <w:pPr>
        <w:numPr>
          <w:ilvl w:val="1"/>
          <w:numId w:val="23"/>
        </w:numPr>
        <w:spacing w:after="17" w:line="266" w:lineRule="auto"/>
        <w:ind w:hanging="360"/>
        <w:jc w:val="both"/>
        <w:rPr>
          <w:rFonts w:ascii="Gill Sans MT" w:hAnsi="Gill Sans MT"/>
        </w:rPr>
      </w:pPr>
      <w:r w:rsidRPr="00981C20">
        <w:rPr>
          <w:rFonts w:ascii="Gill Sans MT" w:hAnsi="Gill Sans MT"/>
        </w:rPr>
        <w:t xml:space="preserve">Evaluation manager; </w:t>
      </w:r>
    </w:p>
    <w:p w14:paraId="66CF886A" w14:textId="77777777" w:rsidR="00981C20" w:rsidRPr="00981C20" w:rsidRDefault="00981C20" w:rsidP="002937AE">
      <w:pPr>
        <w:numPr>
          <w:ilvl w:val="1"/>
          <w:numId w:val="23"/>
        </w:numPr>
        <w:spacing w:after="121" w:line="266" w:lineRule="auto"/>
        <w:ind w:hanging="360"/>
        <w:jc w:val="both"/>
        <w:rPr>
          <w:rFonts w:ascii="Gill Sans MT" w:hAnsi="Gill Sans MT"/>
        </w:rPr>
      </w:pPr>
      <w:r w:rsidRPr="00981C20">
        <w:rPr>
          <w:rFonts w:ascii="Gill Sans MT" w:hAnsi="Gill Sans MT"/>
        </w:rPr>
        <w:t>Steering committee members.</w:t>
      </w:r>
      <w:r w:rsidRPr="00981C20">
        <w:rPr>
          <w:rFonts w:ascii="Gill Sans MT" w:hAnsi="Gill Sans MT"/>
          <w:color w:val="464645"/>
        </w:rPr>
        <w:t xml:space="preserve"> </w:t>
      </w:r>
    </w:p>
    <w:p w14:paraId="42B13774" w14:textId="77777777" w:rsidR="00981C20" w:rsidRPr="00981C20" w:rsidRDefault="00981C20" w:rsidP="00981C20">
      <w:pPr>
        <w:spacing w:after="156" w:line="264" w:lineRule="auto"/>
        <w:ind w:left="-5"/>
        <w:jc w:val="both"/>
        <w:rPr>
          <w:rFonts w:ascii="Gill Sans MT" w:hAnsi="Gill Sans MT"/>
        </w:rPr>
      </w:pPr>
      <w:r w:rsidRPr="00981C20">
        <w:rPr>
          <w:rFonts w:ascii="Gill Sans MT" w:hAnsi="Gill Sans MT"/>
          <w:color w:val="464645"/>
        </w:rPr>
        <w:t xml:space="preserve">Throughout the process, the consultant(s) will closely work with that steering committee responsible for the management of the evaluation. The committee will coordinate the evaluation process. It will review and approve each deliverable of the evaluation and establish a dissemination and utilisation strategy.  </w:t>
      </w:r>
    </w:p>
    <w:p w14:paraId="23A93B07" w14:textId="77777777" w:rsidR="00981C20" w:rsidRPr="00981C20" w:rsidRDefault="00981C20" w:rsidP="00981C20">
      <w:pPr>
        <w:spacing w:after="156" w:line="264" w:lineRule="auto"/>
        <w:ind w:left="-5"/>
        <w:jc w:val="both"/>
        <w:rPr>
          <w:rFonts w:ascii="Gill Sans MT" w:hAnsi="Gill Sans MT"/>
        </w:rPr>
      </w:pPr>
      <w:r w:rsidRPr="00981C20">
        <w:rPr>
          <w:rFonts w:ascii="Gill Sans MT" w:hAnsi="Gill Sans MT"/>
          <w:color w:val="464645"/>
        </w:rPr>
        <w:lastRenderedPageBreak/>
        <w:t xml:space="preserve">A scoping meeting between the consultant(s) and the committee will enable to align the understanding of these terms of reference and to validate the methodology proposed by the consultant(s). </w:t>
      </w:r>
    </w:p>
    <w:p w14:paraId="2E4A45E0" w14:textId="77777777" w:rsidR="00981C20" w:rsidRPr="00981C20" w:rsidRDefault="00981C20" w:rsidP="00981C20">
      <w:pPr>
        <w:spacing w:after="156" w:line="264" w:lineRule="auto"/>
        <w:ind w:left="-5"/>
        <w:jc w:val="both"/>
        <w:rPr>
          <w:rFonts w:ascii="Gill Sans MT" w:hAnsi="Gill Sans MT"/>
        </w:rPr>
      </w:pPr>
      <w:r w:rsidRPr="00981C20">
        <w:rPr>
          <w:rFonts w:ascii="Gill Sans MT" w:hAnsi="Gill Sans MT"/>
          <w:color w:val="464645"/>
        </w:rPr>
        <w:t xml:space="preserve">The consultant (s) will be responsible for logistics, communications and the secretariat (printing documentation, etc.). The consultant (s) are also responsible for the administration of all methodological tools such as questionnaires, focus group, etc. NRC will provide administrative support for visa, access to sites and suggestions for accommodation. Project teams in both countries will facilitate the process by providing reference documents as well as contacts of partners and resource persons. </w:t>
      </w:r>
    </w:p>
    <w:p w14:paraId="1D669CB2" w14:textId="5A55E298" w:rsidR="00981C20" w:rsidRPr="00981C20" w:rsidRDefault="00981C20" w:rsidP="00981C20">
      <w:pPr>
        <w:spacing w:line="259" w:lineRule="auto"/>
        <w:jc w:val="both"/>
        <w:rPr>
          <w:rFonts w:ascii="Gill Sans MT" w:hAnsi="Gill Sans MT"/>
        </w:rPr>
      </w:pPr>
      <w:r w:rsidRPr="00981C20">
        <w:rPr>
          <w:rFonts w:ascii="Gill Sans MT" w:hAnsi="Gill Sans MT"/>
        </w:rPr>
        <w:t xml:space="preserve">  </w:t>
      </w:r>
    </w:p>
    <w:p w14:paraId="04960C12" w14:textId="77777777" w:rsidR="00981C20" w:rsidRPr="00981C20" w:rsidRDefault="00981C20" w:rsidP="002937AE">
      <w:pPr>
        <w:numPr>
          <w:ilvl w:val="0"/>
          <w:numId w:val="24"/>
        </w:numPr>
        <w:spacing w:after="155" w:line="266" w:lineRule="auto"/>
        <w:ind w:hanging="360"/>
        <w:jc w:val="both"/>
        <w:rPr>
          <w:rFonts w:ascii="Gill Sans MT" w:hAnsi="Gill Sans MT"/>
        </w:rPr>
      </w:pPr>
      <w:r w:rsidRPr="00981C20">
        <w:rPr>
          <w:rFonts w:ascii="Gill Sans MT" w:hAnsi="Gill Sans MT"/>
        </w:rPr>
        <w:t xml:space="preserve">Evaluation consultant team </w:t>
      </w:r>
    </w:p>
    <w:p w14:paraId="0B59C9E3" w14:textId="77777777" w:rsidR="00981C20" w:rsidRPr="00981C20" w:rsidRDefault="00981C20" w:rsidP="00981C20">
      <w:pPr>
        <w:ind w:left="-5"/>
        <w:jc w:val="both"/>
        <w:rPr>
          <w:rFonts w:ascii="Gill Sans MT" w:hAnsi="Gill Sans MT"/>
        </w:rPr>
      </w:pPr>
      <w:r w:rsidRPr="00981C20">
        <w:rPr>
          <w:rFonts w:ascii="Gill Sans MT" w:hAnsi="Gill Sans MT"/>
        </w:rPr>
        <w:t xml:space="preserve">NRC seeks expressions of interest from both individual and firms for this assignment.  </w:t>
      </w:r>
    </w:p>
    <w:p w14:paraId="0EA2B78D" w14:textId="77777777" w:rsidR="00981C20" w:rsidRPr="00981C20" w:rsidRDefault="00981C20" w:rsidP="00981C20">
      <w:pPr>
        <w:spacing w:after="211"/>
        <w:ind w:left="-5"/>
        <w:jc w:val="both"/>
        <w:rPr>
          <w:rFonts w:ascii="Gill Sans MT" w:hAnsi="Gill Sans MT"/>
        </w:rPr>
      </w:pPr>
      <w:r w:rsidRPr="00981C20">
        <w:rPr>
          <w:rFonts w:ascii="Gill Sans MT" w:hAnsi="Gill Sans MT"/>
        </w:rPr>
        <w:t xml:space="preserve">Consultants must have: </w:t>
      </w:r>
    </w:p>
    <w:p w14:paraId="1368448A" w14:textId="77777777" w:rsidR="00981C20" w:rsidRPr="00981C20" w:rsidRDefault="00981C20" w:rsidP="002937AE">
      <w:pPr>
        <w:numPr>
          <w:ilvl w:val="1"/>
          <w:numId w:val="24"/>
        </w:numPr>
        <w:spacing w:after="46" w:line="266" w:lineRule="auto"/>
        <w:ind w:hanging="360"/>
        <w:jc w:val="both"/>
        <w:rPr>
          <w:rFonts w:ascii="Gill Sans MT" w:hAnsi="Gill Sans MT"/>
        </w:rPr>
      </w:pPr>
      <w:r w:rsidRPr="00981C20">
        <w:rPr>
          <w:rFonts w:ascii="Gill Sans MT" w:hAnsi="Gill Sans MT"/>
        </w:rPr>
        <w:t xml:space="preserve">Advanced university degree or equivalent in Humanitarian/Development Studies, Social Sciences, statistics or other fields related to the provision of humanitarian assistance in Education, Livelihoods and food security, Information Counselling and Legal Assistance, community development and humanitarian coordination; </w:t>
      </w:r>
    </w:p>
    <w:p w14:paraId="221A0AF9" w14:textId="77777777" w:rsidR="00981C20" w:rsidRPr="00981C20" w:rsidRDefault="00981C20" w:rsidP="002937AE">
      <w:pPr>
        <w:numPr>
          <w:ilvl w:val="1"/>
          <w:numId w:val="24"/>
        </w:numPr>
        <w:spacing w:after="46" w:line="266" w:lineRule="auto"/>
        <w:ind w:hanging="360"/>
        <w:jc w:val="both"/>
        <w:rPr>
          <w:rFonts w:ascii="Gill Sans MT" w:hAnsi="Gill Sans MT"/>
        </w:rPr>
      </w:pPr>
      <w:r w:rsidRPr="00981C20">
        <w:rPr>
          <w:rFonts w:ascii="Gill Sans MT" w:hAnsi="Gill Sans MT"/>
        </w:rPr>
        <w:t xml:space="preserve">Good knowledge of data collection methods using tablets and CAPI systems, data analysis and presentation of results; </w:t>
      </w:r>
    </w:p>
    <w:p w14:paraId="5C23A5B5" w14:textId="77777777" w:rsidR="00981C20" w:rsidRPr="00981C20" w:rsidRDefault="00981C20" w:rsidP="002937AE">
      <w:pPr>
        <w:numPr>
          <w:ilvl w:val="1"/>
          <w:numId w:val="24"/>
        </w:numPr>
        <w:spacing w:after="46" w:line="266" w:lineRule="auto"/>
        <w:ind w:hanging="360"/>
        <w:jc w:val="both"/>
        <w:rPr>
          <w:rFonts w:ascii="Gill Sans MT" w:hAnsi="Gill Sans MT"/>
        </w:rPr>
      </w:pPr>
      <w:r w:rsidRPr="00981C20">
        <w:rPr>
          <w:rFonts w:ascii="Gill Sans MT" w:hAnsi="Gill Sans MT"/>
        </w:rPr>
        <w:t xml:space="preserve">Good knowledge of outcomes evaluation approaches especially quasi-experimental as well as participatory mixed methods; </w:t>
      </w:r>
    </w:p>
    <w:p w14:paraId="5E98F3E2" w14:textId="77777777" w:rsidR="00981C20" w:rsidRPr="00981C20" w:rsidRDefault="00981C20" w:rsidP="002937AE">
      <w:pPr>
        <w:numPr>
          <w:ilvl w:val="1"/>
          <w:numId w:val="24"/>
        </w:numPr>
        <w:spacing w:after="45" w:line="266" w:lineRule="auto"/>
        <w:ind w:hanging="360"/>
        <w:jc w:val="both"/>
        <w:rPr>
          <w:rFonts w:ascii="Gill Sans MT" w:hAnsi="Gill Sans MT"/>
        </w:rPr>
      </w:pPr>
      <w:r w:rsidRPr="00981C20">
        <w:rPr>
          <w:rFonts w:ascii="Gill Sans MT" w:hAnsi="Gill Sans MT"/>
        </w:rPr>
        <w:t xml:space="preserve">Experience in planning, implementation, monitoring and especially in evaluation of programs in humanitarian settings; </w:t>
      </w:r>
    </w:p>
    <w:p w14:paraId="2CD10ADB" w14:textId="77777777" w:rsidR="00981C20" w:rsidRPr="00981C20" w:rsidRDefault="00981C20" w:rsidP="002937AE">
      <w:pPr>
        <w:numPr>
          <w:ilvl w:val="1"/>
          <w:numId w:val="24"/>
        </w:numPr>
        <w:spacing w:after="12" w:line="266" w:lineRule="auto"/>
        <w:ind w:hanging="360"/>
        <w:jc w:val="both"/>
        <w:rPr>
          <w:rFonts w:ascii="Gill Sans MT" w:hAnsi="Gill Sans MT"/>
        </w:rPr>
      </w:pPr>
      <w:r w:rsidRPr="00981C20">
        <w:rPr>
          <w:rFonts w:ascii="Gill Sans MT" w:hAnsi="Gill Sans MT"/>
        </w:rPr>
        <w:t xml:space="preserve">Good knowledge of community development mechanisms; gender and equity; </w:t>
      </w:r>
    </w:p>
    <w:p w14:paraId="6A9A40A8" w14:textId="77777777" w:rsidR="00981C20" w:rsidRPr="00981C20" w:rsidRDefault="00981C20" w:rsidP="002937AE">
      <w:pPr>
        <w:numPr>
          <w:ilvl w:val="1"/>
          <w:numId w:val="24"/>
        </w:numPr>
        <w:spacing w:after="12" w:line="266" w:lineRule="auto"/>
        <w:ind w:hanging="360"/>
        <w:jc w:val="both"/>
        <w:rPr>
          <w:rFonts w:ascii="Gill Sans MT" w:hAnsi="Gill Sans MT"/>
        </w:rPr>
      </w:pPr>
      <w:r w:rsidRPr="00981C20">
        <w:rPr>
          <w:rFonts w:ascii="Gill Sans MT" w:hAnsi="Gill Sans MT"/>
        </w:rPr>
        <w:t xml:space="preserve">Good French and English communication, writing and synthesis skills; </w:t>
      </w:r>
    </w:p>
    <w:p w14:paraId="3AAF69B6" w14:textId="77777777" w:rsidR="00981C20" w:rsidRPr="00981C20" w:rsidRDefault="00981C20" w:rsidP="002937AE">
      <w:pPr>
        <w:numPr>
          <w:ilvl w:val="1"/>
          <w:numId w:val="24"/>
        </w:numPr>
        <w:spacing w:after="46" w:line="266" w:lineRule="auto"/>
        <w:ind w:hanging="360"/>
        <w:jc w:val="both"/>
        <w:rPr>
          <w:rFonts w:ascii="Gill Sans MT" w:hAnsi="Gill Sans MT"/>
        </w:rPr>
      </w:pPr>
      <w:r w:rsidRPr="00981C20">
        <w:rPr>
          <w:rFonts w:ascii="Gill Sans MT" w:hAnsi="Gill Sans MT"/>
        </w:rPr>
        <w:t xml:space="preserve">Knowledge of local cultures and languages and social, economic and political background of Cameroon and Nigeria –the Lake Chad region is an asset. The composition of the team must be balanced to enable an exhaustive coverage of the various aspects of the evaluation set out in these terms of reference, including cross-cutting issues. </w:t>
      </w:r>
    </w:p>
    <w:p w14:paraId="76774E8B" w14:textId="77777777" w:rsidR="00981C20" w:rsidRPr="00981C20" w:rsidRDefault="00981C20" w:rsidP="002937AE">
      <w:pPr>
        <w:numPr>
          <w:ilvl w:val="1"/>
          <w:numId w:val="24"/>
        </w:numPr>
        <w:spacing w:after="121" w:line="266" w:lineRule="auto"/>
        <w:ind w:hanging="360"/>
        <w:jc w:val="both"/>
        <w:rPr>
          <w:rFonts w:ascii="Gill Sans MT" w:hAnsi="Gill Sans MT"/>
        </w:rPr>
      </w:pPr>
      <w:r w:rsidRPr="00981C20">
        <w:rPr>
          <w:rFonts w:ascii="Gill Sans MT" w:hAnsi="Gill Sans MT"/>
        </w:rPr>
        <w:t xml:space="preserve">Have the capacity to deliver result with COVID 19 context and restrictions. </w:t>
      </w:r>
    </w:p>
    <w:p w14:paraId="5A0D2C1F" w14:textId="77777777" w:rsidR="00981C20" w:rsidRPr="00981C20" w:rsidRDefault="00981C20" w:rsidP="002937AE">
      <w:pPr>
        <w:numPr>
          <w:ilvl w:val="0"/>
          <w:numId w:val="24"/>
        </w:numPr>
        <w:spacing w:after="155" w:line="266" w:lineRule="auto"/>
        <w:ind w:hanging="360"/>
        <w:jc w:val="both"/>
        <w:rPr>
          <w:rFonts w:ascii="Gill Sans MT" w:hAnsi="Gill Sans MT"/>
        </w:rPr>
      </w:pPr>
      <w:r w:rsidRPr="00981C20">
        <w:rPr>
          <w:rFonts w:ascii="Gill Sans MT" w:hAnsi="Gill Sans MT"/>
        </w:rPr>
        <w:t xml:space="preserve">Ethical Considerations </w:t>
      </w:r>
    </w:p>
    <w:p w14:paraId="46628464" w14:textId="77777777" w:rsidR="00981C20" w:rsidRPr="00981C20" w:rsidRDefault="00981C20" w:rsidP="00981C20">
      <w:pPr>
        <w:ind w:left="-5"/>
        <w:jc w:val="both"/>
        <w:rPr>
          <w:rFonts w:ascii="Gill Sans MT" w:hAnsi="Gill Sans MT"/>
        </w:rPr>
      </w:pPr>
      <w:r w:rsidRPr="00981C20">
        <w:rPr>
          <w:rFonts w:ascii="Gill Sans MT" w:hAnsi="Gill Sans MT"/>
        </w:rPr>
        <w:t xml:space="preserve">The evaluation must respect the rights of the people interviewed by guaranteeing confidentiality and security. Respondents should not be exposed to any risks and discomfort. As such data collection tools will be pre-tested and evaluation activities will provide a safe, creative space where respondents feel that their thoughts and ideas are important. All staff involved, evaluator(s) and enumerators are expected to be briefed on NRC’s Safeguarding Policy and Code of Conduct with which they must comply. The data collection plan must state how NRC and the evaluator(s) will file the data and keep it secure. Enumerators (male and female) will be trained on ethical data collection techniques. </w:t>
      </w:r>
    </w:p>
    <w:p w14:paraId="4C7DD615" w14:textId="77777777" w:rsidR="00981C20" w:rsidRPr="00981C20" w:rsidRDefault="00981C20" w:rsidP="002937AE">
      <w:pPr>
        <w:numPr>
          <w:ilvl w:val="0"/>
          <w:numId w:val="24"/>
        </w:numPr>
        <w:spacing w:after="155" w:line="266" w:lineRule="auto"/>
        <w:ind w:hanging="360"/>
        <w:jc w:val="both"/>
        <w:rPr>
          <w:rFonts w:ascii="Gill Sans MT" w:hAnsi="Gill Sans MT"/>
        </w:rPr>
      </w:pPr>
      <w:r w:rsidRPr="00981C20">
        <w:rPr>
          <w:rFonts w:ascii="Gill Sans MT" w:hAnsi="Gill Sans MT"/>
        </w:rPr>
        <w:lastRenderedPageBreak/>
        <w:t xml:space="preserve">Application process and requirements </w:t>
      </w:r>
    </w:p>
    <w:p w14:paraId="128AB0BC" w14:textId="77777777" w:rsidR="00981C20" w:rsidRPr="00981C20" w:rsidRDefault="00981C20" w:rsidP="00981C20">
      <w:pPr>
        <w:spacing w:after="206"/>
        <w:ind w:left="-5"/>
        <w:jc w:val="both"/>
        <w:rPr>
          <w:rFonts w:ascii="Gill Sans MT" w:hAnsi="Gill Sans MT"/>
        </w:rPr>
      </w:pPr>
      <w:r w:rsidRPr="00981C20">
        <w:rPr>
          <w:rFonts w:ascii="Gill Sans MT" w:hAnsi="Gill Sans MT"/>
        </w:rPr>
        <w:t xml:space="preserve">The technical and financial proposals of up to 6 pages maximum (excluding annexes) should include the following:  </w:t>
      </w:r>
    </w:p>
    <w:p w14:paraId="6DAACC40" w14:textId="77777777" w:rsidR="00981C20" w:rsidRPr="00981C20" w:rsidRDefault="00981C20" w:rsidP="002937AE">
      <w:pPr>
        <w:numPr>
          <w:ilvl w:val="1"/>
          <w:numId w:val="24"/>
        </w:numPr>
        <w:spacing w:after="18" w:line="266" w:lineRule="auto"/>
        <w:ind w:hanging="360"/>
        <w:jc w:val="both"/>
        <w:rPr>
          <w:rFonts w:ascii="Gill Sans MT" w:hAnsi="Gill Sans MT"/>
        </w:rPr>
      </w:pPr>
      <w:r w:rsidRPr="00981C20">
        <w:rPr>
          <w:rFonts w:ascii="Gill Sans MT" w:hAnsi="Gill Sans MT"/>
        </w:rPr>
        <w:t xml:space="preserve">Proposed methodology, including a tentative workplan;  </w:t>
      </w:r>
    </w:p>
    <w:p w14:paraId="4C6A96AE" w14:textId="77777777" w:rsidR="00981C20" w:rsidRPr="00981C20" w:rsidRDefault="00981C20" w:rsidP="002937AE">
      <w:pPr>
        <w:numPr>
          <w:ilvl w:val="1"/>
          <w:numId w:val="24"/>
        </w:numPr>
        <w:spacing w:after="12" w:line="266" w:lineRule="auto"/>
        <w:ind w:hanging="360"/>
        <w:jc w:val="both"/>
        <w:rPr>
          <w:rFonts w:ascii="Gill Sans MT" w:hAnsi="Gill Sans MT"/>
        </w:rPr>
      </w:pPr>
      <w:r w:rsidRPr="00981C20">
        <w:rPr>
          <w:rFonts w:ascii="Gill Sans MT" w:hAnsi="Gill Sans MT"/>
        </w:rPr>
        <w:t xml:space="preserve">Composition of the evaluation team;  </w:t>
      </w:r>
    </w:p>
    <w:p w14:paraId="30236C8D" w14:textId="77777777" w:rsidR="00981C20" w:rsidRPr="00981C20" w:rsidRDefault="00981C20" w:rsidP="002937AE">
      <w:pPr>
        <w:numPr>
          <w:ilvl w:val="1"/>
          <w:numId w:val="24"/>
        </w:numPr>
        <w:spacing w:after="12" w:line="266" w:lineRule="auto"/>
        <w:ind w:hanging="360"/>
        <w:jc w:val="both"/>
        <w:rPr>
          <w:rFonts w:ascii="Gill Sans MT" w:hAnsi="Gill Sans MT"/>
        </w:rPr>
      </w:pPr>
      <w:r w:rsidRPr="00981C20">
        <w:rPr>
          <w:rFonts w:ascii="Gill Sans MT" w:hAnsi="Gill Sans MT"/>
        </w:rPr>
        <w:t xml:space="preserve">CV of the member(s) of the evaluation team including references; </w:t>
      </w:r>
    </w:p>
    <w:p w14:paraId="5A0820CF" w14:textId="77777777" w:rsidR="00981C20" w:rsidRPr="00981C20" w:rsidRDefault="00981C20" w:rsidP="002937AE">
      <w:pPr>
        <w:numPr>
          <w:ilvl w:val="1"/>
          <w:numId w:val="24"/>
        </w:numPr>
        <w:spacing w:after="12" w:line="266" w:lineRule="auto"/>
        <w:ind w:hanging="360"/>
        <w:jc w:val="both"/>
        <w:rPr>
          <w:rFonts w:ascii="Gill Sans MT" w:hAnsi="Gill Sans MT"/>
        </w:rPr>
      </w:pPr>
      <w:r w:rsidRPr="00981C20">
        <w:rPr>
          <w:rFonts w:ascii="Gill Sans MT" w:hAnsi="Gill Sans MT"/>
        </w:rPr>
        <w:t xml:space="preserve">Detailed budget of the offer (consultant(s) will cover the costs for local travel, food, accommodation, etc.);  </w:t>
      </w:r>
    </w:p>
    <w:p w14:paraId="04DF78E6" w14:textId="77777777" w:rsidR="00981C20" w:rsidRPr="00981C20" w:rsidRDefault="00981C20" w:rsidP="002937AE">
      <w:pPr>
        <w:numPr>
          <w:ilvl w:val="1"/>
          <w:numId w:val="24"/>
        </w:numPr>
        <w:spacing w:after="17" w:line="266" w:lineRule="auto"/>
        <w:ind w:hanging="360"/>
        <w:jc w:val="both"/>
        <w:rPr>
          <w:rFonts w:ascii="Gill Sans MT" w:hAnsi="Gill Sans MT"/>
        </w:rPr>
      </w:pPr>
      <w:r w:rsidRPr="00981C20">
        <w:rPr>
          <w:rFonts w:ascii="Gill Sans MT" w:hAnsi="Gill Sans MT"/>
        </w:rPr>
        <w:t xml:space="preserve">An extract (3-5 pages) from reports written for similar missions; </w:t>
      </w:r>
    </w:p>
    <w:p w14:paraId="0C2DBEEA" w14:textId="44E73BCA" w:rsidR="00981C20" w:rsidRDefault="00981C20" w:rsidP="002937AE">
      <w:pPr>
        <w:numPr>
          <w:ilvl w:val="1"/>
          <w:numId w:val="24"/>
        </w:numPr>
        <w:spacing w:after="155" w:line="266" w:lineRule="auto"/>
        <w:ind w:hanging="360"/>
        <w:jc w:val="both"/>
        <w:rPr>
          <w:rFonts w:ascii="Gill Sans MT" w:hAnsi="Gill Sans MT"/>
        </w:rPr>
      </w:pPr>
      <w:r w:rsidRPr="00981C20">
        <w:rPr>
          <w:rFonts w:ascii="Gill Sans MT" w:hAnsi="Gill Sans MT"/>
        </w:rPr>
        <w:t xml:space="preserve">A cover letter with the following information: a description of how their skills, qualifications and experience are relevant to the requirements of the assignment, a list of previous evaluations that are relevant to the context and subject of this assignment, a statement confirming their availability to conduct the assignment and the budget (please indicate currency of amount), a statement confirming that the candidate has no previous involvement in the delivery of the project or any personal relationship with anyone engaged in it. </w:t>
      </w:r>
    </w:p>
    <w:p w14:paraId="75ED9569" w14:textId="4A8C6D36" w:rsidR="00F12BC6" w:rsidRPr="00F12BC6" w:rsidRDefault="00F12BC6" w:rsidP="002937AE">
      <w:pPr>
        <w:numPr>
          <w:ilvl w:val="1"/>
          <w:numId w:val="24"/>
        </w:numPr>
        <w:spacing w:after="155" w:line="266" w:lineRule="auto"/>
        <w:ind w:hanging="360"/>
        <w:jc w:val="both"/>
        <w:rPr>
          <w:rFonts w:ascii="Gill Sans MT" w:hAnsi="Gill Sans MT"/>
        </w:rPr>
      </w:pPr>
      <w:r w:rsidRPr="00F12BC6">
        <w:rPr>
          <w:rFonts w:ascii="Gill Sans MT" w:hAnsi="Gill Sans MT"/>
        </w:rPr>
        <w:t>Proof of registration (busine</w:t>
      </w:r>
      <w:r>
        <w:rPr>
          <w:rFonts w:ascii="Gill Sans MT" w:hAnsi="Gill Sans MT"/>
        </w:rPr>
        <w:t>ss registration documents and</w:t>
      </w:r>
      <w:r w:rsidRPr="00F12BC6">
        <w:rPr>
          <w:rFonts w:ascii="Gill Sans MT" w:hAnsi="Gill Sans MT"/>
        </w:rPr>
        <w:t xml:space="preserve"> VAT or company tax registration</w:t>
      </w:r>
      <w:r>
        <w:rPr>
          <w:rFonts w:ascii="Gill Sans MT" w:hAnsi="Gill Sans MT"/>
        </w:rPr>
        <w:t xml:space="preserve"> (</w:t>
      </w:r>
      <w:r w:rsidRPr="00F12BC6">
        <w:rPr>
          <w:rFonts w:ascii="Gill Sans MT" w:hAnsi="Gill Sans MT"/>
        </w:rPr>
        <w:t>If the consultant is a sole-trade (self-employed) a confirmation of the status from a certified accountant or the tax authorities is mandatory.</w:t>
      </w:r>
    </w:p>
    <w:p w14:paraId="4454D0D6" w14:textId="0A88E036" w:rsidR="00132FAD" w:rsidRPr="00E456EC" w:rsidRDefault="00981C20" w:rsidP="00E456EC">
      <w:pPr>
        <w:ind w:left="-5"/>
        <w:jc w:val="both"/>
        <w:rPr>
          <w:rFonts w:ascii="Gill Sans MT" w:hAnsi="Gill Sans MT"/>
        </w:rPr>
      </w:pPr>
      <w:r w:rsidRPr="00981C20">
        <w:rPr>
          <w:rFonts w:ascii="Gill Sans MT" w:hAnsi="Gill Sans MT"/>
        </w:rPr>
        <w:t xml:space="preserve">Applications are accepted in English at the following address </w:t>
      </w:r>
      <w:hyperlink r:id="rId16" w:history="1">
        <w:r w:rsidR="00C10FEC" w:rsidRPr="006D4210">
          <w:rPr>
            <w:rStyle w:val="Hyperlink"/>
            <w:rFonts w:ascii="Gill Sans MT" w:hAnsi="Gill Sans MT" w:cstheme="minorHAnsi"/>
            <w:b/>
          </w:rPr>
          <w:t>sn.procurement@nrc.no</w:t>
        </w:r>
      </w:hyperlink>
      <w:r w:rsidR="00C10FEC">
        <w:rPr>
          <w:rFonts w:ascii="Gill Sans MT" w:hAnsi="Gill Sans MT" w:cstheme="minorHAnsi"/>
          <w:b/>
        </w:rPr>
        <w:t xml:space="preserve"> </w:t>
      </w:r>
      <w:r w:rsidRPr="00981C20">
        <w:rPr>
          <w:rFonts w:ascii="Gill Sans MT" w:hAnsi="Gill Sans MT"/>
        </w:rPr>
        <w:t xml:space="preserve">no later than </w:t>
      </w:r>
      <w:r w:rsidR="00F12BC6">
        <w:rPr>
          <w:rFonts w:ascii="Gill Sans MT" w:hAnsi="Gill Sans MT"/>
        </w:rPr>
        <w:t>30</w:t>
      </w:r>
      <w:r w:rsidR="00E456EC">
        <w:rPr>
          <w:rFonts w:ascii="Gill Sans MT" w:hAnsi="Gill Sans MT"/>
        </w:rPr>
        <w:t xml:space="preserve"> November 2021</w:t>
      </w:r>
      <w:r w:rsidRPr="00981C20">
        <w:rPr>
          <w:rFonts w:ascii="Gill Sans MT" w:hAnsi="Gill Sans MT"/>
        </w:rPr>
        <w:t xml:space="preserve">. </w:t>
      </w:r>
    </w:p>
    <w:p w14:paraId="67D41DB9" w14:textId="77777777" w:rsidR="00AA1181" w:rsidRPr="00981C20" w:rsidRDefault="00AA1181" w:rsidP="00981C20">
      <w:pPr>
        <w:widowControl w:val="0"/>
        <w:autoSpaceDE w:val="0"/>
        <w:autoSpaceDN w:val="0"/>
        <w:adjustRightInd w:val="0"/>
        <w:spacing w:after="0"/>
        <w:jc w:val="both"/>
        <w:rPr>
          <w:rFonts w:ascii="Gill Sans MT" w:hAnsi="Gill Sans MT"/>
          <w:iCs/>
          <w:sz w:val="20"/>
          <w:szCs w:val="20"/>
          <w:lang w:val="en-GB"/>
        </w:rPr>
      </w:pPr>
    </w:p>
    <w:p w14:paraId="2D499802" w14:textId="27D831AD" w:rsidR="004A1783" w:rsidRDefault="001565F2" w:rsidP="00F822AC">
      <w:pPr>
        <w:widowControl w:val="0"/>
        <w:autoSpaceDE w:val="0"/>
        <w:autoSpaceDN w:val="0"/>
        <w:adjustRightInd w:val="0"/>
        <w:spacing w:after="0"/>
        <w:jc w:val="both"/>
        <w:rPr>
          <w:rFonts w:ascii="Gill Sans MT" w:hAnsi="Gill Sans MT"/>
        </w:rPr>
      </w:pPr>
      <w:r w:rsidRPr="00F822AC">
        <w:rPr>
          <w:rFonts w:ascii="Gill Sans MT" w:hAnsi="Gill Sans MT"/>
        </w:rPr>
        <w:t xml:space="preserve">Interested bidders </w:t>
      </w:r>
      <w:r w:rsidR="00132FAD" w:rsidRPr="00F822AC">
        <w:rPr>
          <w:rFonts w:ascii="Gill Sans MT" w:hAnsi="Gill Sans MT"/>
        </w:rPr>
        <w:t xml:space="preserve">should </w:t>
      </w:r>
      <w:r w:rsidR="004A1783" w:rsidRPr="00F822AC">
        <w:rPr>
          <w:rFonts w:ascii="Gill Sans MT" w:hAnsi="Gill Sans MT"/>
        </w:rPr>
        <w:t>Please include a p</w:t>
      </w:r>
      <w:r w:rsidR="00132FAD" w:rsidRPr="00F822AC">
        <w:rPr>
          <w:rFonts w:ascii="Gill Sans MT" w:hAnsi="Gill Sans MT"/>
        </w:rPr>
        <w:t>roposed budget</w:t>
      </w:r>
      <w:r w:rsidRPr="00F822AC">
        <w:rPr>
          <w:rFonts w:ascii="Gill Sans MT" w:hAnsi="Gill Sans MT"/>
        </w:rPr>
        <w:t xml:space="preserve"> broken down by costs. The bid must</w:t>
      </w:r>
      <w:r w:rsidR="004A1783" w:rsidRPr="00F822AC">
        <w:rPr>
          <w:rFonts w:ascii="Gill Sans MT" w:hAnsi="Gill Sans MT"/>
        </w:rPr>
        <w:t xml:space="preserve"> be in sin</w:t>
      </w:r>
      <w:r w:rsidR="00132FAD" w:rsidRPr="00F822AC">
        <w:rPr>
          <w:rFonts w:ascii="Gill Sans MT" w:hAnsi="Gill Sans MT"/>
        </w:rPr>
        <w:t>gle file format</w:t>
      </w:r>
      <w:r w:rsidR="004A1783" w:rsidRPr="00F822AC">
        <w:rPr>
          <w:rFonts w:ascii="Gill Sans MT" w:hAnsi="Gill Sans MT"/>
        </w:rPr>
        <w:t>.</w:t>
      </w:r>
    </w:p>
    <w:tbl>
      <w:tblPr>
        <w:tblStyle w:val="TableGrid"/>
        <w:tblW w:w="10485" w:type="dxa"/>
        <w:jc w:val="center"/>
        <w:tblLayout w:type="fixed"/>
        <w:tblLook w:val="04A0" w:firstRow="1" w:lastRow="0" w:firstColumn="1" w:lastColumn="0" w:noHBand="0" w:noVBand="1"/>
      </w:tblPr>
      <w:tblGrid>
        <w:gridCol w:w="561"/>
        <w:gridCol w:w="3828"/>
        <w:gridCol w:w="1558"/>
        <w:gridCol w:w="852"/>
        <w:gridCol w:w="1134"/>
        <w:gridCol w:w="1134"/>
        <w:gridCol w:w="1418"/>
      </w:tblGrid>
      <w:tr w:rsidR="006A3607" w:rsidRPr="00897D18" w14:paraId="332816EC" w14:textId="77777777" w:rsidTr="00A90530">
        <w:trPr>
          <w:trHeight w:val="689"/>
          <w:jc w:val="center"/>
        </w:trPr>
        <w:tc>
          <w:tcPr>
            <w:tcW w:w="561" w:type="dxa"/>
            <w:vAlign w:val="center"/>
            <w:hideMark/>
          </w:tcPr>
          <w:p w14:paraId="364848B9" w14:textId="77777777" w:rsidR="006A3607" w:rsidRPr="00897D18" w:rsidRDefault="006A3607" w:rsidP="00A90530">
            <w:pPr>
              <w:rPr>
                <w:rFonts w:ascii="Arial" w:hAnsi="Arial" w:cs="Arial"/>
                <w:b/>
                <w:bCs/>
                <w:i/>
                <w:iCs/>
                <w:sz w:val="20"/>
                <w:szCs w:val="20"/>
              </w:rPr>
            </w:pPr>
            <w:r w:rsidRPr="00897D18">
              <w:rPr>
                <w:rFonts w:ascii="Arial" w:hAnsi="Arial" w:cs="Arial"/>
                <w:b/>
                <w:bCs/>
                <w:i/>
                <w:iCs/>
                <w:sz w:val="20"/>
                <w:szCs w:val="20"/>
              </w:rPr>
              <w:t>#</w:t>
            </w:r>
          </w:p>
        </w:tc>
        <w:tc>
          <w:tcPr>
            <w:tcW w:w="3828" w:type="dxa"/>
            <w:vAlign w:val="center"/>
            <w:hideMark/>
          </w:tcPr>
          <w:p w14:paraId="0E1AC025" w14:textId="77777777" w:rsidR="006A3607" w:rsidRPr="00C87B18" w:rsidRDefault="006A3607" w:rsidP="00A90530">
            <w:pPr>
              <w:rPr>
                <w:rFonts w:ascii="Arial" w:hAnsi="Arial" w:cs="Arial"/>
                <w:b/>
                <w:bCs/>
                <w:i/>
                <w:iCs/>
                <w:sz w:val="20"/>
                <w:szCs w:val="20"/>
                <w:lang w:val="en-GB"/>
              </w:rPr>
            </w:pPr>
            <w:r>
              <w:rPr>
                <w:rFonts w:ascii="Arial" w:hAnsi="Arial" w:cs="Arial"/>
                <w:i/>
                <w:iCs/>
                <w:sz w:val="20"/>
                <w:szCs w:val="20"/>
                <w:lang w:val="en-GB"/>
              </w:rPr>
              <w:t>Scope of service</w:t>
            </w:r>
          </w:p>
        </w:tc>
        <w:tc>
          <w:tcPr>
            <w:tcW w:w="1558" w:type="dxa"/>
            <w:vAlign w:val="center"/>
            <w:hideMark/>
          </w:tcPr>
          <w:p w14:paraId="334A043D" w14:textId="77777777" w:rsidR="006A3607" w:rsidRPr="00897D18" w:rsidRDefault="006A3607" w:rsidP="00A90530">
            <w:pPr>
              <w:jc w:val="center"/>
              <w:rPr>
                <w:rFonts w:ascii="Arial" w:hAnsi="Arial" w:cs="Arial"/>
                <w:b/>
                <w:bCs/>
                <w:i/>
                <w:iCs/>
                <w:sz w:val="20"/>
                <w:szCs w:val="20"/>
              </w:rPr>
            </w:pPr>
            <w:r w:rsidRPr="18EAF2CF">
              <w:rPr>
                <w:rFonts w:ascii="Arial" w:hAnsi="Arial" w:cs="Arial"/>
                <w:i/>
                <w:iCs/>
                <w:sz w:val="20"/>
                <w:szCs w:val="20"/>
              </w:rPr>
              <w:t>Specification</w:t>
            </w:r>
            <w:r w:rsidRPr="18EAF2CF">
              <w:rPr>
                <w:rFonts w:ascii="Arial" w:hAnsi="Arial" w:cs="Arial"/>
                <w:b/>
                <w:bCs/>
                <w:i/>
                <w:iCs/>
                <w:sz w:val="20"/>
                <w:szCs w:val="20"/>
              </w:rPr>
              <w:t xml:space="preserve">  </w:t>
            </w:r>
          </w:p>
        </w:tc>
        <w:tc>
          <w:tcPr>
            <w:tcW w:w="852" w:type="dxa"/>
            <w:vAlign w:val="center"/>
            <w:hideMark/>
          </w:tcPr>
          <w:p w14:paraId="399165DD" w14:textId="77777777" w:rsidR="006A3607" w:rsidRPr="00897D18" w:rsidRDefault="006A3607" w:rsidP="00A90530">
            <w:pPr>
              <w:rPr>
                <w:rFonts w:ascii="Arial" w:hAnsi="Arial" w:cs="Arial"/>
                <w:b/>
                <w:bCs/>
                <w:i/>
                <w:iCs/>
                <w:sz w:val="20"/>
                <w:szCs w:val="20"/>
              </w:rPr>
            </w:pPr>
            <w:r w:rsidRPr="18EAF2CF">
              <w:rPr>
                <w:rFonts w:ascii="Arial" w:hAnsi="Arial" w:cs="Arial"/>
                <w:i/>
                <w:iCs/>
                <w:sz w:val="20"/>
                <w:szCs w:val="20"/>
              </w:rPr>
              <w:t>Qty</w:t>
            </w:r>
            <w:r w:rsidRPr="18EAF2CF">
              <w:rPr>
                <w:rFonts w:ascii="Arial" w:hAnsi="Arial" w:cs="Arial"/>
                <w:b/>
                <w:bCs/>
                <w:i/>
                <w:iCs/>
                <w:sz w:val="20"/>
                <w:szCs w:val="20"/>
              </w:rPr>
              <w:t xml:space="preserve"> </w:t>
            </w:r>
          </w:p>
        </w:tc>
        <w:tc>
          <w:tcPr>
            <w:tcW w:w="1134" w:type="dxa"/>
            <w:vAlign w:val="center"/>
            <w:hideMark/>
          </w:tcPr>
          <w:p w14:paraId="19FD90A0" w14:textId="77777777" w:rsidR="006A3607" w:rsidRPr="00897D18" w:rsidRDefault="006A3607" w:rsidP="00A90530">
            <w:pPr>
              <w:rPr>
                <w:rFonts w:ascii="Arial" w:hAnsi="Arial" w:cs="Arial"/>
                <w:b/>
                <w:bCs/>
                <w:i/>
                <w:iCs/>
                <w:sz w:val="20"/>
                <w:szCs w:val="20"/>
              </w:rPr>
            </w:pPr>
            <w:r w:rsidRPr="18EAF2CF">
              <w:rPr>
                <w:rFonts w:ascii="Arial" w:hAnsi="Arial" w:cs="Arial"/>
                <w:i/>
                <w:iCs/>
                <w:sz w:val="20"/>
                <w:szCs w:val="20"/>
              </w:rPr>
              <w:t>Unit</w:t>
            </w:r>
            <w:r w:rsidRPr="18EAF2CF">
              <w:rPr>
                <w:rFonts w:ascii="Arial" w:hAnsi="Arial" w:cs="Arial"/>
                <w:b/>
                <w:bCs/>
                <w:i/>
                <w:iCs/>
                <w:sz w:val="20"/>
                <w:szCs w:val="20"/>
              </w:rPr>
              <w:t xml:space="preserve"> </w:t>
            </w:r>
          </w:p>
        </w:tc>
        <w:tc>
          <w:tcPr>
            <w:tcW w:w="1134" w:type="dxa"/>
            <w:vAlign w:val="center"/>
            <w:hideMark/>
          </w:tcPr>
          <w:p w14:paraId="2FA20C96" w14:textId="5C301FA1" w:rsidR="006A3607" w:rsidRPr="00897D18" w:rsidRDefault="006A3607" w:rsidP="00A90530">
            <w:pPr>
              <w:rPr>
                <w:rFonts w:ascii="Arial" w:hAnsi="Arial" w:cs="Arial"/>
                <w:i/>
                <w:iCs/>
                <w:sz w:val="20"/>
                <w:szCs w:val="20"/>
              </w:rPr>
            </w:pPr>
            <w:r w:rsidRPr="18EAF2CF">
              <w:rPr>
                <w:rFonts w:ascii="Arial" w:hAnsi="Arial" w:cs="Arial"/>
                <w:i/>
                <w:iCs/>
                <w:sz w:val="20"/>
                <w:szCs w:val="20"/>
              </w:rPr>
              <w:t xml:space="preserve">Price per unit, </w:t>
            </w:r>
            <w:r w:rsidRPr="00C87B18">
              <w:rPr>
                <w:rFonts w:ascii="Arial" w:hAnsi="Arial" w:cs="Arial"/>
                <w:i/>
                <w:iCs/>
                <w:sz w:val="20"/>
                <w:szCs w:val="20"/>
                <w:highlight w:val="yellow"/>
              </w:rPr>
              <w:t>USD</w:t>
            </w:r>
            <w:r>
              <w:rPr>
                <w:rFonts w:ascii="Arial" w:hAnsi="Arial" w:cs="Arial"/>
                <w:i/>
                <w:iCs/>
                <w:sz w:val="20"/>
                <w:szCs w:val="20"/>
              </w:rPr>
              <w:t xml:space="preserve"> </w:t>
            </w:r>
          </w:p>
        </w:tc>
        <w:tc>
          <w:tcPr>
            <w:tcW w:w="1418" w:type="dxa"/>
            <w:vAlign w:val="center"/>
            <w:hideMark/>
          </w:tcPr>
          <w:p w14:paraId="76C9B4C0" w14:textId="77777777" w:rsidR="006A3607" w:rsidRPr="00897D18" w:rsidRDefault="006A3607" w:rsidP="00A90530">
            <w:pPr>
              <w:rPr>
                <w:rFonts w:ascii="Arial" w:hAnsi="Arial" w:cs="Arial"/>
                <w:b/>
                <w:bCs/>
                <w:i/>
                <w:iCs/>
                <w:sz w:val="20"/>
                <w:szCs w:val="20"/>
              </w:rPr>
            </w:pPr>
            <w:r w:rsidRPr="18EAF2CF">
              <w:rPr>
                <w:rFonts w:ascii="Arial" w:hAnsi="Arial" w:cs="Arial"/>
                <w:i/>
                <w:iCs/>
                <w:sz w:val="20"/>
                <w:szCs w:val="20"/>
              </w:rPr>
              <w:t xml:space="preserve">Total cost, </w:t>
            </w:r>
            <w:r w:rsidRPr="00C87B18">
              <w:rPr>
                <w:rFonts w:ascii="Arial" w:hAnsi="Arial" w:cs="Arial"/>
                <w:i/>
                <w:iCs/>
                <w:sz w:val="20"/>
                <w:szCs w:val="20"/>
                <w:highlight w:val="yellow"/>
              </w:rPr>
              <w:t>USD</w:t>
            </w:r>
            <w:r w:rsidRPr="18EAF2CF">
              <w:rPr>
                <w:rFonts w:ascii="Arial" w:hAnsi="Arial" w:cs="Arial"/>
                <w:b/>
                <w:bCs/>
                <w:i/>
                <w:iCs/>
                <w:sz w:val="20"/>
                <w:szCs w:val="20"/>
              </w:rPr>
              <w:t xml:space="preserve"> </w:t>
            </w:r>
          </w:p>
        </w:tc>
      </w:tr>
      <w:tr w:rsidR="006A3607" w:rsidRPr="00897D18" w14:paraId="3E6AB327" w14:textId="77777777" w:rsidTr="00A90530">
        <w:trPr>
          <w:trHeight w:val="853"/>
          <w:jc w:val="center"/>
        </w:trPr>
        <w:tc>
          <w:tcPr>
            <w:tcW w:w="561" w:type="dxa"/>
            <w:vAlign w:val="center"/>
            <w:hideMark/>
          </w:tcPr>
          <w:p w14:paraId="2404283D" w14:textId="77777777" w:rsidR="006A3607" w:rsidRPr="00897D18" w:rsidRDefault="006A3607" w:rsidP="00A90530">
            <w:pPr>
              <w:jc w:val="center"/>
              <w:rPr>
                <w:rFonts w:ascii="Arial" w:hAnsi="Arial" w:cs="Arial"/>
                <w:sz w:val="20"/>
                <w:szCs w:val="20"/>
              </w:rPr>
            </w:pPr>
            <w:r w:rsidRPr="00897D18">
              <w:rPr>
                <w:rFonts w:ascii="Arial" w:hAnsi="Arial" w:cs="Arial"/>
                <w:sz w:val="20"/>
                <w:szCs w:val="20"/>
              </w:rPr>
              <w:t>1</w:t>
            </w:r>
          </w:p>
        </w:tc>
        <w:tc>
          <w:tcPr>
            <w:tcW w:w="3828" w:type="dxa"/>
            <w:vAlign w:val="center"/>
          </w:tcPr>
          <w:p w14:paraId="2F090B0E" w14:textId="77777777" w:rsidR="006A3607" w:rsidRPr="006A3607" w:rsidRDefault="006A3607" w:rsidP="006A3607">
            <w:pPr>
              <w:pStyle w:val="Title"/>
              <w:rPr>
                <w:rFonts w:ascii="Gill Sans MT" w:eastAsia="Times New Roman" w:hAnsi="Gill Sans MT" w:cs="Times New Roman"/>
                <w:b/>
                <w:bCs/>
                <w:spacing w:val="0"/>
                <w:kern w:val="0"/>
                <w:sz w:val="20"/>
                <w:szCs w:val="20"/>
                <w:lang w:val="en-US"/>
              </w:rPr>
            </w:pPr>
            <w:r w:rsidRPr="006A3607">
              <w:rPr>
                <w:rFonts w:ascii="Gill Sans MT" w:eastAsia="Times New Roman" w:hAnsi="Gill Sans MT" w:cs="Times New Roman"/>
                <w:b/>
                <w:bCs/>
                <w:spacing w:val="0"/>
                <w:kern w:val="0"/>
                <w:sz w:val="20"/>
                <w:szCs w:val="20"/>
                <w:lang w:val="en-US"/>
              </w:rPr>
              <w:t>Consultancy for Evaluation of ISoLT – Supporting Social Inclusion and Local Governance in the areas most impacted by the Lake Chad Crisis</w:t>
            </w:r>
          </w:p>
          <w:p w14:paraId="4E887118" w14:textId="175398EB" w:rsidR="006A3607" w:rsidRPr="006A3607" w:rsidRDefault="006A3607" w:rsidP="00A90530">
            <w:pPr>
              <w:rPr>
                <w:rFonts w:ascii="Arial" w:hAnsi="Arial" w:cs="Arial"/>
                <w:b/>
                <w:bCs/>
                <w:sz w:val="20"/>
                <w:szCs w:val="20"/>
              </w:rPr>
            </w:pPr>
          </w:p>
        </w:tc>
        <w:tc>
          <w:tcPr>
            <w:tcW w:w="1558" w:type="dxa"/>
            <w:vAlign w:val="center"/>
          </w:tcPr>
          <w:p w14:paraId="636783C0" w14:textId="2DDECDCC" w:rsidR="006A3607" w:rsidRPr="00897D18" w:rsidRDefault="006A3607" w:rsidP="00A90530">
            <w:pPr>
              <w:rPr>
                <w:rFonts w:ascii="Arial" w:hAnsi="Arial" w:cs="Arial"/>
                <w:sz w:val="20"/>
                <w:szCs w:val="20"/>
              </w:rPr>
            </w:pPr>
            <w:r w:rsidRPr="18EAF2CF">
              <w:rPr>
                <w:rFonts w:ascii="Arial" w:hAnsi="Arial" w:cs="Arial"/>
                <w:sz w:val="20"/>
                <w:szCs w:val="20"/>
                <w:lang w:val="en-GB"/>
              </w:rPr>
              <w:t>Please, see</w:t>
            </w:r>
            <w:r w:rsidRPr="18EAF2CF">
              <w:rPr>
                <w:rFonts w:ascii="Arial" w:hAnsi="Arial" w:cs="Arial"/>
                <w:sz w:val="20"/>
                <w:szCs w:val="20"/>
              </w:rPr>
              <w:t xml:space="preserve"> </w:t>
            </w:r>
            <w:r w:rsidRPr="18EAF2CF">
              <w:rPr>
                <w:rFonts w:ascii="Arial" w:hAnsi="Arial" w:cs="Arial"/>
                <w:sz w:val="20"/>
                <w:szCs w:val="20"/>
                <w:lang w:val="en-GB"/>
              </w:rPr>
              <w:t>Terms</w:t>
            </w:r>
            <w:r w:rsidRPr="18EAF2CF">
              <w:rPr>
                <w:rFonts w:ascii="Arial" w:hAnsi="Arial" w:cs="Arial"/>
                <w:sz w:val="20"/>
                <w:szCs w:val="20"/>
              </w:rPr>
              <w:t xml:space="preserve"> </w:t>
            </w:r>
            <w:r w:rsidRPr="18EAF2CF">
              <w:rPr>
                <w:rFonts w:ascii="Arial" w:hAnsi="Arial" w:cs="Arial"/>
                <w:sz w:val="20"/>
                <w:szCs w:val="20"/>
                <w:lang w:val="en-GB"/>
              </w:rPr>
              <w:t>of</w:t>
            </w:r>
            <w:r w:rsidRPr="18EAF2CF">
              <w:rPr>
                <w:rFonts w:ascii="Arial" w:hAnsi="Arial" w:cs="Arial"/>
                <w:sz w:val="20"/>
                <w:szCs w:val="20"/>
              </w:rPr>
              <w:t xml:space="preserve"> </w:t>
            </w:r>
            <w:r w:rsidRPr="18EAF2CF">
              <w:rPr>
                <w:rFonts w:ascii="Arial" w:hAnsi="Arial" w:cs="Arial"/>
                <w:sz w:val="20"/>
                <w:szCs w:val="20"/>
                <w:lang w:val="en-GB"/>
              </w:rPr>
              <w:t>Reference</w:t>
            </w:r>
            <w:r>
              <w:rPr>
                <w:rFonts w:ascii="Arial" w:hAnsi="Arial" w:cs="Arial"/>
                <w:sz w:val="20"/>
                <w:szCs w:val="20"/>
              </w:rPr>
              <w:t xml:space="preserve"> above</w:t>
            </w:r>
          </w:p>
        </w:tc>
        <w:tc>
          <w:tcPr>
            <w:tcW w:w="852" w:type="dxa"/>
            <w:noWrap/>
            <w:vAlign w:val="center"/>
          </w:tcPr>
          <w:p w14:paraId="15365B62" w14:textId="77777777" w:rsidR="006A3607" w:rsidRPr="00FC27F4" w:rsidRDefault="006A3607" w:rsidP="00A90530">
            <w:pPr>
              <w:jc w:val="center"/>
              <w:rPr>
                <w:rFonts w:ascii="Arial" w:hAnsi="Arial" w:cs="Arial"/>
                <w:sz w:val="20"/>
                <w:szCs w:val="20"/>
              </w:rPr>
            </w:pPr>
            <w:r>
              <w:rPr>
                <w:rFonts w:ascii="Arial" w:hAnsi="Arial" w:cs="Arial"/>
                <w:sz w:val="20"/>
                <w:szCs w:val="20"/>
              </w:rPr>
              <w:t>1</w:t>
            </w:r>
          </w:p>
        </w:tc>
        <w:tc>
          <w:tcPr>
            <w:tcW w:w="1134" w:type="dxa"/>
            <w:vAlign w:val="center"/>
          </w:tcPr>
          <w:p w14:paraId="615C7107" w14:textId="77777777" w:rsidR="006A3607" w:rsidRPr="00F36F53" w:rsidRDefault="006A3607" w:rsidP="00A90530">
            <w:pPr>
              <w:rPr>
                <w:rFonts w:ascii="Arial" w:hAnsi="Arial" w:cs="Arial"/>
                <w:b/>
                <w:bCs/>
                <w:sz w:val="20"/>
                <w:szCs w:val="20"/>
              </w:rPr>
            </w:pPr>
            <w:r w:rsidRPr="18EAF2CF">
              <w:rPr>
                <w:rFonts w:ascii="Arial" w:hAnsi="Arial" w:cs="Arial"/>
                <w:sz w:val="20"/>
                <w:szCs w:val="20"/>
              </w:rPr>
              <w:t xml:space="preserve">Service </w:t>
            </w:r>
          </w:p>
        </w:tc>
        <w:tc>
          <w:tcPr>
            <w:tcW w:w="1134" w:type="dxa"/>
            <w:vAlign w:val="center"/>
            <w:hideMark/>
          </w:tcPr>
          <w:p w14:paraId="3268FCC0" w14:textId="77777777" w:rsidR="006A3607" w:rsidRPr="00F36F53" w:rsidRDefault="006A3607" w:rsidP="00A90530">
            <w:pPr>
              <w:rPr>
                <w:rFonts w:ascii="Arial" w:hAnsi="Arial" w:cs="Arial"/>
                <w:sz w:val="20"/>
                <w:szCs w:val="20"/>
              </w:rPr>
            </w:pPr>
            <w:r w:rsidRPr="00897D18">
              <w:rPr>
                <w:rFonts w:ascii="Arial" w:hAnsi="Arial" w:cs="Arial"/>
                <w:sz w:val="20"/>
                <w:szCs w:val="20"/>
              </w:rPr>
              <w:t> </w:t>
            </w:r>
          </w:p>
        </w:tc>
        <w:tc>
          <w:tcPr>
            <w:tcW w:w="1418" w:type="dxa"/>
            <w:vAlign w:val="center"/>
          </w:tcPr>
          <w:p w14:paraId="00B5181D" w14:textId="77777777" w:rsidR="006A3607" w:rsidRPr="00F36F53" w:rsidRDefault="006A3607" w:rsidP="00A90530">
            <w:pPr>
              <w:rPr>
                <w:rFonts w:ascii="Arial" w:hAnsi="Arial" w:cs="Arial"/>
                <w:sz w:val="20"/>
                <w:szCs w:val="20"/>
              </w:rPr>
            </w:pPr>
          </w:p>
        </w:tc>
      </w:tr>
      <w:tr w:rsidR="006A3607" w:rsidRPr="00897D18" w14:paraId="68F38964" w14:textId="77777777" w:rsidTr="00A90530">
        <w:trPr>
          <w:trHeight w:val="495"/>
          <w:jc w:val="center"/>
        </w:trPr>
        <w:tc>
          <w:tcPr>
            <w:tcW w:w="9067" w:type="dxa"/>
            <w:gridSpan w:val="6"/>
            <w:hideMark/>
          </w:tcPr>
          <w:p w14:paraId="1E67B5DD" w14:textId="77777777" w:rsidR="006A3607" w:rsidRPr="00F36F53" w:rsidRDefault="006A3607" w:rsidP="00A90530">
            <w:pPr>
              <w:jc w:val="right"/>
              <w:rPr>
                <w:rFonts w:ascii="Arial" w:hAnsi="Arial" w:cs="Arial"/>
                <w:b/>
                <w:bCs/>
                <w:sz w:val="20"/>
                <w:szCs w:val="20"/>
              </w:rPr>
            </w:pPr>
          </w:p>
          <w:p w14:paraId="0BB8A44C" w14:textId="77777777" w:rsidR="006A3607" w:rsidRPr="00897D18" w:rsidRDefault="006A3607" w:rsidP="00A90530">
            <w:pPr>
              <w:jc w:val="right"/>
              <w:rPr>
                <w:rFonts w:ascii="Arial" w:hAnsi="Arial" w:cs="Arial"/>
                <w:b/>
                <w:bCs/>
                <w:sz w:val="20"/>
                <w:szCs w:val="20"/>
                <w:lang w:val="en-GB"/>
              </w:rPr>
            </w:pPr>
            <w:r w:rsidRPr="18EAF2CF">
              <w:rPr>
                <w:rFonts w:ascii="Arial" w:hAnsi="Arial" w:cs="Arial"/>
                <w:b/>
                <w:bCs/>
                <w:sz w:val="20"/>
                <w:szCs w:val="20"/>
              </w:rPr>
              <w:t>Tota</w:t>
            </w:r>
            <w:r w:rsidRPr="18EAF2CF">
              <w:rPr>
                <w:rFonts w:ascii="Arial" w:hAnsi="Arial" w:cs="Arial"/>
                <w:b/>
                <w:bCs/>
                <w:sz w:val="20"/>
                <w:szCs w:val="20"/>
                <w:lang w:val="en-GB"/>
              </w:rPr>
              <w:t xml:space="preserve">l </w:t>
            </w:r>
          </w:p>
        </w:tc>
        <w:tc>
          <w:tcPr>
            <w:tcW w:w="1418" w:type="dxa"/>
            <w:hideMark/>
          </w:tcPr>
          <w:p w14:paraId="4583B640" w14:textId="77777777" w:rsidR="006A3607" w:rsidRPr="00897D18" w:rsidRDefault="006A3607" w:rsidP="00A90530">
            <w:pPr>
              <w:rPr>
                <w:rFonts w:ascii="Arial" w:hAnsi="Arial" w:cs="Arial"/>
                <w:sz w:val="20"/>
                <w:szCs w:val="20"/>
                <w:lang w:val="en-GB"/>
              </w:rPr>
            </w:pPr>
          </w:p>
        </w:tc>
      </w:tr>
      <w:tr w:rsidR="006A3607" w:rsidRPr="00F41494" w14:paraId="05F5713F" w14:textId="77777777" w:rsidTr="00A90530">
        <w:trPr>
          <w:trHeight w:val="541"/>
          <w:jc w:val="center"/>
        </w:trPr>
        <w:tc>
          <w:tcPr>
            <w:tcW w:w="10485" w:type="dxa"/>
            <w:gridSpan w:val="7"/>
            <w:hideMark/>
          </w:tcPr>
          <w:p w14:paraId="61EAC0DB" w14:textId="77777777" w:rsidR="006A3607" w:rsidRPr="00DF3FD9" w:rsidRDefault="006A3607" w:rsidP="00A90530">
            <w:pPr>
              <w:spacing w:line="216" w:lineRule="auto"/>
              <w:jc w:val="both"/>
              <w:rPr>
                <w:rFonts w:ascii="Arial" w:hAnsi="Arial" w:cs="Arial"/>
                <w:b/>
                <w:bCs/>
                <w:sz w:val="20"/>
                <w:szCs w:val="20"/>
              </w:rPr>
            </w:pPr>
            <w:r w:rsidRPr="1339F45F">
              <w:rPr>
                <w:rFonts w:ascii="Arial" w:eastAsia="Arial" w:hAnsi="Arial" w:cs="Arial"/>
                <w:sz w:val="20"/>
                <w:szCs w:val="20"/>
              </w:rPr>
              <w:t xml:space="preserve">Price in quotations must be in </w:t>
            </w:r>
            <w:r w:rsidRPr="00C87B18">
              <w:rPr>
                <w:rFonts w:ascii="Arial" w:hAnsi="Arial" w:cs="Arial"/>
                <w:iCs/>
                <w:sz w:val="20"/>
                <w:szCs w:val="20"/>
                <w:highlight w:val="yellow"/>
              </w:rPr>
              <w:t>USD</w:t>
            </w:r>
            <w:r w:rsidRPr="1339F45F">
              <w:rPr>
                <w:rFonts w:ascii="Arial" w:eastAsia="Arial" w:hAnsi="Arial" w:cs="Arial"/>
                <w:sz w:val="20"/>
                <w:szCs w:val="20"/>
              </w:rPr>
              <w:t>, specification must comply with requested parameters. Price must include taxes (including VAT, if applicable). Proposal with different data will not be taken into account.</w:t>
            </w:r>
          </w:p>
        </w:tc>
      </w:tr>
      <w:tr w:rsidR="006A3607" w:rsidRPr="008927AC" w14:paraId="6FDF10F0" w14:textId="77777777" w:rsidTr="00A90530">
        <w:tblPrEx>
          <w:jc w:val="left"/>
        </w:tblPrEx>
        <w:trPr>
          <w:trHeight w:val="265"/>
        </w:trPr>
        <w:tc>
          <w:tcPr>
            <w:tcW w:w="10485" w:type="dxa"/>
            <w:gridSpan w:val="7"/>
            <w:hideMark/>
          </w:tcPr>
          <w:p w14:paraId="34062FA4" w14:textId="77777777" w:rsidR="006A3607" w:rsidRPr="00947CEE" w:rsidRDefault="006A3607" w:rsidP="00A90530">
            <w:pPr>
              <w:spacing w:line="216" w:lineRule="auto"/>
              <w:rPr>
                <w:rFonts w:ascii="Arial" w:hAnsi="Arial" w:cs="Arial"/>
                <w:sz w:val="20"/>
                <w:szCs w:val="20"/>
              </w:rPr>
            </w:pPr>
          </w:p>
          <w:p w14:paraId="34078CE3" w14:textId="77777777" w:rsidR="006A3607" w:rsidRPr="00F822AC" w:rsidRDefault="006A3607" w:rsidP="006A3607">
            <w:pPr>
              <w:widowControl w:val="0"/>
              <w:autoSpaceDE w:val="0"/>
              <w:autoSpaceDN w:val="0"/>
              <w:adjustRightInd w:val="0"/>
              <w:jc w:val="both"/>
              <w:rPr>
                <w:rFonts w:ascii="Gill Sans MT" w:hAnsi="Gill Sans MT"/>
                <w:bCs/>
                <w:szCs w:val="20"/>
                <w:lang w:val="en-GB"/>
              </w:rPr>
            </w:pPr>
            <w:r w:rsidRPr="00947CEE">
              <w:rPr>
                <w:rFonts w:ascii="Arial" w:hAnsi="Arial" w:cs="Arial"/>
                <w:sz w:val="20"/>
                <w:szCs w:val="20"/>
              </w:rPr>
              <w:tab/>
            </w:r>
            <w:r w:rsidRPr="00F822AC">
              <w:rPr>
                <w:rFonts w:ascii="Gill Sans MT" w:hAnsi="Gill Sans MT"/>
                <w:bCs/>
                <w:szCs w:val="20"/>
                <w:lang w:val="en-GB"/>
              </w:rPr>
              <w:t>Evaluation Criteria</w:t>
            </w:r>
          </w:p>
          <w:p w14:paraId="20B4C2C6" w14:textId="77777777" w:rsidR="006A3607" w:rsidRPr="00E456EC" w:rsidRDefault="006A3607" w:rsidP="006A3607">
            <w:pPr>
              <w:widowControl w:val="0"/>
              <w:autoSpaceDE w:val="0"/>
              <w:autoSpaceDN w:val="0"/>
              <w:adjustRightInd w:val="0"/>
              <w:jc w:val="both"/>
              <w:rPr>
                <w:rFonts w:ascii="Gill Sans MT" w:hAnsi="Gill Sans MT"/>
                <w:iCs/>
                <w:sz w:val="20"/>
                <w:szCs w:val="20"/>
                <w:lang w:val="en-GB"/>
              </w:rPr>
            </w:pPr>
            <w:r w:rsidRPr="00E456EC">
              <w:rPr>
                <w:rFonts w:ascii="Gill Sans MT" w:hAnsi="Gill Sans MT"/>
                <w:iCs/>
                <w:sz w:val="20"/>
                <w:szCs w:val="20"/>
                <w:lang w:val="en-GB"/>
              </w:rPr>
              <w:t>•</w:t>
            </w:r>
            <w:r w:rsidRPr="00E456EC">
              <w:rPr>
                <w:rFonts w:ascii="Gill Sans MT" w:hAnsi="Gill Sans MT"/>
                <w:iCs/>
                <w:sz w:val="20"/>
                <w:szCs w:val="20"/>
                <w:lang w:val="en-GB"/>
              </w:rPr>
              <w:tab/>
              <w:t xml:space="preserve">Professional competencies, expertise and qualification for the tasks described above (30%), </w:t>
            </w:r>
          </w:p>
          <w:p w14:paraId="51A0E565" w14:textId="77777777" w:rsidR="006A3607" w:rsidRPr="00E456EC" w:rsidRDefault="006A3607" w:rsidP="006A3607">
            <w:pPr>
              <w:widowControl w:val="0"/>
              <w:autoSpaceDE w:val="0"/>
              <w:autoSpaceDN w:val="0"/>
              <w:adjustRightInd w:val="0"/>
              <w:jc w:val="both"/>
              <w:rPr>
                <w:rFonts w:ascii="Gill Sans MT" w:hAnsi="Gill Sans MT"/>
                <w:iCs/>
                <w:sz w:val="20"/>
                <w:szCs w:val="20"/>
                <w:lang w:val="en-GB"/>
              </w:rPr>
            </w:pPr>
            <w:r w:rsidRPr="00E456EC">
              <w:rPr>
                <w:rFonts w:ascii="Gill Sans MT" w:hAnsi="Gill Sans MT"/>
                <w:iCs/>
                <w:sz w:val="20"/>
                <w:szCs w:val="20"/>
                <w:lang w:val="en-GB"/>
              </w:rPr>
              <w:t>•</w:t>
            </w:r>
            <w:r w:rsidRPr="00E456EC">
              <w:rPr>
                <w:rFonts w:ascii="Gill Sans MT" w:hAnsi="Gill Sans MT"/>
                <w:iCs/>
                <w:sz w:val="20"/>
                <w:szCs w:val="20"/>
                <w:lang w:val="en-GB"/>
              </w:rPr>
              <w:tab/>
              <w:t xml:space="preserve">Professional references on the successful completion of similar works (20%), </w:t>
            </w:r>
          </w:p>
          <w:p w14:paraId="248D27C3" w14:textId="77777777" w:rsidR="006A3607" w:rsidRPr="00E456EC" w:rsidRDefault="006A3607" w:rsidP="006A3607">
            <w:pPr>
              <w:widowControl w:val="0"/>
              <w:autoSpaceDE w:val="0"/>
              <w:autoSpaceDN w:val="0"/>
              <w:adjustRightInd w:val="0"/>
              <w:jc w:val="both"/>
              <w:rPr>
                <w:rFonts w:ascii="Gill Sans MT" w:hAnsi="Gill Sans MT"/>
                <w:iCs/>
                <w:sz w:val="20"/>
                <w:szCs w:val="20"/>
                <w:lang w:val="en-GB"/>
              </w:rPr>
            </w:pPr>
            <w:r w:rsidRPr="00E456EC">
              <w:rPr>
                <w:rFonts w:ascii="Gill Sans MT" w:hAnsi="Gill Sans MT"/>
                <w:iCs/>
                <w:sz w:val="20"/>
                <w:szCs w:val="20"/>
                <w:lang w:val="en-GB"/>
              </w:rPr>
              <w:t>•</w:t>
            </w:r>
            <w:r w:rsidRPr="00E456EC">
              <w:rPr>
                <w:rFonts w:ascii="Gill Sans MT" w:hAnsi="Gill Sans MT"/>
                <w:iCs/>
                <w:sz w:val="20"/>
                <w:szCs w:val="20"/>
                <w:lang w:val="en-GB"/>
              </w:rPr>
              <w:tab/>
              <w:t xml:space="preserve">Technical quality of bid package- completeness and alignment with TOR in terms of methodology (20%), </w:t>
            </w:r>
          </w:p>
          <w:p w14:paraId="563B3609" w14:textId="77777777" w:rsidR="006A3607" w:rsidRPr="00E456EC" w:rsidRDefault="006A3607" w:rsidP="006A3607">
            <w:pPr>
              <w:widowControl w:val="0"/>
              <w:autoSpaceDE w:val="0"/>
              <w:autoSpaceDN w:val="0"/>
              <w:adjustRightInd w:val="0"/>
              <w:jc w:val="both"/>
              <w:rPr>
                <w:rFonts w:ascii="Gill Sans MT" w:hAnsi="Gill Sans MT"/>
                <w:iCs/>
                <w:sz w:val="20"/>
                <w:szCs w:val="20"/>
                <w:lang w:val="en-GB"/>
              </w:rPr>
            </w:pPr>
            <w:r w:rsidRPr="00E456EC">
              <w:rPr>
                <w:rFonts w:ascii="Gill Sans MT" w:hAnsi="Gill Sans MT"/>
                <w:iCs/>
                <w:sz w:val="20"/>
                <w:szCs w:val="20"/>
                <w:lang w:val="en-GB"/>
              </w:rPr>
              <w:t>•</w:t>
            </w:r>
            <w:r w:rsidRPr="00E456EC">
              <w:rPr>
                <w:rFonts w:ascii="Gill Sans MT" w:hAnsi="Gill Sans MT"/>
                <w:iCs/>
                <w:sz w:val="20"/>
                <w:szCs w:val="20"/>
                <w:lang w:val="en-GB"/>
              </w:rPr>
              <w:tab/>
              <w:t>Evidence of previous relevant experience- copies of reports for similar consultancies (10%)</w:t>
            </w:r>
          </w:p>
          <w:p w14:paraId="3894DB13" w14:textId="77777777" w:rsidR="006A3607" w:rsidRPr="00E456EC" w:rsidRDefault="006A3607" w:rsidP="006A3607">
            <w:pPr>
              <w:widowControl w:val="0"/>
              <w:autoSpaceDE w:val="0"/>
              <w:autoSpaceDN w:val="0"/>
              <w:adjustRightInd w:val="0"/>
              <w:jc w:val="both"/>
              <w:rPr>
                <w:rFonts w:ascii="Gill Sans MT" w:hAnsi="Gill Sans MT"/>
                <w:iCs/>
                <w:sz w:val="20"/>
                <w:szCs w:val="20"/>
                <w:lang w:val="en-GB"/>
              </w:rPr>
            </w:pPr>
            <w:r w:rsidRPr="00E456EC">
              <w:rPr>
                <w:rFonts w:ascii="Gill Sans MT" w:hAnsi="Gill Sans MT"/>
                <w:iCs/>
                <w:sz w:val="20"/>
                <w:szCs w:val="20"/>
                <w:lang w:val="en-GB"/>
              </w:rPr>
              <w:t>•</w:t>
            </w:r>
            <w:r w:rsidRPr="00E456EC">
              <w:rPr>
                <w:rFonts w:ascii="Gill Sans MT" w:hAnsi="Gill Sans MT"/>
                <w:iCs/>
                <w:sz w:val="20"/>
                <w:szCs w:val="20"/>
                <w:lang w:val="en-GB"/>
              </w:rPr>
              <w:tab/>
              <w:t>Technical quality (and relevance) of past work samples (10%)</w:t>
            </w:r>
          </w:p>
          <w:p w14:paraId="18EDA4FC" w14:textId="1138EC5B" w:rsidR="006A3607" w:rsidRPr="006A3607" w:rsidRDefault="006A3607" w:rsidP="006A3607">
            <w:pPr>
              <w:widowControl w:val="0"/>
              <w:autoSpaceDE w:val="0"/>
              <w:autoSpaceDN w:val="0"/>
              <w:adjustRightInd w:val="0"/>
              <w:jc w:val="both"/>
              <w:rPr>
                <w:rFonts w:ascii="Gill Sans MT" w:hAnsi="Gill Sans MT"/>
                <w:iCs/>
                <w:sz w:val="20"/>
                <w:szCs w:val="20"/>
                <w:lang w:val="en-GB"/>
              </w:rPr>
            </w:pPr>
            <w:r w:rsidRPr="00E456EC">
              <w:rPr>
                <w:rFonts w:ascii="Gill Sans MT" w:hAnsi="Gill Sans MT"/>
                <w:iCs/>
                <w:sz w:val="20"/>
                <w:szCs w:val="20"/>
                <w:lang w:val="en-GB"/>
              </w:rPr>
              <w:t>•</w:t>
            </w:r>
            <w:r w:rsidRPr="00E456EC">
              <w:rPr>
                <w:rFonts w:ascii="Gill Sans MT" w:hAnsi="Gill Sans MT"/>
                <w:iCs/>
                <w:sz w:val="20"/>
                <w:szCs w:val="20"/>
                <w:lang w:val="en-GB"/>
              </w:rPr>
              <w:tab/>
              <w:t>Financial offer (10%)</w:t>
            </w:r>
          </w:p>
        </w:tc>
      </w:tr>
    </w:tbl>
    <w:p w14:paraId="2BF6732B" w14:textId="44FBFB23" w:rsidR="00480B4A" w:rsidRDefault="00480B4A" w:rsidP="00F822AC">
      <w:pPr>
        <w:widowControl w:val="0"/>
        <w:autoSpaceDE w:val="0"/>
        <w:autoSpaceDN w:val="0"/>
        <w:adjustRightInd w:val="0"/>
        <w:spacing w:after="0"/>
        <w:jc w:val="both"/>
        <w:rPr>
          <w:rFonts w:ascii="Gill Sans MT" w:hAnsi="Gill Sans MT"/>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4"/>
        <w:gridCol w:w="8651"/>
      </w:tblGrid>
      <w:tr w:rsidR="00480B4A" w:rsidRPr="00480B4A" w14:paraId="56699DDE" w14:textId="77777777" w:rsidTr="00480B4A">
        <w:trPr>
          <w:trHeight w:val="34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AE9BE85"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b/>
                <w:bCs/>
                <w:sz w:val="20"/>
                <w:szCs w:val="20"/>
                <w:lang w:val="en-AU" w:eastAsia="en-GB"/>
              </w:rPr>
              <w:t>Prepared by:</w:t>
            </w:r>
            <w:r w:rsidRPr="00480B4A">
              <w:rPr>
                <w:rFonts w:cs="Segoe UI"/>
                <w:sz w:val="20"/>
                <w:szCs w:val="20"/>
                <w:lang w:val="en-GB" w:eastAsia="en-GB"/>
              </w:rPr>
              <w:t> </w:t>
            </w:r>
          </w:p>
        </w:tc>
        <w:tc>
          <w:tcPr>
            <w:tcW w:w="8730" w:type="dxa"/>
            <w:tcBorders>
              <w:top w:val="single" w:sz="6" w:space="0" w:color="000000"/>
              <w:left w:val="single" w:sz="6" w:space="0" w:color="000000"/>
              <w:bottom w:val="single" w:sz="6" w:space="0" w:color="000000"/>
              <w:right w:val="single" w:sz="6" w:space="0" w:color="000000"/>
            </w:tcBorders>
            <w:shd w:val="clear" w:color="auto" w:fill="auto"/>
            <w:hideMark/>
          </w:tcPr>
          <w:p w14:paraId="643EC071"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sz w:val="20"/>
                <w:szCs w:val="20"/>
                <w:lang w:val="en-GB" w:eastAsia="en-GB"/>
              </w:rPr>
              <w:t> </w:t>
            </w:r>
          </w:p>
        </w:tc>
      </w:tr>
      <w:tr w:rsidR="00480B4A" w:rsidRPr="00480B4A" w14:paraId="1892C0D5" w14:textId="77777777" w:rsidTr="00480B4A">
        <w:trPr>
          <w:trHeight w:val="330"/>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CDA404A"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b/>
                <w:bCs/>
                <w:sz w:val="20"/>
                <w:szCs w:val="20"/>
                <w:lang w:val="en-AU" w:eastAsia="en-GB"/>
              </w:rPr>
              <w:t>Name:</w:t>
            </w:r>
            <w:r w:rsidRPr="00480B4A">
              <w:rPr>
                <w:rFonts w:cs="Segoe UI"/>
                <w:sz w:val="20"/>
                <w:szCs w:val="20"/>
                <w:lang w:val="en-GB" w:eastAsia="en-GB"/>
              </w:rPr>
              <w:t> </w:t>
            </w:r>
          </w:p>
        </w:tc>
        <w:tc>
          <w:tcPr>
            <w:tcW w:w="8730" w:type="dxa"/>
            <w:tcBorders>
              <w:top w:val="single" w:sz="6" w:space="0" w:color="000000"/>
              <w:left w:val="single" w:sz="6" w:space="0" w:color="000000"/>
              <w:bottom w:val="single" w:sz="6" w:space="0" w:color="000000"/>
              <w:right w:val="single" w:sz="6" w:space="0" w:color="000000"/>
            </w:tcBorders>
            <w:shd w:val="clear" w:color="auto" w:fill="auto"/>
            <w:hideMark/>
          </w:tcPr>
          <w:p w14:paraId="4BE12D46"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sz w:val="20"/>
                <w:szCs w:val="20"/>
                <w:lang w:val="en-GB" w:eastAsia="en-GB"/>
              </w:rPr>
              <w:t> </w:t>
            </w:r>
          </w:p>
        </w:tc>
      </w:tr>
      <w:tr w:rsidR="00480B4A" w:rsidRPr="00480B4A" w14:paraId="4880D1C2" w14:textId="77777777" w:rsidTr="00480B4A">
        <w:trPr>
          <w:trHeight w:val="34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0FC5C28"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b/>
                <w:bCs/>
                <w:sz w:val="20"/>
                <w:szCs w:val="20"/>
                <w:lang w:val="en-AU" w:eastAsia="en-GB"/>
              </w:rPr>
              <w:t>Position:</w:t>
            </w:r>
            <w:r w:rsidRPr="00480B4A">
              <w:rPr>
                <w:rFonts w:cs="Segoe UI"/>
                <w:sz w:val="20"/>
                <w:szCs w:val="20"/>
                <w:lang w:val="en-GB" w:eastAsia="en-GB"/>
              </w:rPr>
              <w:t> </w:t>
            </w:r>
          </w:p>
        </w:tc>
        <w:tc>
          <w:tcPr>
            <w:tcW w:w="8730" w:type="dxa"/>
            <w:tcBorders>
              <w:top w:val="single" w:sz="6" w:space="0" w:color="000000"/>
              <w:left w:val="single" w:sz="6" w:space="0" w:color="000000"/>
              <w:bottom w:val="single" w:sz="6" w:space="0" w:color="000000"/>
              <w:right w:val="single" w:sz="6" w:space="0" w:color="000000"/>
            </w:tcBorders>
            <w:shd w:val="clear" w:color="auto" w:fill="auto"/>
            <w:hideMark/>
          </w:tcPr>
          <w:p w14:paraId="7C684DE2"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sz w:val="20"/>
                <w:szCs w:val="20"/>
                <w:lang w:val="en-GB" w:eastAsia="en-GB"/>
              </w:rPr>
              <w:t> </w:t>
            </w:r>
          </w:p>
        </w:tc>
      </w:tr>
      <w:tr w:rsidR="00480B4A" w:rsidRPr="00480B4A" w14:paraId="00679B04" w14:textId="77777777" w:rsidTr="00480B4A">
        <w:trPr>
          <w:trHeight w:val="360"/>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0FBE6A8"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b/>
                <w:bCs/>
                <w:sz w:val="20"/>
                <w:szCs w:val="20"/>
                <w:lang w:val="en-AU" w:eastAsia="en-GB"/>
              </w:rPr>
              <w:t>Signature:</w:t>
            </w:r>
            <w:r w:rsidRPr="00480B4A">
              <w:rPr>
                <w:rFonts w:cs="Segoe UI"/>
                <w:sz w:val="20"/>
                <w:szCs w:val="20"/>
                <w:lang w:val="en-GB" w:eastAsia="en-GB"/>
              </w:rPr>
              <w:t> </w:t>
            </w:r>
          </w:p>
        </w:tc>
        <w:tc>
          <w:tcPr>
            <w:tcW w:w="8730" w:type="dxa"/>
            <w:tcBorders>
              <w:top w:val="single" w:sz="6" w:space="0" w:color="000000"/>
              <w:left w:val="single" w:sz="6" w:space="0" w:color="000000"/>
              <w:bottom w:val="single" w:sz="6" w:space="0" w:color="000000"/>
              <w:right w:val="single" w:sz="6" w:space="0" w:color="000000"/>
            </w:tcBorders>
            <w:shd w:val="clear" w:color="auto" w:fill="auto"/>
            <w:hideMark/>
          </w:tcPr>
          <w:p w14:paraId="2ACC7314"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sz w:val="20"/>
                <w:szCs w:val="20"/>
                <w:lang w:val="en-GB" w:eastAsia="en-GB"/>
              </w:rPr>
              <w:t> </w:t>
            </w:r>
          </w:p>
        </w:tc>
      </w:tr>
      <w:tr w:rsidR="00480B4A" w:rsidRPr="00480B4A" w14:paraId="274434BA" w14:textId="77777777" w:rsidTr="00480B4A">
        <w:trPr>
          <w:trHeight w:val="330"/>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1B28647"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b/>
                <w:bCs/>
                <w:sz w:val="20"/>
                <w:szCs w:val="20"/>
                <w:lang w:val="en-AU" w:eastAsia="en-GB"/>
              </w:rPr>
              <w:t>Date:</w:t>
            </w:r>
            <w:r w:rsidRPr="00480B4A">
              <w:rPr>
                <w:rFonts w:cs="Segoe UI"/>
                <w:sz w:val="20"/>
                <w:szCs w:val="20"/>
                <w:lang w:val="en-GB" w:eastAsia="en-GB"/>
              </w:rPr>
              <w:t> </w:t>
            </w:r>
          </w:p>
        </w:tc>
        <w:tc>
          <w:tcPr>
            <w:tcW w:w="8730" w:type="dxa"/>
            <w:tcBorders>
              <w:top w:val="single" w:sz="6" w:space="0" w:color="000000"/>
              <w:left w:val="single" w:sz="6" w:space="0" w:color="000000"/>
              <w:bottom w:val="single" w:sz="6" w:space="0" w:color="000000"/>
              <w:right w:val="single" w:sz="6" w:space="0" w:color="000000"/>
            </w:tcBorders>
            <w:shd w:val="clear" w:color="auto" w:fill="auto"/>
            <w:hideMark/>
          </w:tcPr>
          <w:p w14:paraId="58D61082"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sz w:val="20"/>
                <w:szCs w:val="20"/>
                <w:lang w:val="en-GB" w:eastAsia="en-GB"/>
              </w:rPr>
              <w:t> </w:t>
            </w:r>
          </w:p>
        </w:tc>
      </w:tr>
      <w:tr w:rsidR="00480B4A" w:rsidRPr="00480B4A" w14:paraId="61C7B775" w14:textId="77777777" w:rsidTr="00480B4A">
        <w:trPr>
          <w:trHeight w:val="360"/>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EA793D1"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b/>
                <w:bCs/>
                <w:sz w:val="20"/>
                <w:szCs w:val="20"/>
                <w:lang w:val="en-AU" w:eastAsia="en-GB"/>
              </w:rPr>
              <w:t>Stamp:</w:t>
            </w:r>
            <w:r w:rsidRPr="00480B4A">
              <w:rPr>
                <w:rFonts w:cs="Segoe UI"/>
                <w:sz w:val="20"/>
                <w:szCs w:val="20"/>
                <w:lang w:val="en-GB" w:eastAsia="en-GB"/>
              </w:rPr>
              <w:t> </w:t>
            </w:r>
          </w:p>
        </w:tc>
        <w:tc>
          <w:tcPr>
            <w:tcW w:w="8730" w:type="dxa"/>
            <w:tcBorders>
              <w:top w:val="single" w:sz="6" w:space="0" w:color="000000"/>
              <w:left w:val="single" w:sz="6" w:space="0" w:color="000000"/>
              <w:bottom w:val="single" w:sz="6" w:space="0" w:color="000000"/>
              <w:right w:val="single" w:sz="6" w:space="0" w:color="000000"/>
            </w:tcBorders>
            <w:shd w:val="clear" w:color="auto" w:fill="auto"/>
            <w:hideMark/>
          </w:tcPr>
          <w:p w14:paraId="7DDEA75E" w14:textId="77777777" w:rsidR="00480B4A" w:rsidRPr="00480B4A" w:rsidRDefault="00480B4A" w:rsidP="00480B4A">
            <w:pPr>
              <w:spacing w:after="0" w:line="240" w:lineRule="auto"/>
              <w:jc w:val="both"/>
              <w:textAlignment w:val="baseline"/>
              <w:rPr>
                <w:rFonts w:ascii="Segoe UI" w:hAnsi="Segoe UI" w:cs="Segoe UI"/>
                <w:sz w:val="18"/>
                <w:szCs w:val="18"/>
                <w:lang w:val="en-GB" w:eastAsia="en-GB"/>
              </w:rPr>
            </w:pPr>
            <w:r w:rsidRPr="00480B4A">
              <w:rPr>
                <w:rFonts w:cs="Segoe UI"/>
                <w:sz w:val="20"/>
                <w:szCs w:val="20"/>
                <w:lang w:val="en-GB" w:eastAsia="en-GB"/>
              </w:rPr>
              <w:t> </w:t>
            </w:r>
          </w:p>
        </w:tc>
      </w:tr>
    </w:tbl>
    <w:p w14:paraId="11DE404A" w14:textId="77777777" w:rsidR="00480B4A" w:rsidRPr="00F822AC" w:rsidRDefault="00480B4A" w:rsidP="00F822AC">
      <w:pPr>
        <w:widowControl w:val="0"/>
        <w:autoSpaceDE w:val="0"/>
        <w:autoSpaceDN w:val="0"/>
        <w:adjustRightInd w:val="0"/>
        <w:spacing w:after="0"/>
        <w:jc w:val="both"/>
        <w:rPr>
          <w:rFonts w:ascii="Gill Sans MT" w:hAnsi="Gill Sans MT"/>
        </w:rPr>
      </w:pPr>
    </w:p>
    <w:p w14:paraId="69EB885D" w14:textId="32F995A2" w:rsidR="00132FAD" w:rsidRPr="00E456EC" w:rsidRDefault="00B232F8" w:rsidP="00E456EC">
      <w:pPr>
        <w:widowControl w:val="0"/>
        <w:autoSpaceDE w:val="0"/>
        <w:autoSpaceDN w:val="0"/>
        <w:adjustRightInd w:val="0"/>
        <w:spacing w:after="0"/>
        <w:rPr>
          <w:rFonts w:ascii="Gill Sans MT" w:hAnsi="Gill Sans MT"/>
          <w:sz w:val="20"/>
          <w:szCs w:val="20"/>
          <w:lang w:val="en-GB"/>
        </w:rPr>
      </w:pPr>
      <w:r>
        <w:rPr>
          <w:rFonts w:ascii="Gill Sans MT" w:hAnsi="Gill Sans MT"/>
          <w:sz w:val="20"/>
          <w:szCs w:val="20"/>
          <w:lang w:val="en-GB"/>
        </w:rPr>
        <w:t xml:space="preserve"> </w:t>
      </w:r>
    </w:p>
    <w:p w14:paraId="6D53F68F" w14:textId="33E2D008" w:rsidR="002417F9" w:rsidRPr="00F035FC" w:rsidRDefault="00D173EE" w:rsidP="00D173EE">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 xml:space="preserve">SECTION 5 </w:t>
      </w:r>
    </w:p>
    <w:p w14:paraId="0C1EB934" w14:textId="57798E46" w:rsidR="00D173EE" w:rsidRPr="00F035FC" w:rsidRDefault="00D173EE" w:rsidP="00D173EE">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 xml:space="preserve">BIDDING FORM </w:t>
      </w:r>
    </w:p>
    <w:p w14:paraId="11B3A43C" w14:textId="77777777" w:rsidR="00D173EE" w:rsidRPr="00F035FC" w:rsidRDefault="00D173EE" w:rsidP="00D173EE">
      <w:pPr>
        <w:widowControl w:val="0"/>
        <w:autoSpaceDE w:val="0"/>
        <w:autoSpaceDN w:val="0"/>
        <w:adjustRightInd w:val="0"/>
        <w:spacing w:after="0"/>
        <w:rPr>
          <w:rFonts w:ascii="Gill Sans MT" w:hAnsi="Gill Sans MT"/>
          <w:sz w:val="20"/>
          <w:szCs w:val="20"/>
        </w:rPr>
      </w:pPr>
    </w:p>
    <w:p w14:paraId="29E0B0B5" w14:textId="77777777" w:rsidR="00B06CD3" w:rsidRPr="00F035FC" w:rsidRDefault="00B06CD3" w:rsidP="00B06CD3">
      <w:pPr>
        <w:tabs>
          <w:tab w:val="left" w:pos="0"/>
          <w:tab w:val="left" w:pos="360"/>
        </w:tabs>
        <w:spacing w:after="0"/>
        <w:jc w:val="both"/>
        <w:rPr>
          <w:rFonts w:ascii="Gill Sans MT" w:hAnsi="Gill Sans MT"/>
          <w:b/>
          <w:sz w:val="20"/>
          <w:szCs w:val="20"/>
          <w:lang w:val="en-AU"/>
        </w:rPr>
      </w:pPr>
      <w:r w:rsidRPr="00F035FC">
        <w:rPr>
          <w:rFonts w:ascii="Gill Sans MT" w:hAnsi="Gill Sans MT"/>
          <w:b/>
          <w:sz w:val="20"/>
          <w:szCs w:val="20"/>
          <w:lang w:val="en-AU"/>
        </w:rPr>
        <w:t xml:space="preserve">Please provide information against each requirement. </w:t>
      </w:r>
    </w:p>
    <w:p w14:paraId="1BDC34D9" w14:textId="2BA90967" w:rsidR="00402B08" w:rsidRPr="00F035FC" w:rsidRDefault="00B06CD3" w:rsidP="00B06CD3">
      <w:pPr>
        <w:tabs>
          <w:tab w:val="left" w:pos="0"/>
          <w:tab w:val="left" w:pos="360"/>
        </w:tabs>
        <w:spacing w:after="0"/>
        <w:jc w:val="both"/>
        <w:rPr>
          <w:rFonts w:ascii="Gill Sans MT" w:hAnsi="Gill Sans MT"/>
          <w:sz w:val="20"/>
          <w:szCs w:val="20"/>
          <w:lang w:val="en-GB"/>
        </w:rPr>
      </w:pPr>
      <w:r w:rsidRPr="00F035FC">
        <w:rPr>
          <w:rFonts w:ascii="Gill Sans MT" w:hAnsi="Gill Sans MT"/>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F035FC" w:rsidRDefault="00402B08" w:rsidP="00402B08">
      <w:pPr>
        <w:widowControl w:val="0"/>
        <w:overflowPunct w:val="0"/>
        <w:autoSpaceDE w:val="0"/>
        <w:autoSpaceDN w:val="0"/>
        <w:adjustRightInd w:val="0"/>
        <w:spacing w:after="0"/>
        <w:jc w:val="both"/>
        <w:rPr>
          <w:rFonts w:ascii="Gill Sans MT" w:hAnsi="Gill Sans MT"/>
          <w:sz w:val="20"/>
          <w:szCs w:val="20"/>
        </w:rPr>
      </w:pPr>
    </w:p>
    <w:p w14:paraId="6CDED991" w14:textId="70E1F205" w:rsidR="00E426FC" w:rsidRPr="00F035FC" w:rsidRDefault="00402B08"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Bidder’s general busines</w:t>
      </w:r>
      <w:r w:rsidR="00B06CD3" w:rsidRPr="00F035FC">
        <w:rPr>
          <w:rFonts w:ascii="Gill Sans MT" w:hAnsi="Gill Sans MT"/>
          <w:b/>
          <w:u w:val="single"/>
          <w:lang w:val="en-AU"/>
        </w:rPr>
        <w:t>s details</w:t>
      </w:r>
    </w:p>
    <w:p w14:paraId="0F6E6FAF" w14:textId="77777777" w:rsidR="00E426FC" w:rsidRPr="00F035FC" w:rsidRDefault="00402B08" w:rsidP="00085159">
      <w:pPr>
        <w:pStyle w:val="ListParagraph"/>
        <w:widowControl w:val="0"/>
        <w:numPr>
          <w:ilvl w:val="0"/>
          <w:numId w:val="14"/>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bCs/>
          <w:lang w:val="en-AU"/>
        </w:rPr>
        <w:t>General information</w:t>
      </w:r>
    </w:p>
    <w:p w14:paraId="371EDFC7" w14:textId="679D0FA7" w:rsidR="00402B08" w:rsidRPr="00F035FC"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b/>
          <w:u w:val="single"/>
          <w:lang w:val="en-AU"/>
        </w:rPr>
      </w:pPr>
      <w:r w:rsidRPr="00F035FC">
        <w:rPr>
          <w:rFonts w:ascii="Gill Sans MT" w:hAnsi="Gill Sans MT"/>
          <w:lang w:val="en-AU"/>
        </w:rPr>
        <w:tab/>
      </w:r>
      <w:r w:rsidRPr="00F035FC">
        <w:rPr>
          <w:rFonts w:ascii="Gill Sans MT" w:hAnsi="Gill Sans MT"/>
          <w:lang w:val="en-AU"/>
        </w:rPr>
        <w:tab/>
      </w:r>
      <w:r w:rsidRPr="00F035FC">
        <w:rPr>
          <w:rFonts w:ascii="Gill Sans MT" w:hAnsi="Gill Sans MT"/>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F035FC" w14:paraId="3BC75F45" w14:textId="77777777" w:rsidTr="00520D97">
        <w:trPr>
          <w:trHeight w:val="204"/>
        </w:trPr>
        <w:tc>
          <w:tcPr>
            <w:tcW w:w="3828" w:type="dxa"/>
            <w:shd w:val="clear" w:color="auto" w:fill="F2F2F2" w:themeFill="background1" w:themeFillShade="F2"/>
          </w:tcPr>
          <w:p w14:paraId="367BABE9"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Company name:</w:t>
            </w:r>
          </w:p>
        </w:tc>
        <w:tc>
          <w:tcPr>
            <w:tcW w:w="5103" w:type="dxa"/>
          </w:tcPr>
          <w:p w14:paraId="391B975A" w14:textId="6AA87CDA"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p w14:paraId="417EE296" w14:textId="2027FCD7" w:rsidR="00BE337A" w:rsidRPr="00F035FC" w:rsidRDefault="00BE337A"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468D282" w14:textId="77777777" w:rsidTr="00520D97">
        <w:trPr>
          <w:trHeight w:val="204"/>
        </w:trPr>
        <w:tc>
          <w:tcPr>
            <w:tcW w:w="3828" w:type="dxa"/>
            <w:shd w:val="clear" w:color="auto" w:fill="F2F2F2" w:themeFill="background1" w:themeFillShade="F2"/>
          </w:tcPr>
          <w:p w14:paraId="6A9EBE8B"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Any other trading names of company:</w:t>
            </w:r>
          </w:p>
        </w:tc>
        <w:tc>
          <w:tcPr>
            <w:tcW w:w="5103" w:type="dxa"/>
          </w:tcPr>
          <w:p w14:paraId="6700CA96"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6CFFF7F" w14:textId="77777777" w:rsidTr="00520D97">
        <w:trPr>
          <w:trHeight w:val="204"/>
        </w:trPr>
        <w:tc>
          <w:tcPr>
            <w:tcW w:w="3828" w:type="dxa"/>
            <w:shd w:val="clear" w:color="auto" w:fill="F2F2F2" w:themeFill="background1" w:themeFillShade="F2"/>
          </w:tcPr>
          <w:p w14:paraId="64607BE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Registered name of company (if different):</w:t>
            </w:r>
          </w:p>
        </w:tc>
        <w:tc>
          <w:tcPr>
            <w:tcW w:w="5103" w:type="dxa"/>
          </w:tcPr>
          <w:p w14:paraId="647EFD80"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0AD8007F" w14:textId="77777777" w:rsidTr="00520D97">
        <w:trPr>
          <w:trHeight w:val="204"/>
        </w:trPr>
        <w:tc>
          <w:tcPr>
            <w:tcW w:w="3828" w:type="dxa"/>
            <w:shd w:val="clear" w:color="auto" w:fill="F2F2F2" w:themeFill="background1" w:themeFillShade="F2"/>
          </w:tcPr>
          <w:p w14:paraId="2489AFD6"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Nature of primary business/trade:</w:t>
            </w:r>
          </w:p>
        </w:tc>
        <w:tc>
          <w:tcPr>
            <w:tcW w:w="5103" w:type="dxa"/>
          </w:tcPr>
          <w:p w14:paraId="512B7298"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555DFE4D" w14:textId="77777777" w:rsidTr="00520D97">
        <w:trPr>
          <w:trHeight w:val="204"/>
        </w:trPr>
        <w:tc>
          <w:tcPr>
            <w:tcW w:w="3828" w:type="dxa"/>
            <w:shd w:val="clear" w:color="auto" w:fill="F2F2F2" w:themeFill="background1" w:themeFillShade="F2"/>
          </w:tcPr>
          <w:p w14:paraId="1B97C25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Primary contact name:</w:t>
            </w:r>
          </w:p>
        </w:tc>
        <w:tc>
          <w:tcPr>
            <w:tcW w:w="5103" w:type="dxa"/>
          </w:tcPr>
          <w:p w14:paraId="2807FC12"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C4576EF" w14:textId="77777777" w:rsidTr="00520D97">
        <w:trPr>
          <w:trHeight w:val="204"/>
        </w:trPr>
        <w:tc>
          <w:tcPr>
            <w:tcW w:w="3828" w:type="dxa"/>
            <w:shd w:val="clear" w:color="auto" w:fill="F2F2F2" w:themeFill="background1" w:themeFillShade="F2"/>
          </w:tcPr>
          <w:p w14:paraId="11F1BFEB"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Job title:</w:t>
            </w:r>
          </w:p>
        </w:tc>
        <w:tc>
          <w:tcPr>
            <w:tcW w:w="5103" w:type="dxa"/>
          </w:tcPr>
          <w:p w14:paraId="025C5C16"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1F747C57" w14:textId="77777777" w:rsidTr="00520D97">
        <w:trPr>
          <w:trHeight w:val="204"/>
        </w:trPr>
        <w:tc>
          <w:tcPr>
            <w:tcW w:w="3828" w:type="dxa"/>
            <w:shd w:val="clear" w:color="auto" w:fill="F2F2F2" w:themeFill="background1" w:themeFillShade="F2"/>
          </w:tcPr>
          <w:p w14:paraId="7FF0787A"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Phone:</w:t>
            </w:r>
          </w:p>
        </w:tc>
        <w:tc>
          <w:tcPr>
            <w:tcW w:w="5103" w:type="dxa"/>
          </w:tcPr>
          <w:p w14:paraId="474AE65E"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60D97514" w14:textId="77777777" w:rsidTr="00520D97">
        <w:trPr>
          <w:trHeight w:val="204"/>
        </w:trPr>
        <w:tc>
          <w:tcPr>
            <w:tcW w:w="3828" w:type="dxa"/>
            <w:shd w:val="clear" w:color="auto" w:fill="F2F2F2" w:themeFill="background1" w:themeFillShade="F2"/>
          </w:tcPr>
          <w:p w14:paraId="52D2E76D"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Email:</w:t>
            </w:r>
          </w:p>
        </w:tc>
        <w:tc>
          <w:tcPr>
            <w:tcW w:w="5103" w:type="dxa"/>
          </w:tcPr>
          <w:p w14:paraId="000527EE"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2693FA0" w14:textId="77777777" w:rsidTr="00520D97">
        <w:trPr>
          <w:trHeight w:val="204"/>
        </w:trPr>
        <w:tc>
          <w:tcPr>
            <w:tcW w:w="3828" w:type="dxa"/>
            <w:shd w:val="clear" w:color="auto" w:fill="F2F2F2" w:themeFill="background1" w:themeFillShade="F2"/>
          </w:tcPr>
          <w:p w14:paraId="116D7323"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Registered Address:</w:t>
            </w:r>
          </w:p>
          <w:p w14:paraId="2EE6B226"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p>
        </w:tc>
        <w:tc>
          <w:tcPr>
            <w:tcW w:w="5103" w:type="dxa"/>
          </w:tcPr>
          <w:p w14:paraId="634D2AA1"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3B6D229" w14:textId="77777777" w:rsidTr="00520D97">
        <w:trPr>
          <w:trHeight w:val="204"/>
        </w:trPr>
        <w:tc>
          <w:tcPr>
            <w:tcW w:w="3828" w:type="dxa"/>
            <w:shd w:val="clear" w:color="auto" w:fill="F2F2F2" w:themeFill="background1" w:themeFillShade="F2"/>
          </w:tcPr>
          <w:p w14:paraId="3ABAAE7F"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Business licence number:</w:t>
            </w:r>
          </w:p>
        </w:tc>
        <w:tc>
          <w:tcPr>
            <w:tcW w:w="5103" w:type="dxa"/>
          </w:tcPr>
          <w:p w14:paraId="26C52205"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856131D" w14:textId="77777777" w:rsidTr="00520D97">
        <w:trPr>
          <w:trHeight w:val="204"/>
        </w:trPr>
        <w:tc>
          <w:tcPr>
            <w:tcW w:w="3828" w:type="dxa"/>
            <w:shd w:val="clear" w:color="auto" w:fill="F2F2F2" w:themeFill="background1" w:themeFillShade="F2"/>
          </w:tcPr>
          <w:p w14:paraId="47A95F83"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Country of registration</w:t>
            </w:r>
          </w:p>
        </w:tc>
        <w:tc>
          <w:tcPr>
            <w:tcW w:w="5103" w:type="dxa"/>
          </w:tcPr>
          <w:p w14:paraId="47C1FEBA"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325985DA" w14:textId="77777777" w:rsidTr="00520D97">
        <w:trPr>
          <w:trHeight w:val="204"/>
        </w:trPr>
        <w:tc>
          <w:tcPr>
            <w:tcW w:w="3828" w:type="dxa"/>
            <w:shd w:val="clear" w:color="auto" w:fill="F2F2F2" w:themeFill="background1" w:themeFillShade="F2"/>
          </w:tcPr>
          <w:p w14:paraId="19282ECE"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Registration date:</w:t>
            </w:r>
          </w:p>
        </w:tc>
        <w:tc>
          <w:tcPr>
            <w:tcW w:w="5103" w:type="dxa"/>
          </w:tcPr>
          <w:p w14:paraId="359864A3"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23D897E" w14:textId="77777777" w:rsidTr="00520D97">
        <w:trPr>
          <w:trHeight w:val="204"/>
        </w:trPr>
        <w:tc>
          <w:tcPr>
            <w:tcW w:w="3828" w:type="dxa"/>
            <w:shd w:val="clear" w:color="auto" w:fill="F2F2F2" w:themeFill="background1" w:themeFillShade="F2"/>
          </w:tcPr>
          <w:p w14:paraId="2F70BE5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Expiry date:</w:t>
            </w:r>
          </w:p>
        </w:tc>
        <w:tc>
          <w:tcPr>
            <w:tcW w:w="5103" w:type="dxa"/>
          </w:tcPr>
          <w:p w14:paraId="134391D0"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0AE420E8" w14:textId="77777777" w:rsidTr="00520D97">
        <w:trPr>
          <w:trHeight w:val="204"/>
        </w:trPr>
        <w:tc>
          <w:tcPr>
            <w:tcW w:w="3828" w:type="dxa"/>
            <w:shd w:val="clear" w:color="auto" w:fill="F2F2F2" w:themeFill="background1" w:themeFillShade="F2"/>
          </w:tcPr>
          <w:p w14:paraId="2DD071B4"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Legal status of company (eg. partnership, private limited company, etc.)</w:t>
            </w:r>
          </w:p>
        </w:tc>
        <w:tc>
          <w:tcPr>
            <w:tcW w:w="5103" w:type="dxa"/>
          </w:tcPr>
          <w:p w14:paraId="30A6D272"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bl>
    <w:p w14:paraId="76069FD3" w14:textId="77777777" w:rsidR="00636812" w:rsidRPr="00F035FC" w:rsidRDefault="00636812" w:rsidP="00636812">
      <w:pPr>
        <w:pStyle w:val="ListParagraph"/>
        <w:widowControl w:val="0"/>
        <w:overflowPunct w:val="0"/>
        <w:autoSpaceDE w:val="0"/>
        <w:autoSpaceDN w:val="0"/>
        <w:adjustRightInd w:val="0"/>
        <w:spacing w:after="0"/>
        <w:ind w:left="1080"/>
        <w:jc w:val="both"/>
        <w:rPr>
          <w:rFonts w:ascii="Gill Sans MT" w:hAnsi="Gill Sans MT"/>
          <w:b/>
          <w:bCs/>
          <w:lang w:val="en-AU"/>
        </w:rPr>
      </w:pPr>
    </w:p>
    <w:p w14:paraId="0E6AA4AC" w14:textId="2D38C5BD" w:rsidR="002B1C67" w:rsidRPr="00F035FC" w:rsidRDefault="002B1C67"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Owners/Managers</w:t>
      </w:r>
    </w:p>
    <w:p w14:paraId="660E4FF8" w14:textId="47D97595" w:rsidR="00402B08" w:rsidRPr="00F035FC"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r w:rsidRPr="00F035FC">
        <w:rPr>
          <w:rFonts w:ascii="Gill Sans MT" w:hAnsi="Gill Sans MT" w:cs="Arial"/>
          <w:sz w:val="20"/>
          <w:szCs w:val="20"/>
          <w:lang w:val="en-AU"/>
        </w:rPr>
        <w:lastRenderedPageBreak/>
        <w:t>Please fill in the below table with the full names and the year of birth of the company’s owner(s) and manager(s)*:</w:t>
      </w:r>
    </w:p>
    <w:p w14:paraId="7C80AE97" w14:textId="77777777" w:rsidR="00E426FC" w:rsidRPr="00F035FC"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402B08" w:rsidRPr="00F035FC" w14:paraId="740E7D64" w14:textId="77777777" w:rsidTr="00520D97">
        <w:tc>
          <w:tcPr>
            <w:tcW w:w="7088" w:type="dxa"/>
            <w:shd w:val="clear" w:color="auto" w:fill="F2F2F2" w:themeFill="background1" w:themeFillShade="F2"/>
          </w:tcPr>
          <w:p w14:paraId="4E1EC8D7"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b/>
                <w:sz w:val="20"/>
                <w:szCs w:val="20"/>
                <w:lang w:val="en-AU"/>
              </w:rPr>
            </w:pPr>
            <w:r w:rsidRPr="00F035FC">
              <w:rPr>
                <w:rFonts w:ascii="Gill Sans MT" w:hAnsi="Gill Sans MT" w:cs="Arial"/>
                <w:b/>
                <w:sz w:val="20"/>
                <w:szCs w:val="20"/>
                <w:lang w:val="en-AU"/>
              </w:rPr>
              <w:t>Full name</w:t>
            </w:r>
          </w:p>
        </w:tc>
        <w:tc>
          <w:tcPr>
            <w:tcW w:w="1843" w:type="dxa"/>
            <w:shd w:val="clear" w:color="auto" w:fill="F2F2F2" w:themeFill="background1" w:themeFillShade="F2"/>
          </w:tcPr>
          <w:p w14:paraId="0E0BC197" w14:textId="77777777" w:rsidR="00402B08" w:rsidRPr="00F035FC" w:rsidRDefault="00402B08" w:rsidP="00520D97">
            <w:pPr>
              <w:tabs>
                <w:tab w:val="left" w:pos="2126"/>
                <w:tab w:val="left" w:pos="2835"/>
                <w:tab w:val="left" w:pos="3544"/>
                <w:tab w:val="left" w:pos="4253"/>
                <w:tab w:val="left" w:pos="4961"/>
                <w:tab w:val="left" w:pos="5670"/>
              </w:tabs>
              <w:ind w:right="176"/>
              <w:rPr>
                <w:rFonts w:ascii="Gill Sans MT" w:hAnsi="Gill Sans MT" w:cs="Arial"/>
                <w:b/>
                <w:sz w:val="20"/>
                <w:szCs w:val="20"/>
                <w:lang w:val="en-AU"/>
              </w:rPr>
            </w:pPr>
            <w:r w:rsidRPr="00F035FC">
              <w:rPr>
                <w:rFonts w:ascii="Gill Sans MT" w:hAnsi="Gill Sans MT" w:cs="Arial"/>
                <w:b/>
                <w:sz w:val="20"/>
                <w:szCs w:val="20"/>
                <w:lang w:val="en-AU"/>
              </w:rPr>
              <w:t>Year of birth</w:t>
            </w:r>
          </w:p>
        </w:tc>
      </w:tr>
      <w:tr w:rsidR="00402B08" w:rsidRPr="00F035FC" w14:paraId="5B102ADA" w14:textId="77777777" w:rsidTr="00520D97">
        <w:tc>
          <w:tcPr>
            <w:tcW w:w="7088" w:type="dxa"/>
          </w:tcPr>
          <w:p w14:paraId="6AED66BA"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308AE216"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4C7429FC" w14:textId="77777777" w:rsidTr="00520D97">
        <w:tc>
          <w:tcPr>
            <w:tcW w:w="7088" w:type="dxa"/>
          </w:tcPr>
          <w:p w14:paraId="1648C444"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009E1ABB"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0CF4F504" w14:textId="77777777" w:rsidTr="00520D97">
        <w:tc>
          <w:tcPr>
            <w:tcW w:w="7088" w:type="dxa"/>
          </w:tcPr>
          <w:p w14:paraId="1F7B8F47"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623456DB"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13940A06" w14:textId="77777777" w:rsidTr="00520D97">
        <w:tc>
          <w:tcPr>
            <w:tcW w:w="7088" w:type="dxa"/>
          </w:tcPr>
          <w:p w14:paraId="2C684BAF"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382C3903"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bl>
    <w:p w14:paraId="496005F6" w14:textId="77777777" w:rsidR="00E426FC" w:rsidRPr="00F035FC" w:rsidRDefault="00E426FC" w:rsidP="00402B08">
      <w:pPr>
        <w:spacing w:after="0" w:line="240" w:lineRule="auto"/>
        <w:ind w:right="1350"/>
        <w:rPr>
          <w:rFonts w:ascii="Gill Sans MT" w:hAnsi="Gill Sans MT" w:cs="Arial"/>
          <w:i/>
          <w:sz w:val="16"/>
          <w:szCs w:val="16"/>
          <w:lang w:val="en-AU"/>
        </w:rPr>
      </w:pPr>
    </w:p>
    <w:p w14:paraId="31514B2B" w14:textId="75152705" w:rsidR="00402B08" w:rsidRPr="00F035FC" w:rsidRDefault="00E426FC" w:rsidP="00402B08">
      <w:pPr>
        <w:spacing w:after="0" w:line="240" w:lineRule="auto"/>
        <w:ind w:right="1350"/>
        <w:rPr>
          <w:rFonts w:ascii="Gill Sans MT" w:hAnsi="Gill Sans MT" w:cs="Arial"/>
          <w:i/>
          <w:sz w:val="16"/>
          <w:szCs w:val="16"/>
          <w:lang w:val="en-AU"/>
        </w:rPr>
      </w:pPr>
      <w:r w:rsidRPr="00F035FC">
        <w:rPr>
          <w:rFonts w:ascii="Gill Sans MT" w:hAnsi="Gill Sans MT" w:cs="Arial"/>
          <w:i/>
          <w:sz w:val="16"/>
          <w:szCs w:val="16"/>
          <w:lang w:val="en-AU"/>
        </w:rPr>
        <w:tab/>
      </w:r>
      <w:r w:rsidR="00402B08" w:rsidRPr="00F035FC">
        <w:rPr>
          <w:rFonts w:ascii="Gill Sans MT" w:hAnsi="Gill Sans MT" w:cs="Arial"/>
          <w:i/>
          <w:sz w:val="16"/>
          <w:szCs w:val="16"/>
          <w:lang w:val="en-AU"/>
        </w:rPr>
        <w:t xml:space="preserve">* Please note this information is necessary in order to conduct the vetting procedure referred to in clause 25 of the </w:t>
      </w:r>
      <w:r w:rsidRPr="00F035FC">
        <w:rPr>
          <w:rFonts w:ascii="Gill Sans MT" w:hAnsi="Gill Sans MT" w:cs="Arial"/>
          <w:i/>
          <w:sz w:val="16"/>
          <w:szCs w:val="16"/>
          <w:lang w:val="en-AU"/>
        </w:rPr>
        <w:tab/>
      </w:r>
      <w:r w:rsidR="00402B08" w:rsidRPr="00F035FC">
        <w:rPr>
          <w:rFonts w:ascii="Gill Sans MT" w:hAnsi="Gill Sans MT" w:cs="Arial"/>
          <w:i/>
          <w:sz w:val="16"/>
          <w:szCs w:val="16"/>
          <w:lang w:val="en-AU"/>
        </w:rPr>
        <w:t>Invitation to Bid-General Terms and Conditions.</w:t>
      </w:r>
    </w:p>
    <w:p w14:paraId="180C7A9A" w14:textId="77777777" w:rsidR="00636812" w:rsidRPr="00F035FC" w:rsidRDefault="00636812" w:rsidP="00636812">
      <w:pPr>
        <w:widowControl w:val="0"/>
        <w:overflowPunct w:val="0"/>
        <w:autoSpaceDE w:val="0"/>
        <w:autoSpaceDN w:val="0"/>
        <w:adjustRightInd w:val="0"/>
        <w:spacing w:after="0"/>
        <w:ind w:left="720"/>
        <w:jc w:val="both"/>
        <w:rPr>
          <w:rFonts w:ascii="Gill Sans MT" w:hAnsi="Gill Sans MT"/>
          <w:b/>
          <w:bCs/>
          <w:lang w:val="en-AU"/>
        </w:rPr>
      </w:pPr>
    </w:p>
    <w:p w14:paraId="59F16FD8" w14:textId="018CF7D6" w:rsidR="00636812" w:rsidRPr="00F035FC" w:rsidRDefault="00636812"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Employees</w:t>
      </w:r>
    </w:p>
    <w:p w14:paraId="2FA97D21" w14:textId="5878512B" w:rsidR="00E426FC" w:rsidRPr="00F035FC"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r w:rsidRPr="00F035FC">
        <w:rPr>
          <w:rFonts w:ascii="Gill Sans MT" w:hAnsi="Gill Sans MT" w:cs="Arial"/>
          <w:sz w:val="20"/>
          <w:szCs w:val="20"/>
          <w:lang w:val="en-AU"/>
        </w:rPr>
        <w:t>Please list the employees who would be involved with NRC in the event of contract award:</w:t>
      </w:r>
    </w:p>
    <w:p w14:paraId="1ACED6BC" w14:textId="77777777" w:rsidR="006E4EDE" w:rsidRPr="00F035FC"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F035FC" w14:paraId="5E861D4F" w14:textId="77777777" w:rsidTr="00E93579">
        <w:tc>
          <w:tcPr>
            <w:tcW w:w="2082" w:type="dxa"/>
            <w:shd w:val="clear" w:color="auto" w:fill="F2F2F2" w:themeFill="background1" w:themeFillShade="F2"/>
          </w:tcPr>
          <w:p w14:paraId="6019BEB4"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Employee name</w:t>
            </w:r>
          </w:p>
        </w:tc>
        <w:tc>
          <w:tcPr>
            <w:tcW w:w="1701" w:type="dxa"/>
            <w:shd w:val="clear" w:color="auto" w:fill="F2F2F2" w:themeFill="background1" w:themeFillShade="F2"/>
          </w:tcPr>
          <w:p w14:paraId="56B5F793"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Job title</w:t>
            </w:r>
          </w:p>
        </w:tc>
        <w:tc>
          <w:tcPr>
            <w:tcW w:w="1984" w:type="dxa"/>
            <w:shd w:val="clear" w:color="auto" w:fill="F2F2F2" w:themeFill="background1" w:themeFillShade="F2"/>
          </w:tcPr>
          <w:p w14:paraId="1DE7A9BB"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Role on NRC project</w:t>
            </w:r>
          </w:p>
        </w:tc>
        <w:tc>
          <w:tcPr>
            <w:tcW w:w="1276" w:type="dxa"/>
            <w:shd w:val="clear" w:color="auto" w:fill="F2F2F2" w:themeFill="background1" w:themeFillShade="F2"/>
          </w:tcPr>
          <w:p w14:paraId="5B6730EA"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Phone</w:t>
            </w:r>
          </w:p>
        </w:tc>
        <w:tc>
          <w:tcPr>
            <w:tcW w:w="2086" w:type="dxa"/>
            <w:shd w:val="clear" w:color="auto" w:fill="F2F2F2" w:themeFill="background1" w:themeFillShade="F2"/>
          </w:tcPr>
          <w:p w14:paraId="20CC73E0"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Email</w:t>
            </w:r>
          </w:p>
        </w:tc>
      </w:tr>
      <w:tr w:rsidR="00636812" w:rsidRPr="00F035FC" w14:paraId="24F69E6A" w14:textId="77777777" w:rsidTr="00E93579">
        <w:tc>
          <w:tcPr>
            <w:tcW w:w="2082" w:type="dxa"/>
          </w:tcPr>
          <w:p w14:paraId="5A1F3DBC"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1.</w:t>
            </w:r>
          </w:p>
        </w:tc>
        <w:tc>
          <w:tcPr>
            <w:tcW w:w="1701" w:type="dxa"/>
          </w:tcPr>
          <w:p w14:paraId="7B902D8F"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6530C61A"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1B2CB6BA"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1D6ACAE6" w14:textId="77777777" w:rsidR="00636812" w:rsidRPr="00F035FC" w:rsidRDefault="00636812" w:rsidP="00E93579">
            <w:pPr>
              <w:ind w:right="61"/>
              <w:rPr>
                <w:rFonts w:ascii="Gill Sans MT" w:eastAsia="Arial" w:hAnsi="Gill Sans MT" w:cs="Arial"/>
                <w:spacing w:val="-1"/>
                <w:sz w:val="20"/>
                <w:szCs w:val="20"/>
                <w:lang w:val="en-AU"/>
              </w:rPr>
            </w:pPr>
          </w:p>
        </w:tc>
      </w:tr>
      <w:tr w:rsidR="00636812" w:rsidRPr="00F035FC" w14:paraId="4A7371DC" w14:textId="77777777" w:rsidTr="00E93579">
        <w:tc>
          <w:tcPr>
            <w:tcW w:w="2082" w:type="dxa"/>
          </w:tcPr>
          <w:p w14:paraId="24281F94"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2.</w:t>
            </w:r>
          </w:p>
        </w:tc>
        <w:tc>
          <w:tcPr>
            <w:tcW w:w="1701" w:type="dxa"/>
          </w:tcPr>
          <w:p w14:paraId="325026CA"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47ECEBCC"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671ED7D6"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254B07B5" w14:textId="77777777" w:rsidR="00636812" w:rsidRPr="00F035FC" w:rsidRDefault="00636812" w:rsidP="00E93579">
            <w:pPr>
              <w:ind w:right="61"/>
              <w:rPr>
                <w:rFonts w:ascii="Gill Sans MT" w:eastAsia="Arial" w:hAnsi="Gill Sans MT" w:cs="Arial"/>
                <w:spacing w:val="-1"/>
                <w:sz w:val="20"/>
                <w:szCs w:val="20"/>
                <w:lang w:val="en-AU"/>
              </w:rPr>
            </w:pPr>
          </w:p>
        </w:tc>
      </w:tr>
      <w:tr w:rsidR="00636812" w:rsidRPr="00F035FC" w14:paraId="1D8AD47A" w14:textId="77777777" w:rsidTr="00E93579">
        <w:tc>
          <w:tcPr>
            <w:tcW w:w="2082" w:type="dxa"/>
          </w:tcPr>
          <w:p w14:paraId="49E3ED39"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3.</w:t>
            </w:r>
          </w:p>
        </w:tc>
        <w:tc>
          <w:tcPr>
            <w:tcW w:w="1701" w:type="dxa"/>
          </w:tcPr>
          <w:p w14:paraId="4810778D"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3AC73FE1"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08EA648C"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231FFF1E" w14:textId="77777777" w:rsidR="00636812" w:rsidRPr="00F035FC" w:rsidRDefault="00636812" w:rsidP="00E93579">
            <w:pPr>
              <w:ind w:right="61"/>
              <w:rPr>
                <w:rFonts w:ascii="Gill Sans MT" w:eastAsia="Arial" w:hAnsi="Gill Sans MT" w:cs="Arial"/>
                <w:spacing w:val="-1"/>
                <w:sz w:val="20"/>
                <w:szCs w:val="20"/>
                <w:lang w:val="en-AU"/>
              </w:rPr>
            </w:pPr>
          </w:p>
        </w:tc>
      </w:tr>
      <w:tr w:rsidR="007A42D3" w:rsidRPr="00F035FC" w14:paraId="0F80A979" w14:textId="77777777" w:rsidTr="00E93579">
        <w:tc>
          <w:tcPr>
            <w:tcW w:w="2082" w:type="dxa"/>
          </w:tcPr>
          <w:p w14:paraId="7A8CC0B4" w14:textId="7D42CA11"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w:t>
            </w:r>
          </w:p>
        </w:tc>
        <w:tc>
          <w:tcPr>
            <w:tcW w:w="1701" w:type="dxa"/>
          </w:tcPr>
          <w:p w14:paraId="04C9B9E6" w14:textId="77777777" w:rsidR="007A42D3" w:rsidRPr="00F035FC" w:rsidRDefault="007A42D3" w:rsidP="00E93579">
            <w:pPr>
              <w:ind w:right="61"/>
              <w:rPr>
                <w:rFonts w:ascii="Gill Sans MT" w:eastAsia="Arial" w:hAnsi="Gill Sans MT" w:cs="Arial"/>
                <w:spacing w:val="-1"/>
                <w:sz w:val="20"/>
                <w:szCs w:val="20"/>
                <w:lang w:val="en-AU"/>
              </w:rPr>
            </w:pPr>
          </w:p>
        </w:tc>
        <w:tc>
          <w:tcPr>
            <w:tcW w:w="1984" w:type="dxa"/>
          </w:tcPr>
          <w:p w14:paraId="49ED4D73" w14:textId="77777777" w:rsidR="007A42D3" w:rsidRPr="00F035FC" w:rsidRDefault="007A42D3" w:rsidP="00E93579">
            <w:pPr>
              <w:ind w:right="61"/>
              <w:rPr>
                <w:rFonts w:ascii="Gill Sans MT" w:eastAsia="Arial" w:hAnsi="Gill Sans MT" w:cs="Arial"/>
                <w:spacing w:val="-1"/>
                <w:sz w:val="20"/>
                <w:szCs w:val="20"/>
                <w:lang w:val="en-AU"/>
              </w:rPr>
            </w:pPr>
          </w:p>
        </w:tc>
        <w:tc>
          <w:tcPr>
            <w:tcW w:w="1276" w:type="dxa"/>
          </w:tcPr>
          <w:p w14:paraId="2FC104A7" w14:textId="77777777" w:rsidR="007A42D3" w:rsidRPr="00F035FC" w:rsidRDefault="007A42D3" w:rsidP="00E93579">
            <w:pPr>
              <w:ind w:right="61"/>
              <w:rPr>
                <w:rFonts w:ascii="Gill Sans MT" w:eastAsia="Arial" w:hAnsi="Gill Sans MT" w:cs="Arial"/>
                <w:spacing w:val="-1"/>
                <w:sz w:val="20"/>
                <w:szCs w:val="20"/>
                <w:lang w:val="en-AU"/>
              </w:rPr>
            </w:pPr>
          </w:p>
        </w:tc>
        <w:tc>
          <w:tcPr>
            <w:tcW w:w="2086" w:type="dxa"/>
          </w:tcPr>
          <w:p w14:paraId="1ADC4646" w14:textId="77777777" w:rsidR="007A42D3" w:rsidRPr="00F035FC" w:rsidRDefault="007A42D3" w:rsidP="00E93579">
            <w:pPr>
              <w:ind w:right="61"/>
              <w:rPr>
                <w:rFonts w:ascii="Gill Sans MT" w:eastAsia="Arial" w:hAnsi="Gill Sans MT" w:cs="Arial"/>
                <w:spacing w:val="-1"/>
                <w:sz w:val="20"/>
                <w:szCs w:val="20"/>
                <w:lang w:val="en-AU"/>
              </w:rPr>
            </w:pPr>
          </w:p>
        </w:tc>
      </w:tr>
    </w:tbl>
    <w:p w14:paraId="16BD72EF" w14:textId="77777777" w:rsidR="00402B08" w:rsidRPr="00F035FC" w:rsidRDefault="00402B08" w:rsidP="00402B08">
      <w:pPr>
        <w:spacing w:after="0" w:line="240" w:lineRule="auto"/>
        <w:rPr>
          <w:rFonts w:ascii="Gill Sans MT" w:hAnsi="Gill Sans MT" w:cs="Arial"/>
          <w:sz w:val="20"/>
          <w:szCs w:val="20"/>
          <w:lang w:val="en-AU"/>
        </w:rPr>
      </w:pPr>
    </w:p>
    <w:p w14:paraId="699A6566" w14:textId="705057E0" w:rsidR="00E426FC" w:rsidRPr="00F035FC" w:rsidRDefault="00402B08"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Company bank account details:</w:t>
      </w:r>
    </w:p>
    <w:p w14:paraId="554829CE" w14:textId="77777777" w:rsidR="007C6EE5" w:rsidRPr="00F035FC" w:rsidRDefault="007C6EE5" w:rsidP="007C6EE5">
      <w:pPr>
        <w:pStyle w:val="ListParagraph"/>
        <w:widowControl w:val="0"/>
        <w:overflowPunct w:val="0"/>
        <w:autoSpaceDE w:val="0"/>
        <w:autoSpaceDN w:val="0"/>
        <w:adjustRightInd w:val="0"/>
        <w:spacing w:after="0"/>
        <w:ind w:left="1080"/>
        <w:jc w:val="both"/>
        <w:rPr>
          <w:rFonts w:ascii="Gill Sans MT" w:hAnsi="Gill Sans MT"/>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402B08" w:rsidRPr="00F035FC"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name:</w:t>
            </w:r>
          </w:p>
        </w:tc>
        <w:tc>
          <w:tcPr>
            <w:tcW w:w="307" w:type="dxa"/>
            <w:tcMar>
              <w:top w:w="0" w:type="dxa"/>
              <w:left w:w="108" w:type="dxa"/>
              <w:bottom w:w="0" w:type="dxa"/>
              <w:right w:w="108" w:type="dxa"/>
            </w:tcMar>
            <w:hideMark/>
          </w:tcPr>
          <w:p w14:paraId="77B4C04F"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account no.:</w:t>
            </w:r>
          </w:p>
        </w:tc>
        <w:tc>
          <w:tcPr>
            <w:tcW w:w="307" w:type="dxa"/>
            <w:tcMar>
              <w:top w:w="0" w:type="dxa"/>
              <w:left w:w="108" w:type="dxa"/>
              <w:bottom w:w="0" w:type="dxa"/>
              <w:right w:w="108" w:type="dxa"/>
            </w:tcMar>
            <w:hideMark/>
          </w:tcPr>
          <w:p w14:paraId="3D334A91"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Bank:</w:t>
            </w:r>
          </w:p>
        </w:tc>
        <w:tc>
          <w:tcPr>
            <w:tcW w:w="307" w:type="dxa"/>
            <w:tcMar>
              <w:top w:w="0" w:type="dxa"/>
              <w:left w:w="108" w:type="dxa"/>
              <w:bottom w:w="0" w:type="dxa"/>
              <w:right w:w="108" w:type="dxa"/>
            </w:tcMar>
            <w:hideMark/>
          </w:tcPr>
          <w:p w14:paraId="0AAE9092"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Bank branch:</w:t>
            </w:r>
          </w:p>
        </w:tc>
        <w:tc>
          <w:tcPr>
            <w:tcW w:w="307" w:type="dxa"/>
            <w:tcMar>
              <w:top w:w="0" w:type="dxa"/>
              <w:left w:w="108" w:type="dxa"/>
              <w:bottom w:w="0" w:type="dxa"/>
              <w:right w:w="108" w:type="dxa"/>
            </w:tcMar>
            <w:hideMark/>
          </w:tcPr>
          <w:p w14:paraId="6F4C0AD7"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SWIFT:</w:t>
            </w:r>
          </w:p>
        </w:tc>
        <w:tc>
          <w:tcPr>
            <w:tcW w:w="307" w:type="dxa"/>
            <w:tcMar>
              <w:top w:w="0" w:type="dxa"/>
              <w:left w:w="108" w:type="dxa"/>
              <w:bottom w:w="0" w:type="dxa"/>
              <w:right w:w="108" w:type="dxa"/>
            </w:tcMar>
            <w:hideMark/>
          </w:tcPr>
          <w:p w14:paraId="4349070B"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r>
      <w:tr w:rsidR="00402B08" w:rsidRPr="00F035FC"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F035FC" w:rsidRDefault="00402B08" w:rsidP="00520D97">
            <w:pPr>
              <w:spacing w:after="0" w:line="240" w:lineRule="auto"/>
              <w:rPr>
                <w:rFonts w:ascii="Gill Sans MT" w:hAnsi="Gill Sans MT"/>
                <w:sz w:val="20"/>
                <w:szCs w:val="20"/>
                <w:lang w:val="en-AU"/>
              </w:rPr>
            </w:pPr>
            <w:r w:rsidRPr="00F035FC">
              <w:rPr>
                <w:rFonts w:ascii="Gill Sans MT" w:hAnsi="Gill Sans MT"/>
                <w:sz w:val="20"/>
                <w:szCs w:val="20"/>
                <w:lang w:val="en-AU"/>
              </w:rPr>
              <w:t>IBAN:</w:t>
            </w:r>
          </w:p>
        </w:tc>
        <w:tc>
          <w:tcPr>
            <w:tcW w:w="307" w:type="dxa"/>
            <w:tcMar>
              <w:top w:w="0" w:type="dxa"/>
              <w:left w:w="108" w:type="dxa"/>
              <w:bottom w:w="0" w:type="dxa"/>
              <w:right w:w="108" w:type="dxa"/>
            </w:tcMar>
          </w:tcPr>
          <w:p w14:paraId="185A0709" w14:textId="77777777" w:rsidR="00402B08" w:rsidRPr="00F035FC" w:rsidRDefault="00402B08" w:rsidP="00520D97">
            <w:pPr>
              <w:spacing w:after="0" w:line="240" w:lineRule="auto"/>
              <w:rPr>
                <w:rFonts w:ascii="Gill Sans MT" w:hAnsi="Gill Sans MT"/>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F035FC" w:rsidRDefault="00402B08" w:rsidP="00520D97">
            <w:pPr>
              <w:spacing w:after="0" w:line="240" w:lineRule="auto"/>
              <w:rPr>
                <w:rFonts w:ascii="Gill Sans MT" w:hAnsi="Gill Sans MT"/>
                <w:sz w:val="20"/>
                <w:szCs w:val="20"/>
                <w:lang w:val="en-AU"/>
              </w:rPr>
            </w:pPr>
          </w:p>
        </w:tc>
      </w:tr>
      <w:tr w:rsidR="00402B08" w:rsidRPr="00F035FC"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Bank address:</w:t>
            </w:r>
          </w:p>
        </w:tc>
        <w:tc>
          <w:tcPr>
            <w:tcW w:w="307" w:type="dxa"/>
            <w:tcMar>
              <w:top w:w="0" w:type="dxa"/>
              <w:left w:w="108" w:type="dxa"/>
              <w:bottom w:w="0" w:type="dxa"/>
              <w:right w:w="108" w:type="dxa"/>
            </w:tcMar>
            <w:hideMark/>
          </w:tcPr>
          <w:p w14:paraId="102A4E0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r>
    </w:tbl>
    <w:p w14:paraId="6EFF7148" w14:textId="77777777" w:rsidR="00402B08" w:rsidRPr="00F035FC" w:rsidRDefault="00402B08" w:rsidP="00402B08">
      <w:pPr>
        <w:spacing w:after="0" w:line="240" w:lineRule="auto"/>
        <w:rPr>
          <w:rFonts w:ascii="Gill Sans MT" w:hAnsi="Gill Sans MT" w:cs="Arial"/>
          <w:sz w:val="20"/>
          <w:szCs w:val="20"/>
          <w:lang w:val="en-AU"/>
        </w:rPr>
      </w:pPr>
      <w:r w:rsidRPr="00F035FC">
        <w:rPr>
          <w:rFonts w:ascii="Gill Sans MT" w:hAnsi="Gill Sans MT"/>
          <w:color w:val="000000"/>
          <w:sz w:val="20"/>
          <w:szCs w:val="20"/>
          <w:lang w:val="en-AU"/>
        </w:rPr>
        <w:t> </w:t>
      </w:r>
    </w:p>
    <w:p w14:paraId="04827672" w14:textId="77777777" w:rsidR="009C47DC" w:rsidRPr="00F035FC" w:rsidRDefault="002B1C67"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References</w:t>
      </w:r>
      <w:r w:rsidR="00402B08" w:rsidRPr="00F035FC">
        <w:rPr>
          <w:rFonts w:ascii="Gill Sans MT" w:hAnsi="Gill Sans MT"/>
          <w:b/>
          <w:u w:val="single"/>
          <w:lang w:val="en-AU"/>
        </w:rPr>
        <w:t xml:space="preserve">  </w:t>
      </w:r>
    </w:p>
    <w:p w14:paraId="054C0CD4" w14:textId="2853D6BF" w:rsidR="00E426FC" w:rsidRPr="00F035FC" w:rsidRDefault="00402B08" w:rsidP="009C47DC">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r w:rsidRPr="00F035FC">
        <w:rPr>
          <w:rFonts w:ascii="Gill Sans MT" w:hAnsi="Gill Sans MT" w:cs="Arial"/>
          <w:sz w:val="20"/>
          <w:szCs w:val="20"/>
          <w:lang w:val="en-AU"/>
        </w:rPr>
        <w:t>Please provide details of at least 3 client references whom NRC may contact, preferably from NGOs and UN agencies, for simi</w:t>
      </w:r>
      <w:r w:rsidR="002B1C67" w:rsidRPr="00F035FC">
        <w:rPr>
          <w:rFonts w:ascii="Gill Sans MT" w:hAnsi="Gill Sans MT" w:cs="Arial"/>
          <w:sz w:val="20"/>
          <w:szCs w:val="20"/>
          <w:lang w:val="en-AU"/>
        </w:rPr>
        <w:t>lar related works:</w:t>
      </w:r>
    </w:p>
    <w:p w14:paraId="33622BD6" w14:textId="77777777" w:rsidR="007C6EE5" w:rsidRPr="00F035FC" w:rsidRDefault="007C6EE5" w:rsidP="009C47DC">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p>
    <w:tbl>
      <w:tblPr>
        <w:tblStyle w:val="TableGrid"/>
        <w:tblW w:w="0" w:type="auto"/>
        <w:tblInd w:w="153" w:type="dxa"/>
        <w:tblLook w:val="04A0" w:firstRow="1" w:lastRow="0" w:firstColumn="1" w:lastColumn="0" w:noHBand="0" w:noVBand="1"/>
      </w:tblPr>
      <w:tblGrid>
        <w:gridCol w:w="1759"/>
        <w:gridCol w:w="2410"/>
        <w:gridCol w:w="1411"/>
        <w:gridCol w:w="1826"/>
        <w:gridCol w:w="1826"/>
      </w:tblGrid>
      <w:tr w:rsidR="00402B08" w:rsidRPr="00F035FC" w14:paraId="74C6D754" w14:textId="77777777" w:rsidTr="00520D97">
        <w:tc>
          <w:tcPr>
            <w:tcW w:w="1656" w:type="dxa"/>
            <w:shd w:val="clear" w:color="auto" w:fill="F2F2F2" w:themeFill="background1" w:themeFillShade="F2"/>
          </w:tcPr>
          <w:p w14:paraId="2F86620A"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Client/company name</w:t>
            </w:r>
          </w:p>
        </w:tc>
        <w:tc>
          <w:tcPr>
            <w:tcW w:w="2410" w:type="dxa"/>
            <w:shd w:val="clear" w:color="auto" w:fill="F2F2F2" w:themeFill="background1" w:themeFillShade="F2"/>
          </w:tcPr>
          <w:p w14:paraId="516BE7A2"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Contact person</w:t>
            </w:r>
          </w:p>
        </w:tc>
        <w:tc>
          <w:tcPr>
            <w:tcW w:w="1411" w:type="dxa"/>
            <w:shd w:val="clear" w:color="auto" w:fill="F2F2F2" w:themeFill="background1" w:themeFillShade="F2"/>
          </w:tcPr>
          <w:p w14:paraId="33A20F10"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Phone</w:t>
            </w:r>
          </w:p>
        </w:tc>
        <w:tc>
          <w:tcPr>
            <w:tcW w:w="1826" w:type="dxa"/>
            <w:shd w:val="clear" w:color="auto" w:fill="F2F2F2" w:themeFill="background1" w:themeFillShade="F2"/>
          </w:tcPr>
          <w:p w14:paraId="6B28B127"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Email</w:t>
            </w:r>
          </w:p>
        </w:tc>
        <w:tc>
          <w:tcPr>
            <w:tcW w:w="1826" w:type="dxa"/>
            <w:shd w:val="clear" w:color="auto" w:fill="F2F2F2" w:themeFill="background1" w:themeFillShade="F2"/>
          </w:tcPr>
          <w:p w14:paraId="132104EE" w14:textId="369D82AE" w:rsidR="00402B08" w:rsidRPr="00F035FC" w:rsidRDefault="00402B08" w:rsidP="00746ECD">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Contract details ( location, size, value, etc)</w:t>
            </w:r>
          </w:p>
        </w:tc>
      </w:tr>
      <w:tr w:rsidR="00402B08" w:rsidRPr="00F035FC" w14:paraId="1A98428B" w14:textId="77777777" w:rsidTr="00520D97">
        <w:tc>
          <w:tcPr>
            <w:tcW w:w="1656" w:type="dxa"/>
          </w:tcPr>
          <w:p w14:paraId="0B3FAC8D"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1.</w:t>
            </w:r>
          </w:p>
        </w:tc>
        <w:tc>
          <w:tcPr>
            <w:tcW w:w="2410" w:type="dxa"/>
          </w:tcPr>
          <w:p w14:paraId="24CB5A97" w14:textId="4D058651" w:rsidR="00BE337A" w:rsidRPr="00F035FC" w:rsidRDefault="00BE337A"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 xml:space="preserve"> </w:t>
            </w:r>
          </w:p>
        </w:tc>
        <w:tc>
          <w:tcPr>
            <w:tcW w:w="1411" w:type="dxa"/>
          </w:tcPr>
          <w:p w14:paraId="285F23A1"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4E6A9FB"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001401DE" w14:textId="77777777" w:rsidR="00402B08" w:rsidRPr="00F035FC" w:rsidRDefault="00402B08" w:rsidP="00520D97">
            <w:pPr>
              <w:ind w:right="61"/>
              <w:rPr>
                <w:rFonts w:ascii="Gill Sans MT" w:eastAsia="Arial" w:hAnsi="Gill Sans MT" w:cs="Arial"/>
                <w:spacing w:val="-1"/>
                <w:sz w:val="20"/>
                <w:szCs w:val="20"/>
                <w:lang w:val="en-AU"/>
              </w:rPr>
            </w:pPr>
          </w:p>
        </w:tc>
      </w:tr>
      <w:tr w:rsidR="00402B08" w:rsidRPr="00F035FC" w14:paraId="4CD7DAE7" w14:textId="77777777" w:rsidTr="00520D97">
        <w:tc>
          <w:tcPr>
            <w:tcW w:w="1656" w:type="dxa"/>
          </w:tcPr>
          <w:p w14:paraId="5E3D9E5F"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2.</w:t>
            </w:r>
          </w:p>
        </w:tc>
        <w:tc>
          <w:tcPr>
            <w:tcW w:w="2410" w:type="dxa"/>
          </w:tcPr>
          <w:p w14:paraId="7CF17BC4" w14:textId="77777777" w:rsidR="00402B08" w:rsidRPr="00F035FC" w:rsidRDefault="00402B08" w:rsidP="00520D97">
            <w:pPr>
              <w:ind w:right="61"/>
              <w:rPr>
                <w:rFonts w:ascii="Gill Sans MT" w:eastAsia="Arial" w:hAnsi="Gill Sans MT" w:cs="Arial"/>
                <w:spacing w:val="-1"/>
                <w:sz w:val="20"/>
                <w:szCs w:val="20"/>
                <w:lang w:val="en-AU"/>
              </w:rPr>
            </w:pPr>
          </w:p>
        </w:tc>
        <w:tc>
          <w:tcPr>
            <w:tcW w:w="1411" w:type="dxa"/>
          </w:tcPr>
          <w:p w14:paraId="5726135A"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AC134FD"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111AD130" w14:textId="77777777" w:rsidR="00402B08" w:rsidRPr="00F035FC" w:rsidRDefault="00402B08" w:rsidP="00520D97">
            <w:pPr>
              <w:ind w:right="61"/>
              <w:rPr>
                <w:rFonts w:ascii="Gill Sans MT" w:eastAsia="Arial" w:hAnsi="Gill Sans MT" w:cs="Arial"/>
                <w:spacing w:val="-1"/>
                <w:sz w:val="20"/>
                <w:szCs w:val="20"/>
                <w:lang w:val="en-AU"/>
              </w:rPr>
            </w:pPr>
          </w:p>
        </w:tc>
      </w:tr>
      <w:tr w:rsidR="00402B08" w:rsidRPr="00F035FC" w14:paraId="3FC39A94" w14:textId="77777777" w:rsidTr="00520D97">
        <w:tc>
          <w:tcPr>
            <w:tcW w:w="1656" w:type="dxa"/>
          </w:tcPr>
          <w:p w14:paraId="0FF5C02A"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3.</w:t>
            </w:r>
          </w:p>
        </w:tc>
        <w:tc>
          <w:tcPr>
            <w:tcW w:w="2410" w:type="dxa"/>
          </w:tcPr>
          <w:p w14:paraId="61D9C27A" w14:textId="77777777" w:rsidR="00402B08" w:rsidRPr="00F035FC" w:rsidRDefault="00402B08" w:rsidP="00520D97">
            <w:pPr>
              <w:ind w:right="61"/>
              <w:rPr>
                <w:rFonts w:ascii="Gill Sans MT" w:eastAsia="Arial" w:hAnsi="Gill Sans MT" w:cs="Arial"/>
                <w:spacing w:val="-1"/>
                <w:sz w:val="20"/>
                <w:szCs w:val="20"/>
                <w:lang w:val="en-AU"/>
              </w:rPr>
            </w:pPr>
          </w:p>
        </w:tc>
        <w:tc>
          <w:tcPr>
            <w:tcW w:w="1411" w:type="dxa"/>
          </w:tcPr>
          <w:p w14:paraId="7A06BD80"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FA0C904"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064C7F7D" w14:textId="77777777" w:rsidR="00402B08" w:rsidRPr="00F035FC" w:rsidRDefault="00402B08" w:rsidP="00520D97">
            <w:pPr>
              <w:ind w:right="61"/>
              <w:rPr>
                <w:rFonts w:ascii="Gill Sans MT" w:eastAsia="Arial" w:hAnsi="Gill Sans MT" w:cs="Arial"/>
                <w:spacing w:val="-1"/>
                <w:sz w:val="20"/>
                <w:szCs w:val="20"/>
                <w:lang w:val="en-AU"/>
              </w:rPr>
            </w:pPr>
          </w:p>
        </w:tc>
      </w:tr>
      <w:tr w:rsidR="007A42D3" w:rsidRPr="00F035FC" w14:paraId="3C867EC9" w14:textId="77777777" w:rsidTr="00520D97">
        <w:tc>
          <w:tcPr>
            <w:tcW w:w="1656" w:type="dxa"/>
          </w:tcPr>
          <w:p w14:paraId="77C7B8FA" w14:textId="27886CBF" w:rsidR="007A42D3" w:rsidRPr="00F035FC" w:rsidRDefault="007A42D3"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w:t>
            </w:r>
          </w:p>
        </w:tc>
        <w:tc>
          <w:tcPr>
            <w:tcW w:w="2410" w:type="dxa"/>
          </w:tcPr>
          <w:p w14:paraId="44104090" w14:textId="77777777" w:rsidR="007A42D3" w:rsidRPr="00F035FC" w:rsidRDefault="007A42D3" w:rsidP="00520D97">
            <w:pPr>
              <w:ind w:right="61"/>
              <w:rPr>
                <w:rFonts w:ascii="Gill Sans MT" w:eastAsia="Arial" w:hAnsi="Gill Sans MT" w:cs="Arial"/>
                <w:spacing w:val="-1"/>
                <w:sz w:val="20"/>
                <w:szCs w:val="20"/>
                <w:lang w:val="en-AU"/>
              </w:rPr>
            </w:pPr>
          </w:p>
        </w:tc>
        <w:tc>
          <w:tcPr>
            <w:tcW w:w="1411" w:type="dxa"/>
          </w:tcPr>
          <w:p w14:paraId="3E89A3F6" w14:textId="77777777" w:rsidR="007A42D3" w:rsidRPr="00F035FC" w:rsidRDefault="007A42D3" w:rsidP="00520D97">
            <w:pPr>
              <w:ind w:right="61"/>
              <w:rPr>
                <w:rFonts w:ascii="Gill Sans MT" w:eastAsia="Arial" w:hAnsi="Gill Sans MT" w:cs="Arial"/>
                <w:spacing w:val="-1"/>
                <w:sz w:val="20"/>
                <w:szCs w:val="20"/>
                <w:lang w:val="en-AU"/>
              </w:rPr>
            </w:pPr>
          </w:p>
        </w:tc>
        <w:tc>
          <w:tcPr>
            <w:tcW w:w="1826" w:type="dxa"/>
          </w:tcPr>
          <w:p w14:paraId="4163F16E" w14:textId="77777777" w:rsidR="007A42D3" w:rsidRPr="00F035FC" w:rsidRDefault="007A42D3" w:rsidP="00520D97">
            <w:pPr>
              <w:ind w:right="61"/>
              <w:rPr>
                <w:rFonts w:ascii="Gill Sans MT" w:eastAsia="Arial" w:hAnsi="Gill Sans MT" w:cs="Arial"/>
                <w:spacing w:val="-1"/>
                <w:sz w:val="20"/>
                <w:szCs w:val="20"/>
                <w:lang w:val="en-AU"/>
              </w:rPr>
            </w:pPr>
          </w:p>
        </w:tc>
        <w:tc>
          <w:tcPr>
            <w:tcW w:w="1826" w:type="dxa"/>
          </w:tcPr>
          <w:p w14:paraId="3231D35E" w14:textId="77777777" w:rsidR="007A42D3" w:rsidRPr="00F035FC" w:rsidRDefault="007A42D3" w:rsidP="00520D97">
            <w:pPr>
              <w:ind w:right="61"/>
              <w:rPr>
                <w:rFonts w:ascii="Gill Sans MT" w:eastAsia="Arial" w:hAnsi="Gill Sans MT" w:cs="Arial"/>
                <w:spacing w:val="-1"/>
                <w:sz w:val="20"/>
                <w:szCs w:val="20"/>
                <w:lang w:val="en-AU"/>
              </w:rPr>
            </w:pPr>
          </w:p>
        </w:tc>
      </w:tr>
    </w:tbl>
    <w:p w14:paraId="19186741" w14:textId="606BE37D" w:rsidR="00107CFC" w:rsidRPr="00F035FC" w:rsidRDefault="00107CFC" w:rsidP="00107CFC">
      <w:pPr>
        <w:widowControl w:val="0"/>
        <w:overflowPunct w:val="0"/>
        <w:autoSpaceDE w:val="0"/>
        <w:autoSpaceDN w:val="0"/>
        <w:adjustRightInd w:val="0"/>
        <w:spacing w:after="0"/>
        <w:ind w:left="720"/>
        <w:jc w:val="both"/>
        <w:rPr>
          <w:rFonts w:ascii="Gill Sans MT" w:eastAsia="Arial" w:hAnsi="Gill Sans MT" w:cs="Arial"/>
          <w:b/>
          <w:spacing w:val="-1"/>
          <w:lang w:val="en-AU"/>
        </w:rPr>
      </w:pPr>
    </w:p>
    <w:p w14:paraId="47212280" w14:textId="3716BF0E" w:rsidR="00107CFC" w:rsidRPr="00F035FC" w:rsidRDefault="00107CFC" w:rsidP="00107CFC">
      <w:pPr>
        <w:widowControl w:val="0"/>
        <w:overflowPunct w:val="0"/>
        <w:autoSpaceDE w:val="0"/>
        <w:autoSpaceDN w:val="0"/>
        <w:adjustRightInd w:val="0"/>
        <w:spacing w:after="0"/>
        <w:jc w:val="both"/>
        <w:rPr>
          <w:rFonts w:ascii="Gill Sans MT" w:hAnsi="Gill Sans MT"/>
          <w:b/>
          <w:u w:val="single"/>
          <w:lang w:val="en-AU"/>
        </w:rPr>
      </w:pPr>
    </w:p>
    <w:p w14:paraId="3B0F9E93" w14:textId="77777777" w:rsidR="009C47DC" w:rsidRPr="00F035FC" w:rsidRDefault="00107CFC"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Bid Validity</w:t>
      </w:r>
    </w:p>
    <w:p w14:paraId="3ED5ABE1" w14:textId="529618F8" w:rsidR="00E426FC" w:rsidRPr="00F035FC" w:rsidRDefault="00107CFC" w:rsidP="009C47DC">
      <w:pPr>
        <w:pStyle w:val="ListParagraph"/>
        <w:widowControl w:val="0"/>
        <w:overflowPunct w:val="0"/>
        <w:autoSpaceDE w:val="0"/>
        <w:autoSpaceDN w:val="0"/>
        <w:adjustRightInd w:val="0"/>
        <w:spacing w:after="0"/>
        <w:ind w:left="360"/>
        <w:jc w:val="both"/>
        <w:rPr>
          <w:rFonts w:ascii="Gill Sans MT" w:hAnsi="Gill Sans MT"/>
          <w:sz w:val="20"/>
          <w:szCs w:val="20"/>
          <w:lang w:val="en-AU"/>
        </w:rPr>
      </w:pPr>
      <w:r w:rsidRPr="00F035FC">
        <w:rPr>
          <w:rFonts w:ascii="Gill Sans MT" w:hAnsi="Gill Sans MT"/>
          <w:sz w:val="20"/>
          <w:szCs w:val="20"/>
          <w:lang w:val="en-AU"/>
        </w:rPr>
        <w:t xml:space="preserve">Please confirm the validity of your bid below (in </w:t>
      </w:r>
      <w:r w:rsidRPr="00F035FC">
        <w:rPr>
          <w:rFonts w:ascii="Gill Sans MT" w:hAnsi="Gill Sans MT"/>
          <w:sz w:val="20"/>
          <w:szCs w:val="20"/>
          <w:lang w:val="en-GB"/>
        </w:rPr>
        <w:t>calendar days</w:t>
      </w:r>
      <w:r w:rsidRPr="00F035FC">
        <w:rPr>
          <w:rFonts w:ascii="Gill Sans MT" w:hAnsi="Gill Sans MT"/>
          <w:sz w:val="20"/>
          <w:szCs w:val="20"/>
          <w:lang w:val="en-AU"/>
        </w:rPr>
        <w:t>):</w:t>
      </w:r>
    </w:p>
    <w:tbl>
      <w:tblPr>
        <w:tblStyle w:val="TableGrid"/>
        <w:tblW w:w="10237" w:type="dxa"/>
        <w:tblInd w:w="-72" w:type="dxa"/>
        <w:tblLook w:val="04A0" w:firstRow="1" w:lastRow="0" w:firstColumn="1" w:lastColumn="0" w:noHBand="0" w:noVBand="1"/>
      </w:tblPr>
      <w:tblGrid>
        <w:gridCol w:w="10237"/>
      </w:tblGrid>
      <w:tr w:rsidR="00107CFC" w:rsidRPr="00F035FC" w14:paraId="08B7A9FB" w14:textId="77777777" w:rsidTr="00E93579">
        <w:tc>
          <w:tcPr>
            <w:tcW w:w="10237" w:type="dxa"/>
          </w:tcPr>
          <w:p w14:paraId="1016F3E5" w14:textId="3C0644F1" w:rsidR="00BE337A" w:rsidRPr="00F035FC" w:rsidRDefault="00BE337A" w:rsidP="00E93579">
            <w:pPr>
              <w:tabs>
                <w:tab w:val="left" w:pos="0"/>
                <w:tab w:val="left" w:pos="360"/>
              </w:tabs>
              <w:spacing w:line="276" w:lineRule="auto"/>
              <w:jc w:val="both"/>
              <w:rPr>
                <w:rFonts w:ascii="Gill Sans MT" w:hAnsi="Gill Sans MT"/>
                <w:sz w:val="20"/>
                <w:szCs w:val="20"/>
                <w:lang w:val="en-AU"/>
              </w:rPr>
            </w:pPr>
          </w:p>
          <w:p w14:paraId="6F902A67" w14:textId="77777777" w:rsidR="00107CFC" w:rsidRPr="00F035FC" w:rsidRDefault="00107CFC" w:rsidP="00E93579">
            <w:pPr>
              <w:tabs>
                <w:tab w:val="left" w:pos="0"/>
                <w:tab w:val="left" w:pos="360"/>
              </w:tabs>
              <w:spacing w:line="276" w:lineRule="auto"/>
              <w:jc w:val="both"/>
              <w:rPr>
                <w:rFonts w:ascii="Gill Sans MT" w:hAnsi="Gill Sans MT"/>
                <w:sz w:val="20"/>
                <w:szCs w:val="20"/>
                <w:lang w:val="en-AU"/>
              </w:rPr>
            </w:pPr>
          </w:p>
        </w:tc>
      </w:tr>
    </w:tbl>
    <w:p w14:paraId="77066BD5" w14:textId="5DF24B02" w:rsidR="000879C5" w:rsidRPr="00F035FC"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theme="minorHAnsi"/>
          <w:sz w:val="20"/>
          <w:szCs w:val="20"/>
          <w:lang w:val="en-AU"/>
        </w:rPr>
      </w:pPr>
    </w:p>
    <w:p w14:paraId="14342109" w14:textId="19633E48" w:rsidR="00AC6BBD" w:rsidRPr="00F035FC" w:rsidRDefault="000879C5"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 xml:space="preserve">Confirmation of Bidder’s compliance </w:t>
      </w:r>
    </w:p>
    <w:p w14:paraId="0F5912FF" w14:textId="77777777" w:rsidR="00AC6BBD" w:rsidRPr="00F035FC" w:rsidRDefault="00AC6BBD" w:rsidP="00AC6BBD">
      <w:pPr>
        <w:pStyle w:val="ListParagraph"/>
        <w:widowControl w:val="0"/>
        <w:tabs>
          <w:tab w:val="num" w:pos="1080"/>
        </w:tabs>
        <w:overflowPunct w:val="0"/>
        <w:autoSpaceDE w:val="0"/>
        <w:autoSpaceDN w:val="0"/>
        <w:adjustRightInd w:val="0"/>
        <w:spacing w:after="0"/>
        <w:ind w:left="360"/>
        <w:jc w:val="both"/>
        <w:rPr>
          <w:rFonts w:ascii="Gill Sans MT" w:hAnsi="Gill Sans MT"/>
          <w:b/>
          <w:u w:val="single"/>
          <w:lang w:val="en-AU"/>
        </w:rPr>
      </w:pPr>
    </w:p>
    <w:p w14:paraId="75ED154A" w14:textId="77777777" w:rsidR="000879C5" w:rsidRPr="00F035FC" w:rsidRDefault="000879C5" w:rsidP="000879C5">
      <w:pPr>
        <w:widowControl w:val="0"/>
        <w:tabs>
          <w:tab w:val="num" w:pos="1080"/>
        </w:tabs>
        <w:overflowPunct w:val="0"/>
        <w:autoSpaceDE w:val="0"/>
        <w:autoSpaceDN w:val="0"/>
        <w:adjustRightInd w:val="0"/>
        <w:spacing w:after="0"/>
        <w:jc w:val="both"/>
        <w:rPr>
          <w:rFonts w:ascii="Gill Sans MT" w:hAnsi="Gill Sans MT"/>
          <w:sz w:val="20"/>
          <w:szCs w:val="20"/>
          <w:lang w:val="en-AU"/>
        </w:rPr>
      </w:pPr>
      <w:r w:rsidRPr="00F035FC">
        <w:rPr>
          <w:rFonts w:ascii="Gill Sans MT" w:hAnsi="Gill Sans MT"/>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6D088AD2" w14:textId="77777777" w:rsidR="0058174F" w:rsidRPr="00F035FC" w:rsidRDefault="0058174F" w:rsidP="000879C5">
      <w:pPr>
        <w:widowControl w:val="0"/>
        <w:autoSpaceDE w:val="0"/>
        <w:autoSpaceDN w:val="0"/>
        <w:adjustRightInd w:val="0"/>
        <w:spacing w:after="0" w:line="240" w:lineRule="auto"/>
        <w:rPr>
          <w:rFonts w:ascii="Gill Sans MT" w:hAnsi="Gill Sans MT"/>
          <w:b/>
          <w:bCs/>
          <w:sz w:val="20"/>
          <w:szCs w:val="20"/>
          <w:lang w:val="en-AU"/>
        </w:rPr>
      </w:pPr>
    </w:p>
    <w:p w14:paraId="1EACA934" w14:textId="6E6CE702"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r w:rsidRPr="00F035FC">
        <w:rPr>
          <w:rFonts w:ascii="Gill Sans MT" w:hAnsi="Gill Sans MT"/>
          <w:sz w:val="20"/>
          <w:szCs w:val="20"/>
          <w:lang w:val="en-AU"/>
        </w:rPr>
        <w:t xml:space="preserve">The following documents are included in our </w:t>
      </w:r>
      <w:r w:rsidRPr="00F035FC">
        <w:rPr>
          <w:rFonts w:ascii="Gill Sans MT" w:hAnsi="Gill Sans MT"/>
          <w:b/>
          <w:bCs/>
          <w:sz w:val="20"/>
          <w:szCs w:val="20"/>
          <w:lang w:val="en-AU"/>
        </w:rPr>
        <w:t>Bid</w:t>
      </w:r>
      <w:r w:rsidRPr="00F035FC">
        <w:rPr>
          <w:rFonts w:ascii="Gill Sans MT" w:hAnsi="Gill Sans MT"/>
          <w:sz w:val="20"/>
          <w:szCs w:val="20"/>
          <w:lang w:val="en-AU"/>
        </w:rPr>
        <w:t xml:space="preserve">: </w:t>
      </w:r>
      <w:r w:rsidRPr="00F035FC">
        <w:rPr>
          <w:rFonts w:ascii="Gill Sans MT" w:hAnsi="Gill Sans MT"/>
          <w:b/>
          <w:bCs/>
          <w:sz w:val="20"/>
          <w:szCs w:val="20"/>
          <w:lang w:val="en-AU"/>
        </w:rPr>
        <w:t xml:space="preserve">(please indicate which documents are included by ticking the boxes below). </w:t>
      </w:r>
    </w:p>
    <w:p w14:paraId="60E403E2"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0879C5" w:rsidRPr="00F035FC" w14:paraId="2A1C1470" w14:textId="77777777" w:rsidTr="00E93579">
        <w:trPr>
          <w:trHeight w:val="231"/>
        </w:trPr>
        <w:tc>
          <w:tcPr>
            <w:tcW w:w="8298" w:type="dxa"/>
            <w:shd w:val="clear" w:color="auto" w:fill="auto"/>
          </w:tcPr>
          <w:p w14:paraId="2675E6B2" w14:textId="77777777" w:rsidR="000879C5" w:rsidRPr="00F035FC" w:rsidRDefault="000879C5" w:rsidP="00E93579">
            <w:pPr>
              <w:widowControl w:val="0"/>
              <w:autoSpaceDE w:val="0"/>
              <w:autoSpaceDN w:val="0"/>
              <w:adjustRightInd w:val="0"/>
              <w:spacing w:after="0" w:line="240" w:lineRule="auto"/>
              <w:rPr>
                <w:rFonts w:ascii="Gill Sans MT" w:hAnsi="Gill Sans MT"/>
                <w:b/>
                <w:bCs/>
                <w:sz w:val="20"/>
                <w:szCs w:val="20"/>
                <w:lang w:val="en-AU"/>
              </w:rPr>
            </w:pPr>
            <w:r w:rsidRPr="00F035FC">
              <w:rPr>
                <w:rFonts w:ascii="Gill Sans MT" w:hAnsi="Gill Sans MT"/>
                <w:b/>
                <w:bCs/>
                <w:sz w:val="20"/>
                <w:szCs w:val="20"/>
                <w:lang w:val="en-AU"/>
              </w:rPr>
              <w:t>Documents</w:t>
            </w:r>
          </w:p>
        </w:tc>
        <w:tc>
          <w:tcPr>
            <w:tcW w:w="1152" w:type="dxa"/>
          </w:tcPr>
          <w:p w14:paraId="141FFC3B" w14:textId="77777777" w:rsidR="000879C5" w:rsidRPr="00F035FC" w:rsidRDefault="000879C5" w:rsidP="00E93579">
            <w:pPr>
              <w:widowControl w:val="0"/>
              <w:autoSpaceDE w:val="0"/>
              <w:autoSpaceDN w:val="0"/>
              <w:adjustRightInd w:val="0"/>
              <w:spacing w:after="0" w:line="240" w:lineRule="auto"/>
              <w:rPr>
                <w:rFonts w:ascii="Gill Sans MT" w:hAnsi="Gill Sans MT"/>
                <w:b/>
                <w:bCs/>
                <w:sz w:val="20"/>
                <w:szCs w:val="20"/>
                <w:lang w:val="en-AU"/>
              </w:rPr>
            </w:pPr>
            <w:r w:rsidRPr="00F035FC">
              <w:rPr>
                <w:rFonts w:ascii="Gill Sans MT" w:hAnsi="Gill Sans MT"/>
                <w:b/>
                <w:bCs/>
                <w:sz w:val="20"/>
                <w:szCs w:val="20"/>
                <w:lang w:val="en-AU"/>
              </w:rPr>
              <w:t>included</w:t>
            </w:r>
          </w:p>
        </w:tc>
      </w:tr>
      <w:tr w:rsidR="00FB4FA6" w:rsidRPr="00F035FC" w14:paraId="6B7BC74D" w14:textId="77777777" w:rsidTr="00E93579">
        <w:trPr>
          <w:trHeight w:val="220"/>
        </w:trPr>
        <w:tc>
          <w:tcPr>
            <w:tcW w:w="8298" w:type="dxa"/>
            <w:shd w:val="clear" w:color="auto" w:fill="auto"/>
          </w:tcPr>
          <w:p w14:paraId="6869B691" w14:textId="22E88956"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w:t>
            </w:r>
            <w:r>
              <w:rPr>
                <w:rFonts w:ascii="Gill Sans MT" w:hAnsi="Gill Sans MT"/>
                <w:bCs/>
                <w:sz w:val="20"/>
                <w:szCs w:val="20"/>
                <w:lang w:val="en-AU"/>
              </w:rPr>
              <w:t>4</w:t>
            </w:r>
            <w:r w:rsidRPr="00F035FC">
              <w:rPr>
                <w:rFonts w:ascii="Gill Sans MT" w:hAnsi="Gill Sans MT"/>
                <w:bCs/>
                <w:sz w:val="20"/>
                <w:szCs w:val="20"/>
                <w:lang w:val="en-AU"/>
              </w:rPr>
              <w:t xml:space="preserve">: </w:t>
            </w:r>
            <w:r w:rsidR="00480B4A" w:rsidRPr="00480B4A">
              <w:rPr>
                <w:rFonts w:ascii="Gill Sans MT" w:hAnsi="Gill Sans MT"/>
                <w:sz w:val="20"/>
                <w:szCs w:val="20"/>
              </w:rPr>
              <w:t>Technical Description of the Bid</w:t>
            </w:r>
            <w:r w:rsidR="00571D82">
              <w:rPr>
                <w:rFonts w:ascii="Gill Sans MT" w:hAnsi="Gill Sans MT"/>
                <w:sz w:val="20"/>
                <w:szCs w:val="20"/>
              </w:rPr>
              <w:t xml:space="preserve"> (TOR) </w:t>
            </w:r>
            <w:bookmarkStart w:id="1" w:name="_GoBack"/>
            <w:bookmarkEnd w:id="1"/>
            <w:r w:rsidR="00480B4A" w:rsidRPr="00480B4A">
              <w:rPr>
                <w:rFonts w:ascii="Gill Sans MT" w:hAnsi="Gill Sans MT"/>
                <w:sz w:val="20"/>
                <w:szCs w:val="20"/>
              </w:rPr>
              <w:t>/ Pricing proposal</w:t>
            </w:r>
            <w:r w:rsidRPr="00F035FC">
              <w:rPr>
                <w:rFonts w:ascii="Gill Sans MT" w:hAnsi="Gill Sans MT"/>
                <w:bCs/>
                <w:sz w:val="20"/>
                <w:szCs w:val="20"/>
                <w:lang w:val="en-AU"/>
              </w:rPr>
              <w:t>; completed, signed and stamped</w:t>
            </w:r>
          </w:p>
        </w:tc>
        <w:tc>
          <w:tcPr>
            <w:tcW w:w="1152" w:type="dxa"/>
          </w:tcPr>
          <w:p w14:paraId="3A8DC2ED" w14:textId="41761FF8" w:rsidR="00FB4FA6" w:rsidRPr="00F035FC" w:rsidRDefault="00FB4FA6" w:rsidP="00FB4FA6">
            <w:pPr>
              <w:widowControl w:val="0"/>
              <w:autoSpaceDE w:val="0"/>
              <w:autoSpaceDN w:val="0"/>
              <w:adjustRightInd w:val="0"/>
              <w:spacing w:after="0" w:line="240" w:lineRule="auto"/>
              <w:rPr>
                <w:rFonts w:ascii="Segoe UI Symbol" w:hAnsi="Segoe UI Symbol" w:cs="Segoe UI Symbol"/>
                <w:sz w:val="20"/>
                <w:szCs w:val="20"/>
                <w:lang w:val="en-AU"/>
              </w:rPr>
            </w:pPr>
            <w:r w:rsidRPr="00F035FC">
              <w:rPr>
                <w:rFonts w:ascii="Segoe UI Symbol" w:hAnsi="Segoe UI Symbol" w:cs="Segoe UI Symbol"/>
                <w:sz w:val="20"/>
                <w:szCs w:val="20"/>
                <w:lang w:val="en-AU"/>
              </w:rPr>
              <w:t>☐</w:t>
            </w:r>
          </w:p>
        </w:tc>
      </w:tr>
      <w:tr w:rsidR="00FB4FA6" w:rsidRPr="00F035FC" w14:paraId="7BD45F75" w14:textId="77777777" w:rsidTr="00E93579">
        <w:trPr>
          <w:trHeight w:val="220"/>
        </w:trPr>
        <w:tc>
          <w:tcPr>
            <w:tcW w:w="8298" w:type="dxa"/>
            <w:shd w:val="clear" w:color="auto" w:fill="auto"/>
          </w:tcPr>
          <w:p w14:paraId="1248DE96" w14:textId="32CFE772"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Section 5: Bidding form; completed, signed and stamped</w:t>
            </w:r>
          </w:p>
        </w:tc>
        <w:tc>
          <w:tcPr>
            <w:tcW w:w="1152" w:type="dxa"/>
          </w:tcPr>
          <w:p w14:paraId="108FE86D" w14:textId="77777777" w:rsidR="00FB4FA6" w:rsidRPr="00F035FC" w:rsidRDefault="00FB4FA6" w:rsidP="00FB4FA6">
            <w:pPr>
              <w:widowControl w:val="0"/>
              <w:autoSpaceDE w:val="0"/>
              <w:autoSpaceDN w:val="0"/>
              <w:adjustRightInd w:val="0"/>
              <w:spacing w:after="0" w:line="240" w:lineRule="auto"/>
              <w:rPr>
                <w:rFonts w:ascii="Gill Sans MT" w:hAnsi="Gill Sans MT"/>
                <w:sz w:val="20"/>
                <w:szCs w:val="20"/>
                <w:lang w:val="en-AU"/>
              </w:rPr>
            </w:pPr>
            <w:r w:rsidRPr="00F035FC">
              <w:rPr>
                <w:rFonts w:ascii="Segoe UI Symbol" w:hAnsi="Segoe UI Symbol" w:cs="Segoe UI Symbol"/>
                <w:sz w:val="20"/>
                <w:szCs w:val="20"/>
                <w:lang w:val="en-AU"/>
              </w:rPr>
              <w:t>☐</w:t>
            </w:r>
          </w:p>
        </w:tc>
      </w:tr>
      <w:tr w:rsidR="00FB4FA6" w:rsidRPr="00F035FC" w14:paraId="04EAE2A1" w14:textId="77777777" w:rsidTr="00E93579">
        <w:trPr>
          <w:trHeight w:val="220"/>
        </w:trPr>
        <w:tc>
          <w:tcPr>
            <w:tcW w:w="8298" w:type="dxa"/>
            <w:shd w:val="clear" w:color="auto" w:fill="auto"/>
          </w:tcPr>
          <w:p w14:paraId="3C9B3C79" w14:textId="6F3CB14B"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6: </w:t>
            </w:r>
            <w:r w:rsidRPr="00F035FC">
              <w:rPr>
                <w:rFonts w:ascii="Gill Sans MT" w:hAnsi="Gill Sans MT"/>
                <w:bCs/>
                <w:sz w:val="20"/>
                <w:szCs w:val="20"/>
              </w:rPr>
              <w:t>Service Provision Schedule</w:t>
            </w:r>
            <w:r w:rsidRPr="00F035FC">
              <w:rPr>
                <w:rFonts w:ascii="Gill Sans MT" w:hAnsi="Gill Sans MT"/>
                <w:bCs/>
                <w:sz w:val="20"/>
                <w:szCs w:val="20"/>
                <w:lang w:val="en-AU"/>
              </w:rPr>
              <w:t>; completed, signed and stamped</w:t>
            </w:r>
          </w:p>
        </w:tc>
        <w:tc>
          <w:tcPr>
            <w:tcW w:w="1152" w:type="dxa"/>
          </w:tcPr>
          <w:p w14:paraId="2A6BCED7" w14:textId="13C8B144" w:rsidR="00FB4FA6" w:rsidRPr="00F035FC" w:rsidRDefault="00FB4FA6" w:rsidP="00FB4FA6">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FB4FA6" w:rsidRPr="00F035FC" w14:paraId="4711BEFD" w14:textId="77777777" w:rsidTr="00E93579">
        <w:trPr>
          <w:trHeight w:val="220"/>
        </w:trPr>
        <w:tc>
          <w:tcPr>
            <w:tcW w:w="8298" w:type="dxa"/>
            <w:shd w:val="clear" w:color="auto" w:fill="auto"/>
          </w:tcPr>
          <w:p w14:paraId="466D24D2" w14:textId="7912ACA1"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7: </w:t>
            </w:r>
            <w:r w:rsidRPr="00F035FC">
              <w:rPr>
                <w:rFonts w:ascii="Gill Sans MT" w:hAnsi="Gill Sans MT"/>
                <w:bCs/>
                <w:sz w:val="20"/>
                <w:szCs w:val="20"/>
              </w:rPr>
              <w:t>Company Profile and Previous Experience</w:t>
            </w:r>
            <w:r w:rsidRPr="00F035FC">
              <w:rPr>
                <w:rFonts w:ascii="Gill Sans MT" w:hAnsi="Gill Sans MT"/>
                <w:bCs/>
                <w:sz w:val="20"/>
                <w:szCs w:val="20"/>
                <w:lang w:val="en-AU"/>
              </w:rPr>
              <w:t>; completed, signed and stamped, including publicly available works or studies commissioned earlier.</w:t>
            </w:r>
          </w:p>
        </w:tc>
        <w:tc>
          <w:tcPr>
            <w:tcW w:w="1152" w:type="dxa"/>
          </w:tcPr>
          <w:p w14:paraId="642A5528" w14:textId="75C3AA9D" w:rsidR="00FB4FA6" w:rsidRPr="00F035FC" w:rsidRDefault="00FB4FA6" w:rsidP="00FB4FA6">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FB4FA6" w:rsidRPr="00F035FC" w14:paraId="50948FA5" w14:textId="77777777" w:rsidTr="0077299B">
        <w:trPr>
          <w:trHeight w:val="283"/>
        </w:trPr>
        <w:tc>
          <w:tcPr>
            <w:tcW w:w="8298" w:type="dxa"/>
            <w:shd w:val="clear" w:color="auto" w:fill="auto"/>
          </w:tcPr>
          <w:p w14:paraId="1D5EFEBF" w14:textId="73E7C959"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w:t>
            </w:r>
            <w:r>
              <w:rPr>
                <w:rFonts w:ascii="Gill Sans MT" w:hAnsi="Gill Sans MT"/>
                <w:bCs/>
                <w:sz w:val="20"/>
                <w:szCs w:val="20"/>
                <w:lang w:val="en-AU"/>
              </w:rPr>
              <w:t>8</w:t>
            </w:r>
            <w:r w:rsidRPr="00F035FC">
              <w:rPr>
                <w:rFonts w:ascii="Gill Sans MT" w:hAnsi="Gill Sans MT"/>
                <w:bCs/>
                <w:sz w:val="20"/>
                <w:szCs w:val="20"/>
                <w:lang w:val="en-AU"/>
              </w:rPr>
              <w:t>: Supplier’s ethical standards declaration; completed, signed and stamped</w:t>
            </w:r>
          </w:p>
        </w:tc>
        <w:tc>
          <w:tcPr>
            <w:tcW w:w="1152" w:type="dxa"/>
          </w:tcPr>
          <w:p w14:paraId="605FA6F3" w14:textId="77777777"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hAnsi="Segoe UI Symbol" w:cs="Segoe UI Symbol"/>
                <w:bCs/>
                <w:sz w:val="20"/>
                <w:szCs w:val="20"/>
                <w:lang w:val="en-AU"/>
              </w:rPr>
              <w:t>☐</w:t>
            </w:r>
          </w:p>
        </w:tc>
      </w:tr>
      <w:tr w:rsidR="00FB4FA6" w:rsidRPr="00F035FC" w14:paraId="34F6E827" w14:textId="77777777" w:rsidTr="00E93579">
        <w:trPr>
          <w:trHeight w:val="317"/>
        </w:trPr>
        <w:tc>
          <w:tcPr>
            <w:tcW w:w="8298" w:type="dxa"/>
            <w:shd w:val="clear" w:color="auto" w:fill="auto"/>
          </w:tcPr>
          <w:p w14:paraId="786DE803" w14:textId="2ADDC235"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Pr>
                <w:rFonts w:ascii="Gill Sans MT" w:hAnsi="Gill Sans MT"/>
                <w:bCs/>
                <w:sz w:val="20"/>
                <w:szCs w:val="20"/>
                <w:lang w:val="en-AU"/>
              </w:rPr>
              <w:t>Certificate of Registratio</w:t>
            </w:r>
            <w:r w:rsidR="008D6CE4">
              <w:rPr>
                <w:rFonts w:ascii="Gill Sans MT" w:hAnsi="Gill Sans MT"/>
                <w:bCs/>
                <w:sz w:val="20"/>
                <w:szCs w:val="20"/>
                <w:lang w:val="en-AU"/>
              </w:rPr>
              <w:t>n/ Incorporation</w:t>
            </w:r>
          </w:p>
        </w:tc>
        <w:tc>
          <w:tcPr>
            <w:tcW w:w="1152" w:type="dxa"/>
          </w:tcPr>
          <w:p w14:paraId="2B6AA2DE" w14:textId="77777777"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01BEE16B" w14:textId="77777777" w:rsidTr="00E93579">
        <w:trPr>
          <w:trHeight w:val="317"/>
        </w:trPr>
        <w:tc>
          <w:tcPr>
            <w:tcW w:w="8298" w:type="dxa"/>
            <w:shd w:val="clear" w:color="auto" w:fill="auto"/>
          </w:tcPr>
          <w:p w14:paraId="65FC936C" w14:textId="56217B19" w:rsidR="00FB4FA6" w:rsidRDefault="00FB4FA6" w:rsidP="00FB4FA6">
            <w:pPr>
              <w:widowControl w:val="0"/>
              <w:autoSpaceDE w:val="0"/>
              <w:autoSpaceDN w:val="0"/>
              <w:adjustRightInd w:val="0"/>
              <w:spacing w:after="0" w:line="240" w:lineRule="auto"/>
              <w:rPr>
                <w:rFonts w:ascii="Gill Sans MT" w:hAnsi="Gill Sans MT"/>
                <w:bCs/>
                <w:sz w:val="20"/>
                <w:szCs w:val="20"/>
                <w:lang w:val="en-AU"/>
              </w:rPr>
            </w:pPr>
            <w:r>
              <w:rPr>
                <w:rFonts w:ascii="Gill Sans MT" w:hAnsi="Gill Sans MT"/>
                <w:bCs/>
                <w:sz w:val="20"/>
                <w:szCs w:val="20"/>
                <w:lang w:val="en-AU"/>
              </w:rPr>
              <w:t>Tax registra</w:t>
            </w:r>
            <w:r w:rsidR="008D6CE4">
              <w:rPr>
                <w:rFonts w:ascii="Gill Sans MT" w:hAnsi="Gill Sans MT"/>
                <w:bCs/>
                <w:sz w:val="20"/>
                <w:szCs w:val="20"/>
                <w:lang w:val="en-AU"/>
              </w:rPr>
              <w:t>tion certificate</w:t>
            </w:r>
          </w:p>
        </w:tc>
        <w:tc>
          <w:tcPr>
            <w:tcW w:w="1152" w:type="dxa"/>
          </w:tcPr>
          <w:p w14:paraId="25B09132" w14:textId="5A306B41" w:rsidR="00FB4FA6" w:rsidRPr="00F035FC" w:rsidRDefault="00FB4FA6" w:rsidP="00FB4FA6">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360608DC" w14:textId="77777777" w:rsidTr="00E93579">
        <w:trPr>
          <w:trHeight w:val="317"/>
        </w:trPr>
        <w:tc>
          <w:tcPr>
            <w:tcW w:w="8298" w:type="dxa"/>
            <w:shd w:val="clear" w:color="auto" w:fill="auto"/>
          </w:tcPr>
          <w:p w14:paraId="6AFE4497" w14:textId="3B4919BC" w:rsidR="00FB4FA6" w:rsidRPr="00F035FC" w:rsidRDefault="00FB4FA6" w:rsidP="006A3607">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Financial Offer (Excel) detailing the budget (in </w:t>
            </w:r>
            <w:r>
              <w:rPr>
                <w:rFonts w:ascii="Gill Sans MT" w:hAnsi="Gill Sans MT"/>
                <w:bCs/>
                <w:sz w:val="20"/>
                <w:szCs w:val="20"/>
                <w:lang w:val="en-AU"/>
              </w:rPr>
              <w:t>USD</w:t>
            </w:r>
            <w:r w:rsidRPr="00F035FC">
              <w:rPr>
                <w:rFonts w:ascii="Gill Sans MT" w:hAnsi="Gill Sans MT"/>
                <w:bCs/>
                <w:sz w:val="20"/>
                <w:szCs w:val="20"/>
                <w:lang w:val="en-AU"/>
              </w:rPr>
              <w:t>)</w:t>
            </w:r>
          </w:p>
        </w:tc>
        <w:tc>
          <w:tcPr>
            <w:tcW w:w="1152" w:type="dxa"/>
          </w:tcPr>
          <w:p w14:paraId="379A5044" w14:textId="7EE5325F"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043F47CE" w14:textId="77777777" w:rsidTr="00E93579">
        <w:trPr>
          <w:trHeight w:val="317"/>
        </w:trPr>
        <w:tc>
          <w:tcPr>
            <w:tcW w:w="8298" w:type="dxa"/>
            <w:shd w:val="clear" w:color="auto" w:fill="auto"/>
          </w:tcPr>
          <w:p w14:paraId="12D20001" w14:textId="61EDB1CB" w:rsidR="008D6CE4" w:rsidRPr="00E370BA" w:rsidRDefault="008D6CE4" w:rsidP="008D6CE4">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Technical proposal</w:t>
            </w:r>
            <w:r>
              <w:rPr>
                <w:rFonts w:ascii="Gill Sans MT" w:hAnsi="Gill Sans MT"/>
                <w:sz w:val="20"/>
                <w:szCs w:val="20"/>
                <w:lang w:val="en-GB"/>
              </w:rPr>
              <w:t xml:space="preserve"> and </w:t>
            </w:r>
            <w:r>
              <w:rPr>
                <w:rFonts w:ascii="Gill Sans MT" w:hAnsi="Gill Sans MT"/>
                <w:sz w:val="20"/>
                <w:szCs w:val="20"/>
              </w:rPr>
              <w:t>a</w:t>
            </w:r>
            <w:r w:rsidRPr="00E370BA">
              <w:rPr>
                <w:rFonts w:ascii="Gill Sans MT" w:hAnsi="Gill Sans MT"/>
                <w:sz w:val="20"/>
                <w:szCs w:val="20"/>
              </w:rPr>
              <w:t>n outline of the research framework and methods, including comments on the TOR, proposed timeframe and work-plan</w:t>
            </w:r>
          </w:p>
          <w:p w14:paraId="1FD631C8" w14:textId="264A7E0A"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p>
        </w:tc>
        <w:tc>
          <w:tcPr>
            <w:tcW w:w="1152" w:type="dxa"/>
          </w:tcPr>
          <w:p w14:paraId="77409920" w14:textId="386363C1"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6102351D" w14:textId="77777777" w:rsidTr="00E93579">
        <w:trPr>
          <w:trHeight w:val="317"/>
        </w:trPr>
        <w:tc>
          <w:tcPr>
            <w:tcW w:w="8298" w:type="dxa"/>
            <w:shd w:val="clear" w:color="auto" w:fill="auto"/>
          </w:tcPr>
          <w:p w14:paraId="6BEC5ECF" w14:textId="67CAF74C" w:rsidR="00FB4FA6" w:rsidRPr="00F035FC" w:rsidRDefault="008D6CE4" w:rsidP="00FB4FA6">
            <w:pPr>
              <w:widowControl w:val="0"/>
              <w:autoSpaceDE w:val="0"/>
              <w:autoSpaceDN w:val="0"/>
              <w:adjustRightInd w:val="0"/>
              <w:spacing w:after="0" w:line="240" w:lineRule="auto"/>
              <w:rPr>
                <w:rFonts w:ascii="Gill Sans MT" w:hAnsi="Gill Sans MT"/>
                <w:bCs/>
                <w:sz w:val="20"/>
                <w:szCs w:val="20"/>
                <w:lang w:val="en-AU"/>
              </w:rPr>
            </w:pPr>
            <w:r w:rsidRPr="008D6CE4">
              <w:rPr>
                <w:rFonts w:ascii="Gill Sans MT" w:hAnsi="Gill Sans MT"/>
                <w:bCs/>
                <w:sz w:val="20"/>
                <w:szCs w:val="20"/>
              </w:rPr>
              <w:t>CVs, references for previous relevant work, and an extract (3-5 pages) from past research projects</w:t>
            </w:r>
          </w:p>
        </w:tc>
        <w:tc>
          <w:tcPr>
            <w:tcW w:w="1152" w:type="dxa"/>
          </w:tcPr>
          <w:p w14:paraId="65FE1F43" w14:textId="5DB5BFA8"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bl>
    <w:p w14:paraId="24AF5B0E"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p>
    <w:p w14:paraId="7644E646" w14:textId="77777777" w:rsidR="000879C5" w:rsidRPr="00F035FC" w:rsidRDefault="000879C5" w:rsidP="00117F67">
      <w:pPr>
        <w:widowControl w:val="0"/>
        <w:autoSpaceDE w:val="0"/>
        <w:autoSpaceDN w:val="0"/>
        <w:adjustRightInd w:val="0"/>
        <w:spacing w:after="0" w:line="240" w:lineRule="auto"/>
        <w:jc w:val="both"/>
        <w:rPr>
          <w:rFonts w:ascii="Gill Sans MT" w:hAnsi="Gill Sans MT"/>
          <w:sz w:val="20"/>
          <w:szCs w:val="20"/>
          <w:lang w:val="en-AU"/>
        </w:rPr>
      </w:pPr>
      <w:r w:rsidRPr="00F035FC">
        <w:rPr>
          <w:rFonts w:ascii="Gill Sans MT" w:hAnsi="Gill Sans MT"/>
          <w:sz w:val="20"/>
          <w:szCs w:val="20"/>
          <w:lang w:val="en-AU"/>
        </w:rPr>
        <w:t>We understand that NRC is not bound to accept the lowest, or indeed any bid, received.</w:t>
      </w:r>
    </w:p>
    <w:p w14:paraId="4C43027E" w14:textId="77777777" w:rsidR="000879C5" w:rsidRPr="00F035FC" w:rsidRDefault="000879C5" w:rsidP="00117F67">
      <w:pPr>
        <w:widowControl w:val="0"/>
        <w:autoSpaceDE w:val="0"/>
        <w:autoSpaceDN w:val="0"/>
        <w:adjustRightInd w:val="0"/>
        <w:spacing w:after="0" w:line="240" w:lineRule="auto"/>
        <w:jc w:val="both"/>
        <w:rPr>
          <w:rFonts w:ascii="Gill Sans MT" w:hAnsi="Gill Sans MT"/>
          <w:sz w:val="20"/>
          <w:szCs w:val="20"/>
          <w:lang w:val="en-AU"/>
        </w:rPr>
      </w:pPr>
      <w:r w:rsidRPr="00F035FC">
        <w:rPr>
          <w:rFonts w:ascii="Gill Sans MT" w:hAnsi="Gill Sans MT"/>
          <w:sz w:val="20"/>
          <w:szCs w:val="20"/>
          <w:lang w:val="en-AU"/>
        </w:rPr>
        <w:t>We agree that NRC may verify the information provided in this form itself or through a third party as it may deem necessary.</w:t>
      </w:r>
    </w:p>
    <w:p w14:paraId="41C36760"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r w:rsidRPr="00F035FC">
        <w:rPr>
          <w:rFonts w:ascii="Gill Sans MT" w:hAnsi="Gill Sans MT"/>
          <w:sz w:val="20"/>
          <w:szCs w:val="20"/>
          <w:lang w:val="en-AU"/>
        </w:rPr>
        <w:t xml:space="preserve"> </w:t>
      </w:r>
    </w:p>
    <w:p w14:paraId="0061B248" w14:textId="77777777" w:rsidR="000879C5" w:rsidRPr="00F035FC" w:rsidRDefault="000879C5" w:rsidP="000879C5">
      <w:pPr>
        <w:widowControl w:val="0"/>
        <w:autoSpaceDE w:val="0"/>
        <w:autoSpaceDN w:val="0"/>
        <w:adjustRightInd w:val="0"/>
        <w:spacing w:after="0" w:line="240" w:lineRule="auto"/>
        <w:rPr>
          <w:rFonts w:ascii="Gill Sans MT" w:hAnsi="Gill Sans MT"/>
          <w:b/>
          <w:sz w:val="20"/>
          <w:szCs w:val="20"/>
          <w:lang w:val="en-AU"/>
        </w:rPr>
      </w:pPr>
      <w:r w:rsidRPr="00F035FC">
        <w:rPr>
          <w:rFonts w:ascii="Gill Sans MT" w:hAnsi="Gill Sans MT"/>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F035FC" w14:paraId="43F9B527" w14:textId="77777777" w:rsidTr="00E93579">
        <w:trPr>
          <w:trHeight w:val="397"/>
          <w:jc w:val="center"/>
        </w:trPr>
        <w:tc>
          <w:tcPr>
            <w:tcW w:w="5188" w:type="dxa"/>
            <w:vAlign w:val="center"/>
          </w:tcPr>
          <w:p w14:paraId="3F0136EB" w14:textId="6C98A8A5"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Name of Signatory:</w:t>
            </w:r>
            <w:r w:rsidR="00BE337A" w:rsidRPr="00F035FC">
              <w:rPr>
                <w:rFonts w:ascii="Gill Sans MT" w:hAnsi="Gill Sans MT"/>
                <w:sz w:val="20"/>
                <w:szCs w:val="20"/>
              </w:rPr>
              <w:t xml:space="preserve"> </w:t>
            </w:r>
          </w:p>
        </w:tc>
        <w:tc>
          <w:tcPr>
            <w:tcW w:w="5220" w:type="dxa"/>
            <w:vAlign w:val="center"/>
          </w:tcPr>
          <w:p w14:paraId="2CA4A925"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Tel N°:</w:t>
            </w:r>
          </w:p>
        </w:tc>
      </w:tr>
      <w:tr w:rsidR="000879C5" w:rsidRPr="00F035FC" w14:paraId="475E15D3" w14:textId="77777777" w:rsidTr="00E93579">
        <w:trPr>
          <w:trHeight w:val="397"/>
          <w:jc w:val="center"/>
        </w:trPr>
        <w:tc>
          <w:tcPr>
            <w:tcW w:w="5188" w:type="dxa"/>
            <w:vAlign w:val="center"/>
          </w:tcPr>
          <w:p w14:paraId="5DA7624C"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Title of Signatory:</w:t>
            </w:r>
          </w:p>
        </w:tc>
        <w:tc>
          <w:tcPr>
            <w:tcW w:w="5220" w:type="dxa"/>
            <w:vAlign w:val="center"/>
          </w:tcPr>
          <w:p w14:paraId="7972E23C" w14:textId="69A1CA24" w:rsidR="000879C5" w:rsidRPr="00F035FC" w:rsidRDefault="0058174F"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Name of Company</w:t>
            </w:r>
            <w:r w:rsidR="000879C5" w:rsidRPr="00F035FC">
              <w:rPr>
                <w:rFonts w:ascii="Gill Sans MT" w:hAnsi="Gill Sans MT"/>
                <w:sz w:val="20"/>
                <w:szCs w:val="20"/>
              </w:rPr>
              <w:t>:</w:t>
            </w:r>
          </w:p>
        </w:tc>
      </w:tr>
      <w:tr w:rsidR="000879C5" w:rsidRPr="00F035FC" w14:paraId="36321031" w14:textId="77777777" w:rsidTr="00E93579">
        <w:trPr>
          <w:trHeight w:val="397"/>
          <w:jc w:val="center"/>
        </w:trPr>
        <w:tc>
          <w:tcPr>
            <w:tcW w:w="5188" w:type="dxa"/>
            <w:vMerge w:val="restart"/>
          </w:tcPr>
          <w:p w14:paraId="7F782D92"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Signature &amp; stamp:</w:t>
            </w:r>
          </w:p>
          <w:p w14:paraId="407925C9" w14:textId="77777777" w:rsidR="000879C5" w:rsidRPr="00F035FC" w:rsidRDefault="000879C5" w:rsidP="00E93579">
            <w:pPr>
              <w:widowControl w:val="0"/>
              <w:autoSpaceDE w:val="0"/>
              <w:autoSpaceDN w:val="0"/>
              <w:adjustRightInd w:val="0"/>
              <w:rPr>
                <w:rFonts w:ascii="Gill Sans MT" w:hAnsi="Gill Sans MT"/>
                <w:sz w:val="20"/>
                <w:szCs w:val="20"/>
              </w:rPr>
            </w:pPr>
          </w:p>
          <w:p w14:paraId="02AB71A8" w14:textId="77777777" w:rsidR="000879C5" w:rsidRPr="00F035FC" w:rsidRDefault="000879C5" w:rsidP="00E93579">
            <w:pPr>
              <w:widowControl w:val="0"/>
              <w:autoSpaceDE w:val="0"/>
              <w:autoSpaceDN w:val="0"/>
              <w:adjustRightInd w:val="0"/>
              <w:rPr>
                <w:rFonts w:ascii="Gill Sans MT" w:hAnsi="Gill Sans MT"/>
                <w:sz w:val="20"/>
                <w:szCs w:val="20"/>
              </w:rPr>
            </w:pPr>
          </w:p>
          <w:p w14:paraId="0633E126" w14:textId="77777777" w:rsidR="000879C5" w:rsidRPr="00F035FC" w:rsidRDefault="000879C5" w:rsidP="00E93579">
            <w:pPr>
              <w:widowControl w:val="0"/>
              <w:autoSpaceDE w:val="0"/>
              <w:autoSpaceDN w:val="0"/>
              <w:adjustRightInd w:val="0"/>
              <w:rPr>
                <w:rFonts w:ascii="Gill Sans MT" w:hAnsi="Gill Sans MT"/>
                <w:sz w:val="20"/>
                <w:szCs w:val="20"/>
              </w:rPr>
            </w:pPr>
          </w:p>
          <w:p w14:paraId="0F511B3E" w14:textId="77777777" w:rsidR="000879C5" w:rsidRPr="00F035FC" w:rsidRDefault="000879C5" w:rsidP="00E93579">
            <w:pPr>
              <w:widowControl w:val="0"/>
              <w:autoSpaceDE w:val="0"/>
              <w:autoSpaceDN w:val="0"/>
              <w:adjustRightInd w:val="0"/>
              <w:rPr>
                <w:rFonts w:ascii="Gill Sans MT" w:hAnsi="Gill Sans MT"/>
                <w:sz w:val="20"/>
                <w:szCs w:val="20"/>
              </w:rPr>
            </w:pPr>
          </w:p>
          <w:p w14:paraId="358ED8FB" w14:textId="77777777" w:rsidR="000879C5" w:rsidRPr="00F035FC" w:rsidRDefault="000879C5" w:rsidP="00E93579">
            <w:pPr>
              <w:widowControl w:val="0"/>
              <w:autoSpaceDE w:val="0"/>
              <w:autoSpaceDN w:val="0"/>
              <w:adjustRightInd w:val="0"/>
              <w:rPr>
                <w:rFonts w:ascii="Gill Sans MT" w:hAnsi="Gill Sans MT"/>
                <w:sz w:val="20"/>
                <w:szCs w:val="20"/>
              </w:rPr>
            </w:pPr>
          </w:p>
          <w:p w14:paraId="4426DA01" w14:textId="77777777" w:rsidR="000879C5" w:rsidRPr="00F035FC" w:rsidRDefault="000879C5" w:rsidP="00E93579">
            <w:pPr>
              <w:widowControl w:val="0"/>
              <w:autoSpaceDE w:val="0"/>
              <w:autoSpaceDN w:val="0"/>
              <w:adjustRightInd w:val="0"/>
              <w:rPr>
                <w:rFonts w:ascii="Gill Sans MT" w:hAnsi="Gill Sans MT"/>
                <w:sz w:val="20"/>
                <w:szCs w:val="20"/>
              </w:rPr>
            </w:pPr>
          </w:p>
        </w:tc>
        <w:tc>
          <w:tcPr>
            <w:tcW w:w="5220" w:type="dxa"/>
            <w:vAlign w:val="center"/>
          </w:tcPr>
          <w:p w14:paraId="21863F2B"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Date of Signing:</w:t>
            </w:r>
          </w:p>
        </w:tc>
      </w:tr>
      <w:tr w:rsidR="000879C5" w:rsidRPr="00F035FC" w14:paraId="33E9D5F6" w14:textId="77777777" w:rsidTr="00E93579">
        <w:trPr>
          <w:trHeight w:val="1240"/>
          <w:jc w:val="center"/>
        </w:trPr>
        <w:tc>
          <w:tcPr>
            <w:tcW w:w="5188" w:type="dxa"/>
            <w:vMerge/>
          </w:tcPr>
          <w:p w14:paraId="39A3EACA" w14:textId="77777777" w:rsidR="000879C5" w:rsidRPr="00F035FC" w:rsidRDefault="000879C5" w:rsidP="00E93579">
            <w:pPr>
              <w:widowControl w:val="0"/>
              <w:autoSpaceDE w:val="0"/>
              <w:autoSpaceDN w:val="0"/>
              <w:adjustRightInd w:val="0"/>
              <w:rPr>
                <w:rFonts w:ascii="Gill Sans MT" w:hAnsi="Gill Sans MT"/>
                <w:sz w:val="20"/>
                <w:szCs w:val="20"/>
              </w:rPr>
            </w:pPr>
          </w:p>
        </w:tc>
        <w:tc>
          <w:tcPr>
            <w:tcW w:w="5220" w:type="dxa"/>
          </w:tcPr>
          <w:p w14:paraId="607309B1"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Address:</w:t>
            </w:r>
          </w:p>
          <w:p w14:paraId="3847C1FD" w14:textId="77777777" w:rsidR="000879C5" w:rsidRPr="00F035FC" w:rsidRDefault="000879C5" w:rsidP="00E93579">
            <w:pPr>
              <w:widowControl w:val="0"/>
              <w:autoSpaceDE w:val="0"/>
              <w:autoSpaceDN w:val="0"/>
              <w:adjustRightInd w:val="0"/>
              <w:rPr>
                <w:rFonts w:ascii="Gill Sans MT" w:hAnsi="Gill Sans MT"/>
                <w:sz w:val="20"/>
                <w:szCs w:val="20"/>
              </w:rPr>
            </w:pPr>
          </w:p>
        </w:tc>
      </w:tr>
    </w:tbl>
    <w:p w14:paraId="072FCF6D" w14:textId="77777777" w:rsidR="00476E57" w:rsidRPr="00F035FC" w:rsidRDefault="00476E57"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theme="minorHAnsi"/>
          <w:sz w:val="20"/>
          <w:szCs w:val="20"/>
          <w:lang w:val="en-AU"/>
        </w:rPr>
      </w:pPr>
    </w:p>
    <w:p w14:paraId="629348EA" w14:textId="2D3727CC" w:rsidR="00776B21" w:rsidRPr="00F035FC" w:rsidRDefault="00776B21" w:rsidP="0001521B">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 xml:space="preserve">SECTION </w:t>
      </w:r>
      <w:r w:rsidR="003B4F6B" w:rsidRPr="00F035FC">
        <w:rPr>
          <w:rFonts w:ascii="Gill Sans MT" w:hAnsi="Gill Sans MT"/>
          <w:b/>
          <w:bCs/>
          <w:sz w:val="26"/>
          <w:szCs w:val="26"/>
        </w:rPr>
        <w:t>6</w:t>
      </w:r>
    </w:p>
    <w:p w14:paraId="47611A90" w14:textId="3AABFD30" w:rsidR="00776B21" w:rsidRPr="00F035FC" w:rsidRDefault="00E81C80" w:rsidP="0001521B">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lastRenderedPageBreak/>
        <w:t>Consultancy</w:t>
      </w:r>
      <w:r w:rsidR="003B4F6B" w:rsidRPr="00F035FC">
        <w:rPr>
          <w:rFonts w:ascii="Gill Sans MT" w:hAnsi="Gill Sans MT"/>
          <w:b/>
          <w:bCs/>
          <w:sz w:val="26"/>
          <w:szCs w:val="26"/>
        </w:rPr>
        <w:t xml:space="preserve"> </w:t>
      </w:r>
      <w:r w:rsidR="002417F9" w:rsidRPr="00F035FC">
        <w:rPr>
          <w:rFonts w:ascii="Gill Sans MT" w:hAnsi="Gill Sans MT"/>
          <w:b/>
          <w:bCs/>
          <w:sz w:val="26"/>
          <w:szCs w:val="26"/>
        </w:rPr>
        <w:t>P</w:t>
      </w:r>
      <w:r w:rsidR="00611632" w:rsidRPr="00F035FC">
        <w:rPr>
          <w:rFonts w:ascii="Gill Sans MT" w:hAnsi="Gill Sans MT"/>
          <w:b/>
          <w:bCs/>
          <w:sz w:val="26"/>
          <w:szCs w:val="26"/>
        </w:rPr>
        <w:t xml:space="preserve">rovision </w:t>
      </w:r>
      <w:r w:rsidR="00776B21" w:rsidRPr="00F035FC">
        <w:rPr>
          <w:rFonts w:ascii="Gill Sans MT" w:hAnsi="Gill Sans MT"/>
          <w:b/>
          <w:bCs/>
          <w:sz w:val="26"/>
          <w:szCs w:val="26"/>
        </w:rPr>
        <w:t>Schedule</w:t>
      </w:r>
    </w:p>
    <w:p w14:paraId="7344F32E" w14:textId="6F7FCA60" w:rsidR="00776B21" w:rsidRPr="00F035FC" w:rsidRDefault="00E81C80" w:rsidP="0001521B">
      <w:pPr>
        <w:widowControl w:val="0"/>
        <w:overflowPunct w:val="0"/>
        <w:autoSpaceDE w:val="0"/>
        <w:autoSpaceDN w:val="0"/>
        <w:adjustRightInd w:val="0"/>
        <w:spacing w:after="0"/>
        <w:ind w:right="160"/>
        <w:jc w:val="both"/>
        <w:rPr>
          <w:rFonts w:ascii="Gill Sans MT" w:hAnsi="Gill Sans MT"/>
          <w:b/>
          <w:u w:val="single"/>
        </w:rPr>
      </w:pPr>
      <w:r w:rsidRPr="00F035FC">
        <w:rPr>
          <w:rFonts w:ascii="Gill Sans MT" w:hAnsi="Gill Sans MT"/>
          <w:b/>
          <w:u w:val="single"/>
        </w:rPr>
        <w:t xml:space="preserve">Consultancy </w:t>
      </w:r>
      <w:r w:rsidR="006E0920" w:rsidRPr="00F035FC">
        <w:rPr>
          <w:rFonts w:ascii="Gill Sans MT" w:hAnsi="Gill Sans MT"/>
          <w:b/>
          <w:u w:val="single"/>
        </w:rPr>
        <w:t>Schedule:</w:t>
      </w:r>
    </w:p>
    <w:p w14:paraId="373228FE" w14:textId="429F1A1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Attach the</w:t>
      </w:r>
      <w:r w:rsidR="00B302C1" w:rsidRPr="00F035FC">
        <w:rPr>
          <w:rFonts w:ascii="Gill Sans MT" w:hAnsi="Gill Sans MT"/>
          <w:sz w:val="20"/>
          <w:szCs w:val="20"/>
        </w:rPr>
        <w:t xml:space="preserve"> </w:t>
      </w:r>
      <w:r w:rsidR="00AA09C7" w:rsidRPr="00F035FC">
        <w:rPr>
          <w:rFonts w:ascii="Gill Sans MT" w:hAnsi="Gill Sans MT"/>
          <w:sz w:val="20"/>
          <w:szCs w:val="20"/>
        </w:rPr>
        <w:t>Service</w:t>
      </w:r>
      <w:r w:rsidR="00B302C1" w:rsidRPr="00F035FC">
        <w:rPr>
          <w:rFonts w:ascii="Gill Sans MT" w:hAnsi="Gill Sans MT"/>
          <w:sz w:val="20"/>
          <w:szCs w:val="20"/>
        </w:rPr>
        <w:t xml:space="preserve"> </w:t>
      </w:r>
      <w:r w:rsidRPr="00F035FC">
        <w:rPr>
          <w:rFonts w:ascii="Gill Sans MT" w:hAnsi="Gill Sans MT"/>
          <w:sz w:val="20"/>
          <w:szCs w:val="20"/>
        </w:rPr>
        <w:t>schedule here:</w:t>
      </w:r>
    </w:p>
    <w:p w14:paraId="1A5B66BA"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p w14:paraId="3F80A7DD"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Schedule to include:</w:t>
      </w:r>
    </w:p>
    <w:p w14:paraId="45B4AF43" w14:textId="75BAD138" w:rsidR="00776B21" w:rsidRPr="00F035FC"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Gill Sans MT" w:hAnsi="Gill Sans MT"/>
          <w:sz w:val="20"/>
          <w:szCs w:val="20"/>
        </w:rPr>
      </w:pPr>
      <w:r w:rsidRPr="00F035FC">
        <w:rPr>
          <w:rFonts w:ascii="Gill Sans MT" w:hAnsi="Gill Sans MT"/>
          <w:sz w:val="20"/>
          <w:szCs w:val="20"/>
        </w:rPr>
        <w:t xml:space="preserve">Detailed list of </w:t>
      </w:r>
      <w:r w:rsidR="00E81C80" w:rsidRPr="00F035FC">
        <w:rPr>
          <w:rFonts w:ascii="Gill Sans MT" w:hAnsi="Gill Sans MT"/>
          <w:sz w:val="20"/>
          <w:szCs w:val="20"/>
        </w:rPr>
        <w:t>consultancy</w:t>
      </w:r>
      <w:r w:rsidR="00AA09C7" w:rsidRPr="00F035FC">
        <w:rPr>
          <w:rFonts w:ascii="Gill Sans MT" w:hAnsi="Gill Sans MT"/>
          <w:sz w:val="20"/>
          <w:szCs w:val="20"/>
        </w:rPr>
        <w:t xml:space="preserve"> </w:t>
      </w:r>
      <w:r w:rsidRPr="00F035FC">
        <w:rPr>
          <w:rFonts w:ascii="Gill Sans MT" w:hAnsi="Gill Sans MT"/>
          <w:sz w:val="20"/>
          <w:szCs w:val="20"/>
        </w:rPr>
        <w:t xml:space="preserve">to be completed in reference to </w:t>
      </w:r>
      <w:r w:rsidR="00E81C80" w:rsidRPr="00F035FC">
        <w:rPr>
          <w:rFonts w:ascii="Gill Sans MT" w:hAnsi="Gill Sans MT"/>
          <w:sz w:val="20"/>
          <w:szCs w:val="20"/>
        </w:rPr>
        <w:t>Consultancy</w:t>
      </w:r>
      <w:r w:rsidR="00611632" w:rsidRPr="00F035FC">
        <w:rPr>
          <w:rFonts w:ascii="Gill Sans MT" w:hAnsi="Gill Sans MT"/>
          <w:sz w:val="20"/>
          <w:szCs w:val="20"/>
        </w:rPr>
        <w:t xml:space="preserve"> </w:t>
      </w:r>
      <w:r w:rsidR="00724557" w:rsidRPr="00F035FC">
        <w:rPr>
          <w:rFonts w:ascii="Gill Sans MT" w:hAnsi="Gill Sans MT"/>
          <w:sz w:val="20"/>
          <w:szCs w:val="20"/>
        </w:rPr>
        <w:t>D</w:t>
      </w:r>
      <w:r w:rsidR="003F3DE1" w:rsidRPr="00F035FC">
        <w:rPr>
          <w:rFonts w:ascii="Gill Sans MT" w:hAnsi="Gill Sans MT"/>
          <w:sz w:val="20"/>
          <w:szCs w:val="20"/>
        </w:rPr>
        <w:t>escription</w:t>
      </w:r>
      <w:r w:rsidR="00E81C80" w:rsidRPr="00F035FC">
        <w:rPr>
          <w:rFonts w:ascii="Gill Sans MT" w:hAnsi="Gill Sans MT"/>
          <w:sz w:val="20"/>
          <w:szCs w:val="20"/>
        </w:rPr>
        <w:t xml:space="preserve"> </w:t>
      </w:r>
    </w:p>
    <w:p w14:paraId="3FB47F59" w14:textId="77777777" w:rsidR="00776B21" w:rsidRPr="00F035FC"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Gill Sans MT" w:hAnsi="Gill Sans MT"/>
          <w:sz w:val="20"/>
          <w:szCs w:val="20"/>
        </w:rPr>
      </w:pPr>
      <w:r w:rsidRPr="00F035FC">
        <w:rPr>
          <w:rFonts w:ascii="Gill Sans MT" w:hAnsi="Gill Sans MT"/>
          <w:sz w:val="20"/>
          <w:szCs w:val="20"/>
        </w:rPr>
        <w:t>Duration of each of the activities and completion date.</w:t>
      </w:r>
    </w:p>
    <w:p w14:paraId="5C37A599" w14:textId="218841B4"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034D51E3" w14:textId="1D7D8158"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Table for breakdown of service provision</w:t>
      </w:r>
    </w:p>
    <w:p w14:paraId="0A8BC52A" w14:textId="5BD4C8EC"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highlight w:val="yellow"/>
        </w:rPr>
      </w:pPr>
    </w:p>
    <w:tbl>
      <w:tblPr>
        <w:tblStyle w:val="TableGrid"/>
        <w:tblW w:w="0" w:type="auto"/>
        <w:tblLook w:val="04A0" w:firstRow="1" w:lastRow="0" w:firstColumn="1" w:lastColumn="0" w:noHBand="0" w:noVBand="1"/>
      </w:tblPr>
      <w:tblGrid>
        <w:gridCol w:w="1484"/>
        <w:gridCol w:w="926"/>
        <w:gridCol w:w="1009"/>
        <w:gridCol w:w="925"/>
        <w:gridCol w:w="925"/>
        <w:gridCol w:w="925"/>
        <w:gridCol w:w="926"/>
        <w:gridCol w:w="925"/>
        <w:gridCol w:w="677"/>
        <w:gridCol w:w="677"/>
        <w:gridCol w:w="677"/>
      </w:tblGrid>
      <w:tr w:rsidR="00CD0DD7" w:rsidRPr="00F035FC" w14:paraId="3D428C2A" w14:textId="47000491" w:rsidTr="00177E45">
        <w:tc>
          <w:tcPr>
            <w:tcW w:w="1484" w:type="dxa"/>
            <w:shd w:val="clear" w:color="auto" w:fill="auto"/>
          </w:tcPr>
          <w:p w14:paraId="295F94F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b/>
              </w:rPr>
            </w:pPr>
            <w:r w:rsidRPr="00F035FC">
              <w:rPr>
                <w:rFonts w:ascii="Gill Sans MT" w:hAnsi="Gill Sans MT"/>
                <w:b/>
              </w:rPr>
              <w:t>Activity</w:t>
            </w:r>
          </w:p>
        </w:tc>
        <w:tc>
          <w:tcPr>
            <w:tcW w:w="926" w:type="dxa"/>
            <w:shd w:val="clear" w:color="auto" w:fill="auto"/>
          </w:tcPr>
          <w:p w14:paraId="52E17901" w14:textId="1E7E7E51"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1</w:t>
            </w:r>
          </w:p>
        </w:tc>
        <w:tc>
          <w:tcPr>
            <w:tcW w:w="1009" w:type="dxa"/>
            <w:shd w:val="clear" w:color="auto" w:fill="auto"/>
          </w:tcPr>
          <w:p w14:paraId="2EEBEF96" w14:textId="4CAC7295"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2</w:t>
            </w:r>
          </w:p>
        </w:tc>
        <w:tc>
          <w:tcPr>
            <w:tcW w:w="925" w:type="dxa"/>
            <w:shd w:val="clear" w:color="auto" w:fill="auto"/>
          </w:tcPr>
          <w:p w14:paraId="2C530743" w14:textId="749DE6CC"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3</w:t>
            </w:r>
          </w:p>
        </w:tc>
        <w:tc>
          <w:tcPr>
            <w:tcW w:w="925" w:type="dxa"/>
            <w:shd w:val="clear" w:color="auto" w:fill="auto"/>
          </w:tcPr>
          <w:p w14:paraId="084A70E8" w14:textId="11B244A0"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4</w:t>
            </w:r>
          </w:p>
        </w:tc>
        <w:tc>
          <w:tcPr>
            <w:tcW w:w="925" w:type="dxa"/>
            <w:shd w:val="clear" w:color="auto" w:fill="auto"/>
          </w:tcPr>
          <w:p w14:paraId="2ADA2669" w14:textId="4B313998" w:rsidR="00177E45" w:rsidRPr="00CD0DD7" w:rsidRDefault="00CD0DD7" w:rsidP="00E93579">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5</w:t>
            </w:r>
          </w:p>
        </w:tc>
        <w:tc>
          <w:tcPr>
            <w:tcW w:w="926" w:type="dxa"/>
            <w:shd w:val="clear" w:color="auto" w:fill="auto"/>
          </w:tcPr>
          <w:p w14:paraId="0E00517B" w14:textId="2FFE8D24" w:rsidR="00177E45" w:rsidRPr="00CD0DD7" w:rsidRDefault="00CD0DD7" w:rsidP="00CD0DD7">
            <w:pPr>
              <w:widowControl w:val="0"/>
              <w:overflowPunct w:val="0"/>
              <w:autoSpaceDE w:val="0"/>
              <w:autoSpaceDN w:val="0"/>
              <w:adjustRightInd w:val="0"/>
              <w:spacing w:line="276" w:lineRule="auto"/>
              <w:ind w:right="160"/>
              <w:jc w:val="both"/>
              <w:rPr>
                <w:rFonts w:ascii="Gill Sans MT" w:hAnsi="Gill Sans MT"/>
                <w:b/>
                <w:sz w:val="16"/>
                <w:szCs w:val="16"/>
                <w:highlight w:val="yellow"/>
              </w:rPr>
            </w:pPr>
            <w:r w:rsidRPr="00CD0DD7">
              <w:rPr>
                <w:rFonts w:ascii="Gill Sans MT" w:hAnsi="Gill Sans MT"/>
                <w:b/>
                <w:sz w:val="16"/>
                <w:szCs w:val="16"/>
                <w:highlight w:val="yellow"/>
              </w:rPr>
              <w:t xml:space="preserve">Day </w:t>
            </w:r>
            <w:r w:rsidR="00177E45" w:rsidRPr="00CD0DD7">
              <w:rPr>
                <w:rFonts w:ascii="Gill Sans MT" w:hAnsi="Gill Sans MT"/>
                <w:b/>
                <w:sz w:val="16"/>
                <w:szCs w:val="16"/>
                <w:highlight w:val="yellow"/>
              </w:rPr>
              <w:t>6</w:t>
            </w:r>
          </w:p>
        </w:tc>
        <w:tc>
          <w:tcPr>
            <w:tcW w:w="925" w:type="dxa"/>
          </w:tcPr>
          <w:p w14:paraId="7AB169FB" w14:textId="14B088AA"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7</w:t>
            </w:r>
          </w:p>
        </w:tc>
        <w:tc>
          <w:tcPr>
            <w:tcW w:w="677" w:type="dxa"/>
          </w:tcPr>
          <w:p w14:paraId="138F93B6" w14:textId="0DFE684C"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 xml:space="preserve">Day </w:t>
            </w:r>
            <w:r w:rsidR="00177E45" w:rsidRPr="00CD0DD7">
              <w:rPr>
                <w:rFonts w:ascii="Gill Sans MT" w:hAnsi="Gill Sans MT"/>
                <w:b/>
                <w:sz w:val="16"/>
                <w:szCs w:val="16"/>
                <w:highlight w:val="yellow"/>
              </w:rPr>
              <w:t>8</w:t>
            </w:r>
          </w:p>
        </w:tc>
        <w:tc>
          <w:tcPr>
            <w:tcW w:w="677" w:type="dxa"/>
          </w:tcPr>
          <w:p w14:paraId="5D0E770D" w14:textId="7B9D8400"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9</w:t>
            </w:r>
          </w:p>
        </w:tc>
        <w:tc>
          <w:tcPr>
            <w:tcW w:w="677" w:type="dxa"/>
          </w:tcPr>
          <w:p w14:paraId="66BC19AC" w14:textId="39CD36CD" w:rsidR="00177E45" w:rsidRPr="00CD0DD7" w:rsidRDefault="00CD0DD7" w:rsidP="00E93579">
            <w:pPr>
              <w:widowControl w:val="0"/>
              <w:overflowPunct w:val="0"/>
              <w:autoSpaceDE w:val="0"/>
              <w:autoSpaceDN w:val="0"/>
              <w:adjustRightInd w:val="0"/>
              <w:ind w:right="160"/>
              <w:jc w:val="both"/>
              <w:rPr>
                <w:rFonts w:ascii="Gill Sans MT" w:hAnsi="Gill Sans MT"/>
                <w:b/>
                <w:sz w:val="16"/>
                <w:szCs w:val="16"/>
                <w:highlight w:val="yellow"/>
              </w:rPr>
            </w:pPr>
            <w:r w:rsidRPr="00CD0DD7">
              <w:rPr>
                <w:rFonts w:ascii="Gill Sans MT" w:hAnsi="Gill Sans MT"/>
                <w:b/>
                <w:sz w:val="16"/>
                <w:szCs w:val="16"/>
                <w:highlight w:val="yellow"/>
              </w:rPr>
              <w:t>Day</w:t>
            </w:r>
            <w:r w:rsidR="00177E45" w:rsidRPr="00CD0DD7">
              <w:rPr>
                <w:rFonts w:ascii="Gill Sans MT" w:hAnsi="Gill Sans MT"/>
                <w:b/>
                <w:sz w:val="16"/>
                <w:szCs w:val="16"/>
                <w:highlight w:val="yellow"/>
              </w:rPr>
              <w:t xml:space="preserve"> 10</w:t>
            </w:r>
          </w:p>
        </w:tc>
      </w:tr>
      <w:tr w:rsidR="00CD0DD7" w:rsidRPr="00F035FC" w14:paraId="0EBACD81" w14:textId="5931C402" w:rsidTr="00177E45">
        <w:tc>
          <w:tcPr>
            <w:tcW w:w="1484" w:type="dxa"/>
          </w:tcPr>
          <w:p w14:paraId="3D07EEBD" w14:textId="244FC39E"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745EAD7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6F30874A"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33C3076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C0025C7"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CB62CF2"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3E6F7BC"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6A2E17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EDDC48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D989C1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5396979"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5A849FD1" w14:textId="6690449C" w:rsidTr="00177E45">
        <w:tc>
          <w:tcPr>
            <w:tcW w:w="1484" w:type="dxa"/>
          </w:tcPr>
          <w:p w14:paraId="2F6A780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228C485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7ABF0AB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E0BE12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78C995F7"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88B2E26"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3E7646B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6AD80D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4C3AC6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794045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47A505F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1619AB90" w14:textId="2C1864E7" w:rsidTr="00177E45">
        <w:tc>
          <w:tcPr>
            <w:tcW w:w="1484" w:type="dxa"/>
          </w:tcPr>
          <w:p w14:paraId="1879C97B"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1333275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2C77E14F"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E0B64DA"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628A7CE"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40BA74E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C23D7C6"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C73329D"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06B0A72E"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5737F73B"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EE3C0F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CD0DD7" w:rsidRPr="00F035FC" w14:paraId="3694757C" w14:textId="426EB5C6" w:rsidTr="00177E45">
        <w:tc>
          <w:tcPr>
            <w:tcW w:w="1484" w:type="dxa"/>
          </w:tcPr>
          <w:p w14:paraId="71D7649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6F3BC8C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639364B8"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88BD79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17DB63A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68B9BD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4E5951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4DA5892F"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1471D0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408D3F76"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C4031F1"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bl>
    <w:p w14:paraId="0D2CDF0D" w14:textId="34CC904D" w:rsidR="006E0920" w:rsidRPr="00F035FC" w:rsidRDefault="006E0920"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093DB9B9" w14:textId="3C456F46"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50DDA726"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p w14:paraId="62625031"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Manpower:</w:t>
      </w:r>
    </w:p>
    <w:p w14:paraId="792F5223" w14:textId="28C2EDFD" w:rsidR="00776B21" w:rsidRPr="00F035FC" w:rsidRDefault="000534A6"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In addition, </w:t>
      </w:r>
      <w:r w:rsidR="00776B21" w:rsidRPr="00F035FC">
        <w:rPr>
          <w:rFonts w:ascii="Gill Sans MT" w:hAnsi="Gill Sans MT"/>
          <w:sz w:val="20"/>
          <w:szCs w:val="20"/>
        </w:rPr>
        <w:t xml:space="preserve">provide a list of the manpower involved in the activities on site with an estimate of the total </w:t>
      </w:r>
      <w:r w:rsidR="003943A0" w:rsidRPr="00F035FC">
        <w:rPr>
          <w:rFonts w:ascii="Gill Sans MT" w:hAnsi="Gill Sans MT"/>
          <w:sz w:val="20"/>
          <w:szCs w:val="20"/>
        </w:rPr>
        <w:t>man-hours</w:t>
      </w:r>
      <w:r w:rsidR="00776B21" w:rsidRPr="00F035FC">
        <w:rPr>
          <w:rFonts w:ascii="Gill Sans MT" w:hAnsi="Gill Sans MT"/>
          <w:sz w:val="20"/>
          <w:szCs w:val="20"/>
        </w:rPr>
        <w:t xml:space="preserve"> completed by each of the skills.</w:t>
      </w:r>
      <w:r w:rsidR="0001521B" w:rsidRPr="00F035FC">
        <w:rPr>
          <w:rFonts w:ascii="Gill Sans MT" w:hAnsi="Gill Sans MT"/>
          <w:sz w:val="20"/>
          <w:szCs w:val="20"/>
        </w:rPr>
        <w:t xml:space="preserve"> </w:t>
      </w:r>
      <w:r w:rsidR="00776B21" w:rsidRPr="00F035FC">
        <w:rPr>
          <w:rFonts w:ascii="Gill Sans MT" w:hAnsi="Gill Sans MT"/>
          <w:sz w:val="20"/>
          <w:szCs w:val="20"/>
        </w:rPr>
        <w:t>Format to follow the b</w:t>
      </w:r>
      <w:r w:rsidR="001C3FCB" w:rsidRPr="00F035FC">
        <w:rPr>
          <w:rFonts w:ascii="Gill Sans MT" w:hAnsi="Gill Sans MT"/>
          <w:sz w:val="20"/>
          <w:szCs w:val="20"/>
        </w:rPr>
        <w:t>elow simple format:</w:t>
      </w:r>
    </w:p>
    <w:p w14:paraId="276F0A1E"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D15541" w:rsidRPr="00F035FC" w14:paraId="66C52522" w14:textId="77777777" w:rsidTr="00520D97">
        <w:trPr>
          <w:trHeight w:val="635"/>
          <w:jc w:val="center"/>
        </w:trPr>
        <w:tc>
          <w:tcPr>
            <w:tcW w:w="704" w:type="dxa"/>
            <w:vAlign w:val="center"/>
          </w:tcPr>
          <w:p w14:paraId="3E863F00"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b/>
                <w:sz w:val="20"/>
                <w:szCs w:val="20"/>
              </w:rPr>
            </w:pPr>
            <w:r w:rsidRPr="00F035FC">
              <w:rPr>
                <w:rFonts w:ascii="Gill Sans MT" w:hAnsi="Gill Sans MT"/>
                <w:b/>
                <w:sz w:val="20"/>
                <w:szCs w:val="20"/>
              </w:rPr>
              <w:t>#</w:t>
            </w:r>
          </w:p>
        </w:tc>
        <w:tc>
          <w:tcPr>
            <w:tcW w:w="4396" w:type="dxa"/>
            <w:vAlign w:val="center"/>
          </w:tcPr>
          <w:p w14:paraId="3F2BB86B" w14:textId="77777777" w:rsidR="00D15541" w:rsidRPr="00F035FC" w:rsidRDefault="00D15541" w:rsidP="00520D97">
            <w:pPr>
              <w:widowControl w:val="0"/>
              <w:overflowPunct w:val="0"/>
              <w:autoSpaceDE w:val="0"/>
              <w:autoSpaceDN w:val="0"/>
              <w:adjustRightInd w:val="0"/>
              <w:ind w:right="160"/>
              <w:jc w:val="center"/>
              <w:rPr>
                <w:rFonts w:ascii="Gill Sans MT" w:hAnsi="Gill Sans MT"/>
                <w:b/>
                <w:sz w:val="20"/>
                <w:szCs w:val="20"/>
              </w:rPr>
            </w:pPr>
            <w:r w:rsidRPr="00F035FC">
              <w:rPr>
                <w:rFonts w:ascii="Gill Sans MT" w:hAnsi="Gill Sans MT"/>
                <w:b/>
                <w:sz w:val="20"/>
                <w:szCs w:val="20"/>
              </w:rPr>
              <w:t xml:space="preserve">Proposed Personnel/Manpower </w:t>
            </w:r>
          </w:p>
        </w:tc>
        <w:tc>
          <w:tcPr>
            <w:tcW w:w="4109" w:type="dxa"/>
            <w:vAlign w:val="center"/>
          </w:tcPr>
          <w:p w14:paraId="0B4EBD69" w14:textId="73293423" w:rsidR="00D15541" w:rsidRPr="00F035FC" w:rsidRDefault="00D15541" w:rsidP="00520D97">
            <w:pPr>
              <w:widowControl w:val="0"/>
              <w:overflowPunct w:val="0"/>
              <w:autoSpaceDE w:val="0"/>
              <w:autoSpaceDN w:val="0"/>
              <w:adjustRightInd w:val="0"/>
              <w:ind w:right="160"/>
              <w:jc w:val="center"/>
              <w:rPr>
                <w:rFonts w:ascii="Gill Sans MT" w:hAnsi="Gill Sans MT"/>
                <w:b/>
                <w:sz w:val="20"/>
                <w:szCs w:val="20"/>
              </w:rPr>
            </w:pPr>
            <w:r w:rsidRPr="00F035FC">
              <w:rPr>
                <w:rFonts w:ascii="Gill Sans MT" w:hAnsi="Gill Sans MT"/>
                <w:b/>
                <w:sz w:val="20"/>
                <w:szCs w:val="20"/>
              </w:rPr>
              <w:t># of w</w:t>
            </w:r>
            <w:r w:rsidR="00BE337A" w:rsidRPr="00F035FC">
              <w:rPr>
                <w:rFonts w:ascii="Gill Sans MT" w:hAnsi="Gill Sans MT"/>
                <w:b/>
                <w:sz w:val="20"/>
                <w:szCs w:val="20"/>
              </w:rPr>
              <w:t>orkers allocated to the Consultancy Service</w:t>
            </w:r>
          </w:p>
        </w:tc>
      </w:tr>
      <w:tr w:rsidR="00D15541" w:rsidRPr="00F035FC" w14:paraId="7271E033" w14:textId="77777777" w:rsidTr="00520D97">
        <w:trPr>
          <w:jc w:val="center"/>
        </w:trPr>
        <w:tc>
          <w:tcPr>
            <w:tcW w:w="704" w:type="dxa"/>
            <w:vAlign w:val="center"/>
          </w:tcPr>
          <w:p w14:paraId="342E67D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1</w:t>
            </w:r>
          </w:p>
        </w:tc>
        <w:tc>
          <w:tcPr>
            <w:tcW w:w="4396" w:type="dxa"/>
            <w:vAlign w:val="center"/>
          </w:tcPr>
          <w:p w14:paraId="73525874"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39184091"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74D3FBCE" w14:textId="77777777" w:rsidTr="00520D97">
        <w:trPr>
          <w:jc w:val="center"/>
        </w:trPr>
        <w:tc>
          <w:tcPr>
            <w:tcW w:w="704" w:type="dxa"/>
            <w:vAlign w:val="center"/>
          </w:tcPr>
          <w:p w14:paraId="15B30974"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2</w:t>
            </w:r>
          </w:p>
        </w:tc>
        <w:tc>
          <w:tcPr>
            <w:tcW w:w="4396" w:type="dxa"/>
            <w:vAlign w:val="center"/>
          </w:tcPr>
          <w:p w14:paraId="107E639C"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5BC0218D"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1F9A545D" w14:textId="77777777" w:rsidTr="00520D97">
        <w:trPr>
          <w:jc w:val="center"/>
        </w:trPr>
        <w:tc>
          <w:tcPr>
            <w:tcW w:w="704" w:type="dxa"/>
            <w:vAlign w:val="center"/>
          </w:tcPr>
          <w:p w14:paraId="0370090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3</w:t>
            </w:r>
          </w:p>
        </w:tc>
        <w:tc>
          <w:tcPr>
            <w:tcW w:w="4396" w:type="dxa"/>
            <w:vAlign w:val="center"/>
          </w:tcPr>
          <w:p w14:paraId="7C16CFF7"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12353E0E"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38EDFF0B" w14:textId="77777777" w:rsidTr="00520D97">
        <w:trPr>
          <w:jc w:val="center"/>
        </w:trPr>
        <w:tc>
          <w:tcPr>
            <w:tcW w:w="704" w:type="dxa"/>
            <w:vAlign w:val="center"/>
          </w:tcPr>
          <w:p w14:paraId="5998D3F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w:t>
            </w:r>
          </w:p>
        </w:tc>
        <w:tc>
          <w:tcPr>
            <w:tcW w:w="4396" w:type="dxa"/>
            <w:vAlign w:val="center"/>
          </w:tcPr>
          <w:p w14:paraId="57086C37"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792C70BD"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bl>
    <w:p w14:paraId="0ED87CBA" w14:textId="77777777" w:rsidR="00D15541" w:rsidRPr="00F035FC" w:rsidRDefault="00D15541" w:rsidP="00D15541">
      <w:pPr>
        <w:spacing w:before="120" w:after="0"/>
        <w:ind w:left="425"/>
        <w:rPr>
          <w:rFonts w:ascii="Gill Sans MT" w:hAnsi="Gill Sans MT" w:cs="Calibri"/>
          <w:b/>
          <w:bCs/>
          <w:sz w:val="20"/>
          <w:szCs w:val="20"/>
          <w:lang w:eastAsia="ar-SA"/>
        </w:rPr>
      </w:pPr>
    </w:p>
    <w:p w14:paraId="185F592F" w14:textId="67AAA8CF" w:rsidR="00D15541" w:rsidRPr="00F035FC" w:rsidRDefault="00D15541" w:rsidP="00D15541">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NOTE:</w:t>
      </w:r>
      <w:r w:rsidRPr="00F035FC">
        <w:rPr>
          <w:rFonts w:ascii="Gill Sans MT" w:hAnsi="Gill Sans MT"/>
          <w:sz w:val="20"/>
          <w:szCs w:val="20"/>
        </w:rPr>
        <w:t xml:space="preserve"> The manpower list and service provision schedule shouldn’t be limited to this Form.</w:t>
      </w:r>
    </w:p>
    <w:p w14:paraId="5857E2A8" w14:textId="30432EC5" w:rsidR="007D6DF4" w:rsidRPr="00F035FC" w:rsidRDefault="00D15541" w:rsidP="00D15541">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 comprehensive list has to be submitted adapting the Form as necessary.</w:t>
      </w:r>
    </w:p>
    <w:p w14:paraId="22B5C431" w14:textId="77777777" w:rsidR="00515E1F" w:rsidRPr="00F035FC" w:rsidRDefault="00515E1F" w:rsidP="0020076A">
      <w:pPr>
        <w:pStyle w:val="ListParagraph"/>
        <w:spacing w:after="0"/>
        <w:jc w:val="center"/>
        <w:rPr>
          <w:rFonts w:ascii="Gill Sans MT" w:hAnsi="Gill Sans MT"/>
          <w:b/>
          <w:bCs/>
          <w:sz w:val="26"/>
          <w:szCs w:val="26"/>
        </w:rPr>
        <w:sectPr w:rsidR="00515E1F" w:rsidRPr="00F035FC" w:rsidSect="003B4F6B">
          <w:headerReference w:type="default" r:id="rId17"/>
          <w:footerReference w:type="even" r:id="rId18"/>
          <w:footerReference w:type="default" r:id="rId19"/>
          <w:pgSz w:w="12240" w:h="15840"/>
          <w:pgMar w:top="1077" w:right="1077" w:bottom="1077" w:left="1077" w:header="624" w:footer="680" w:gutter="0"/>
          <w:cols w:space="720"/>
          <w:docGrid w:linePitch="360"/>
        </w:sectPr>
      </w:pPr>
    </w:p>
    <w:p w14:paraId="417FD6AF" w14:textId="522361B3" w:rsidR="0020076A" w:rsidRPr="00F035FC" w:rsidRDefault="0020076A" w:rsidP="0020076A">
      <w:pPr>
        <w:pStyle w:val="ListParagraph"/>
        <w:spacing w:after="0"/>
        <w:jc w:val="center"/>
        <w:rPr>
          <w:rFonts w:ascii="Gill Sans MT" w:hAnsi="Gill Sans MT"/>
          <w:b/>
          <w:bCs/>
          <w:sz w:val="26"/>
          <w:szCs w:val="26"/>
        </w:rPr>
      </w:pPr>
      <w:r w:rsidRPr="00F035FC">
        <w:rPr>
          <w:rFonts w:ascii="Gill Sans MT" w:hAnsi="Gill Sans MT"/>
          <w:b/>
          <w:bCs/>
          <w:sz w:val="26"/>
          <w:szCs w:val="26"/>
        </w:rPr>
        <w:lastRenderedPageBreak/>
        <w:t xml:space="preserve">SECTION </w:t>
      </w:r>
      <w:r w:rsidR="0009373D" w:rsidRPr="00F035FC">
        <w:rPr>
          <w:rFonts w:ascii="Gill Sans MT" w:hAnsi="Gill Sans MT"/>
          <w:b/>
          <w:bCs/>
          <w:sz w:val="26"/>
          <w:szCs w:val="26"/>
        </w:rPr>
        <w:t>7</w:t>
      </w:r>
    </w:p>
    <w:p w14:paraId="605BC31A" w14:textId="56137F2C" w:rsidR="0020076A" w:rsidRPr="00F035FC" w:rsidRDefault="00117F67" w:rsidP="0020076A">
      <w:pPr>
        <w:pStyle w:val="ListParagraph"/>
        <w:spacing w:after="240"/>
        <w:contextualSpacing w:val="0"/>
        <w:jc w:val="center"/>
        <w:rPr>
          <w:rFonts w:ascii="Gill Sans MT" w:hAnsi="Gill Sans MT"/>
          <w:b/>
          <w:bCs/>
          <w:sz w:val="26"/>
          <w:szCs w:val="26"/>
        </w:rPr>
      </w:pPr>
      <w:r>
        <w:rPr>
          <w:rFonts w:ascii="Gill Sans MT" w:hAnsi="Gill Sans MT"/>
          <w:b/>
          <w:bCs/>
          <w:sz w:val="26"/>
          <w:szCs w:val="26"/>
        </w:rPr>
        <w:t>CONSULTANT</w:t>
      </w:r>
      <w:r w:rsidR="0020076A" w:rsidRPr="00F035FC">
        <w:rPr>
          <w:rFonts w:ascii="Gill Sans MT" w:hAnsi="Gill Sans MT"/>
          <w:b/>
          <w:bCs/>
          <w:sz w:val="26"/>
          <w:szCs w:val="26"/>
        </w:rPr>
        <w:t xml:space="preserve"> PROFILE AND PREVIOUS EXPERIENCE</w:t>
      </w:r>
    </w:p>
    <w:p w14:paraId="3B5899E2" w14:textId="77777777" w:rsidR="0020076A" w:rsidRPr="00F035FC" w:rsidRDefault="0020076A" w:rsidP="0020076A">
      <w:pPr>
        <w:widowControl w:val="0"/>
        <w:overflowPunct w:val="0"/>
        <w:autoSpaceDE w:val="0"/>
        <w:autoSpaceDN w:val="0"/>
        <w:adjustRightInd w:val="0"/>
        <w:spacing w:after="120"/>
        <w:jc w:val="both"/>
        <w:rPr>
          <w:rFonts w:ascii="Gill Sans MT" w:hAnsi="Gill Sans MT"/>
          <w:sz w:val="20"/>
          <w:szCs w:val="20"/>
        </w:rPr>
      </w:pPr>
      <w:r w:rsidRPr="00F035FC">
        <w:rPr>
          <w:rFonts w:ascii="Gill Sans MT" w:hAnsi="Gill Sans MT"/>
          <w:sz w:val="20"/>
          <w:szCs w:val="20"/>
        </w:rPr>
        <w:t xml:space="preserve">The Bidder is requested to: </w:t>
      </w:r>
    </w:p>
    <w:p w14:paraId="511439FC" w14:textId="70B130F2" w:rsidR="0020076A" w:rsidRPr="00F035FC" w:rsidRDefault="0020076A" w:rsidP="00085159">
      <w:pPr>
        <w:pStyle w:val="ListParagraph"/>
        <w:widowControl w:val="0"/>
        <w:numPr>
          <w:ilvl w:val="0"/>
          <w:numId w:val="10"/>
        </w:numPr>
        <w:overflowPunct w:val="0"/>
        <w:autoSpaceDE w:val="0"/>
        <w:autoSpaceDN w:val="0"/>
        <w:adjustRightInd w:val="0"/>
        <w:spacing w:after="0"/>
        <w:ind w:left="709" w:hanging="567"/>
        <w:jc w:val="both"/>
        <w:rPr>
          <w:rFonts w:ascii="Gill Sans MT" w:hAnsi="Gill Sans MT"/>
          <w:sz w:val="20"/>
          <w:szCs w:val="20"/>
        </w:rPr>
      </w:pPr>
      <w:r w:rsidRPr="00F035FC">
        <w:rPr>
          <w:rFonts w:ascii="Gill Sans MT" w:hAnsi="Gill Sans MT"/>
          <w:sz w:val="20"/>
          <w:szCs w:val="20"/>
        </w:rPr>
        <w:t xml:space="preserve">Submit the </w:t>
      </w:r>
      <w:r w:rsidR="00117F67">
        <w:rPr>
          <w:rFonts w:ascii="Gill Sans MT" w:hAnsi="Gill Sans MT"/>
          <w:b/>
          <w:sz w:val="20"/>
          <w:szCs w:val="20"/>
        </w:rPr>
        <w:t>CONSULTANCY</w:t>
      </w:r>
      <w:r w:rsidRPr="00F035FC">
        <w:rPr>
          <w:rFonts w:ascii="Gill Sans MT" w:hAnsi="Gill Sans MT"/>
          <w:b/>
          <w:sz w:val="20"/>
          <w:szCs w:val="20"/>
        </w:rPr>
        <w:t xml:space="preserve"> Profile</w:t>
      </w:r>
    </w:p>
    <w:p w14:paraId="10014BF2" w14:textId="67E43B5E" w:rsidR="0020076A" w:rsidRPr="00F035FC" w:rsidRDefault="000D0813" w:rsidP="00085159">
      <w:pPr>
        <w:pStyle w:val="ListParagraph"/>
        <w:widowControl w:val="0"/>
        <w:numPr>
          <w:ilvl w:val="0"/>
          <w:numId w:val="10"/>
        </w:numPr>
        <w:overflowPunct w:val="0"/>
        <w:autoSpaceDE w:val="0"/>
        <w:autoSpaceDN w:val="0"/>
        <w:adjustRightInd w:val="0"/>
        <w:spacing w:after="0"/>
        <w:ind w:left="284" w:hanging="142"/>
        <w:jc w:val="both"/>
        <w:rPr>
          <w:rFonts w:ascii="Gill Sans MT" w:hAnsi="Gill Sans MT"/>
          <w:sz w:val="20"/>
          <w:szCs w:val="20"/>
        </w:rPr>
      </w:pPr>
      <w:r w:rsidRPr="00F035FC">
        <w:rPr>
          <w:rFonts w:ascii="Gill Sans MT" w:hAnsi="Gill Sans MT"/>
          <w:sz w:val="20"/>
          <w:szCs w:val="20"/>
        </w:rPr>
        <w:t>Complete</w:t>
      </w:r>
      <w:r w:rsidR="0020076A" w:rsidRPr="00F035FC">
        <w:rPr>
          <w:rFonts w:ascii="Gill Sans MT" w:hAnsi="Gill Sans MT"/>
          <w:sz w:val="20"/>
          <w:szCs w:val="20"/>
        </w:rPr>
        <w:t xml:space="preserve"> the following </w:t>
      </w:r>
      <w:r w:rsidR="0020076A" w:rsidRPr="00F035FC">
        <w:rPr>
          <w:rFonts w:ascii="Gill Sans MT" w:hAnsi="Gill Sans MT"/>
          <w:b/>
          <w:sz w:val="20"/>
          <w:szCs w:val="20"/>
        </w:rPr>
        <w:t>Previous Experience</w:t>
      </w:r>
      <w:r w:rsidR="0020076A" w:rsidRPr="00F035FC">
        <w:rPr>
          <w:rFonts w:ascii="Gill Sans MT" w:hAnsi="Gill Sans MT"/>
          <w:sz w:val="20"/>
          <w:szCs w:val="20"/>
        </w:rPr>
        <w:t xml:space="preserve"> </w:t>
      </w:r>
      <w:r w:rsidR="0020076A" w:rsidRPr="00F035FC">
        <w:rPr>
          <w:rFonts w:ascii="Gill Sans MT" w:hAnsi="Gill Sans MT"/>
          <w:b/>
          <w:sz w:val="20"/>
          <w:szCs w:val="20"/>
        </w:rPr>
        <w:t>Table</w:t>
      </w:r>
      <w:r w:rsidR="0020076A" w:rsidRPr="00F035FC">
        <w:rPr>
          <w:rFonts w:ascii="Gill Sans MT" w:hAnsi="Gill Sans MT"/>
          <w:sz w:val="20"/>
          <w:szCs w:val="20"/>
        </w:rPr>
        <w:t xml:space="preserve"> listing</w:t>
      </w:r>
      <w:r w:rsidRPr="00F035FC">
        <w:rPr>
          <w:rFonts w:ascii="Gill Sans MT" w:hAnsi="Gill Sans MT"/>
          <w:sz w:val="20"/>
          <w:szCs w:val="20"/>
        </w:rPr>
        <w:t xml:space="preserve"> the work or contracts</w:t>
      </w:r>
      <w:r w:rsidR="0020076A" w:rsidRPr="00F035FC">
        <w:rPr>
          <w:rFonts w:ascii="Gill Sans MT" w:hAnsi="Gill Sans MT"/>
          <w:sz w:val="20"/>
          <w:szCs w:val="20"/>
        </w:rPr>
        <w:t xml:space="preserve"> undertaken in the past 5 years similar to the </w:t>
      </w:r>
      <w:r w:rsidRPr="00F035FC">
        <w:rPr>
          <w:rFonts w:ascii="Gill Sans MT" w:hAnsi="Gill Sans MT"/>
          <w:sz w:val="20"/>
          <w:szCs w:val="20"/>
        </w:rPr>
        <w:t>services</w:t>
      </w:r>
      <w:r w:rsidR="0020076A" w:rsidRPr="00F035FC">
        <w:rPr>
          <w:rFonts w:ascii="Gill Sans MT" w:hAnsi="Gill Sans MT"/>
          <w:sz w:val="20"/>
          <w:szCs w:val="20"/>
        </w:rPr>
        <w:t xml:space="preserve"> required under this contract</w:t>
      </w:r>
    </w:p>
    <w:p w14:paraId="1CCB3CC3" w14:textId="52E2EC0E" w:rsidR="0020076A" w:rsidRPr="00F035FC" w:rsidRDefault="0020076A" w:rsidP="00085159">
      <w:pPr>
        <w:pStyle w:val="ListParagraph"/>
        <w:widowControl w:val="0"/>
        <w:numPr>
          <w:ilvl w:val="0"/>
          <w:numId w:val="10"/>
        </w:numPr>
        <w:overflowPunct w:val="0"/>
        <w:autoSpaceDE w:val="0"/>
        <w:autoSpaceDN w:val="0"/>
        <w:adjustRightInd w:val="0"/>
        <w:spacing w:after="0"/>
        <w:ind w:left="709" w:hanging="567"/>
        <w:jc w:val="both"/>
        <w:rPr>
          <w:rFonts w:ascii="Gill Sans MT" w:hAnsi="Gill Sans MT"/>
          <w:sz w:val="20"/>
          <w:szCs w:val="20"/>
        </w:rPr>
      </w:pPr>
      <w:r w:rsidRPr="00F035FC">
        <w:rPr>
          <w:rFonts w:ascii="Gill Sans MT" w:hAnsi="Gill Sans MT"/>
          <w:sz w:val="20"/>
          <w:szCs w:val="20"/>
        </w:rPr>
        <w:t xml:space="preserve">Submit </w:t>
      </w:r>
      <w:r w:rsidRPr="00F035FC">
        <w:rPr>
          <w:rFonts w:ascii="Gill Sans MT" w:hAnsi="Gill Sans MT"/>
          <w:b/>
          <w:sz w:val="20"/>
          <w:szCs w:val="20"/>
        </w:rPr>
        <w:t>evidences of previous experience</w:t>
      </w:r>
      <w:r w:rsidRPr="00F035FC">
        <w:rPr>
          <w:rFonts w:ascii="Gill Sans MT" w:hAnsi="Gill Sans MT"/>
          <w:sz w:val="20"/>
          <w:szCs w:val="20"/>
        </w:rPr>
        <w:t xml:space="preserve"> in form of Contracts, Completion Certificates, etc.</w:t>
      </w:r>
      <w:r w:rsidRPr="00F035FC">
        <w:rPr>
          <w:rFonts w:ascii="Gill Sans MT" w:hAnsi="Gill Sans MT" w:cs="Calibri"/>
          <w:b/>
          <w:sz w:val="20"/>
          <w:szCs w:val="20"/>
        </w:rPr>
        <w:t xml:space="preserve"> </w:t>
      </w:r>
    </w:p>
    <w:p w14:paraId="3BE6C102" w14:textId="77777777" w:rsidR="0020076A" w:rsidRPr="00F035FC" w:rsidRDefault="0020076A" w:rsidP="0020076A">
      <w:pPr>
        <w:pStyle w:val="ListParagraph"/>
        <w:widowControl w:val="0"/>
        <w:overflowPunct w:val="0"/>
        <w:autoSpaceDE w:val="0"/>
        <w:autoSpaceDN w:val="0"/>
        <w:adjustRightInd w:val="0"/>
        <w:spacing w:after="0"/>
        <w:ind w:left="567"/>
        <w:jc w:val="both"/>
        <w:rPr>
          <w:rFonts w:ascii="Gill Sans MT" w:hAnsi="Gill Sans MT"/>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F035FC" w14:paraId="3636781E" w14:textId="77777777" w:rsidTr="00520D97">
        <w:trPr>
          <w:trHeight w:val="768"/>
        </w:trPr>
        <w:tc>
          <w:tcPr>
            <w:tcW w:w="630" w:type="dxa"/>
            <w:tcBorders>
              <w:top w:val="single" w:sz="1" w:space="0" w:color="000000"/>
              <w:left w:val="single" w:sz="1" w:space="0" w:color="000000"/>
              <w:bottom w:val="single" w:sz="1" w:space="0" w:color="000000"/>
            </w:tcBorders>
            <w:vAlign w:val="center"/>
          </w:tcPr>
          <w:p w14:paraId="1E873E19" w14:textId="77777777" w:rsidR="0020076A" w:rsidRPr="00F035FC" w:rsidRDefault="0020076A" w:rsidP="00520D97">
            <w:pPr>
              <w:suppressAutoHyphens/>
              <w:spacing w:before="29" w:after="29"/>
              <w:jc w:val="center"/>
              <w:rPr>
                <w:rFonts w:ascii="Gill Sans MT" w:hAnsi="Gill Sans MT"/>
                <w:b/>
                <w:bCs/>
                <w:sz w:val="20"/>
                <w:szCs w:val="20"/>
                <w:lang w:eastAsia="ar-SA"/>
              </w:rPr>
            </w:pPr>
            <w:r w:rsidRPr="00F035FC">
              <w:rPr>
                <w:rFonts w:ascii="Gill Sans MT" w:hAnsi="Gill Sans MT"/>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45660CCA" w14:textId="1EBB86A3" w:rsidR="0020076A" w:rsidRPr="00F035FC" w:rsidRDefault="00E81C80" w:rsidP="00520D97">
            <w:pPr>
              <w:suppressAutoHyphens/>
              <w:spacing w:before="29" w:after="29"/>
              <w:jc w:val="center"/>
              <w:rPr>
                <w:rFonts w:ascii="Gill Sans MT" w:hAnsi="Gill Sans MT"/>
                <w:b/>
                <w:bCs/>
                <w:sz w:val="20"/>
                <w:szCs w:val="20"/>
                <w:lang w:eastAsia="ar-SA"/>
              </w:rPr>
            </w:pPr>
            <w:r w:rsidRPr="00F035FC">
              <w:rPr>
                <w:rFonts w:ascii="Gill Sans MT" w:hAnsi="Gill Sans MT"/>
                <w:b/>
                <w:bCs/>
                <w:sz w:val="20"/>
                <w:szCs w:val="20"/>
                <w:lang w:eastAsia="ar-SA"/>
              </w:rPr>
              <w:t xml:space="preserve">Name of Project </w:t>
            </w:r>
          </w:p>
        </w:tc>
        <w:tc>
          <w:tcPr>
            <w:tcW w:w="2340" w:type="dxa"/>
            <w:tcBorders>
              <w:top w:val="single" w:sz="1" w:space="0" w:color="000000"/>
              <w:left w:val="single" w:sz="1" w:space="0" w:color="000000"/>
              <w:bottom w:val="single" w:sz="1" w:space="0" w:color="000000"/>
            </w:tcBorders>
            <w:shd w:val="clear" w:color="auto" w:fill="auto"/>
            <w:vAlign w:val="center"/>
          </w:tcPr>
          <w:p w14:paraId="770574B3" w14:textId="2DFD8EF5"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To</w:t>
            </w:r>
            <w:r w:rsidR="00E81C80" w:rsidRPr="00F035FC">
              <w:rPr>
                <w:rFonts w:ascii="Gill Sans MT" w:hAnsi="Gill Sans MT"/>
                <w:b/>
                <w:bCs/>
                <w:sz w:val="20"/>
                <w:szCs w:val="20"/>
                <w:lang w:eastAsia="ar-SA"/>
              </w:rPr>
              <w:t xml:space="preserve">tal value of the Consultancy activity performed  </w:t>
            </w:r>
          </w:p>
        </w:tc>
        <w:tc>
          <w:tcPr>
            <w:tcW w:w="1620" w:type="dxa"/>
            <w:tcBorders>
              <w:top w:val="single" w:sz="1" w:space="0" w:color="000000"/>
              <w:left w:val="single" w:sz="1" w:space="0" w:color="000000"/>
              <w:bottom w:val="single" w:sz="1" w:space="0" w:color="000000"/>
            </w:tcBorders>
            <w:shd w:val="clear" w:color="auto" w:fill="auto"/>
            <w:vAlign w:val="center"/>
          </w:tcPr>
          <w:p w14:paraId="275AF6A2" w14:textId="5A8A9FEF" w:rsidR="0020076A" w:rsidRPr="00F035FC" w:rsidRDefault="00E81C80"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 xml:space="preserve">Duration of the </w:t>
            </w:r>
            <w:r w:rsidR="0020076A" w:rsidRPr="00F035FC">
              <w:rPr>
                <w:rFonts w:ascii="Gill Sans MT" w:hAnsi="Gill Sans MT"/>
                <w:b/>
                <w:bCs/>
                <w:sz w:val="20"/>
                <w:szCs w:val="20"/>
                <w:lang w:eastAsia="ar-SA"/>
              </w:rPr>
              <w:t xml:space="preserve">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67B46536"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0E9BC9F2"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Contracting Authority and Place</w:t>
            </w:r>
          </w:p>
        </w:tc>
      </w:tr>
      <w:tr w:rsidR="0020076A" w:rsidRPr="00F035FC" w14:paraId="60DA360F" w14:textId="77777777" w:rsidTr="00520D97">
        <w:trPr>
          <w:trHeight w:val="680"/>
        </w:trPr>
        <w:tc>
          <w:tcPr>
            <w:tcW w:w="630" w:type="dxa"/>
            <w:tcBorders>
              <w:left w:val="single" w:sz="1" w:space="0" w:color="000000"/>
              <w:bottom w:val="single" w:sz="1" w:space="0" w:color="000000"/>
            </w:tcBorders>
            <w:vAlign w:val="center"/>
          </w:tcPr>
          <w:p w14:paraId="62AAEABE"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51FC5EAD" w14:textId="77777777" w:rsidR="0020076A" w:rsidRPr="00F035FC" w:rsidRDefault="0020076A" w:rsidP="00520D97">
            <w:pPr>
              <w:suppressLineNumbers/>
              <w:suppressAutoHyphens/>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C90304"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F858713"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09B967B"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3BE8B776"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34137174" w14:textId="77777777" w:rsidTr="00520D97">
        <w:trPr>
          <w:trHeight w:val="680"/>
        </w:trPr>
        <w:tc>
          <w:tcPr>
            <w:tcW w:w="630" w:type="dxa"/>
            <w:tcBorders>
              <w:left w:val="single" w:sz="1" w:space="0" w:color="000000"/>
              <w:bottom w:val="single" w:sz="1" w:space="0" w:color="000000"/>
            </w:tcBorders>
            <w:vAlign w:val="center"/>
          </w:tcPr>
          <w:p w14:paraId="2E58D376"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20B532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26F9EDD"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F2E6C4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62FD0AD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0964169"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517AE96D" w14:textId="77777777" w:rsidTr="00520D97">
        <w:trPr>
          <w:trHeight w:val="680"/>
        </w:trPr>
        <w:tc>
          <w:tcPr>
            <w:tcW w:w="630" w:type="dxa"/>
            <w:tcBorders>
              <w:left w:val="single" w:sz="1" w:space="0" w:color="000000"/>
              <w:bottom w:val="single" w:sz="1" w:space="0" w:color="000000"/>
            </w:tcBorders>
            <w:vAlign w:val="center"/>
          </w:tcPr>
          <w:p w14:paraId="68F44E26"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7F66ED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AC2B36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A695EA6"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760ACD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2D2B5B4"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1818C05D" w14:textId="77777777" w:rsidTr="00520D97">
        <w:trPr>
          <w:trHeight w:val="680"/>
        </w:trPr>
        <w:tc>
          <w:tcPr>
            <w:tcW w:w="630" w:type="dxa"/>
            <w:tcBorders>
              <w:left w:val="single" w:sz="1" w:space="0" w:color="000000"/>
              <w:bottom w:val="single" w:sz="1" w:space="0" w:color="000000"/>
            </w:tcBorders>
            <w:vAlign w:val="center"/>
          </w:tcPr>
          <w:p w14:paraId="7359E824"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5B2B9C5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3319D22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09F26FD"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4A77A1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802ED4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0ED4A91A" w14:textId="77777777" w:rsidTr="00520D97">
        <w:trPr>
          <w:trHeight w:val="680"/>
        </w:trPr>
        <w:tc>
          <w:tcPr>
            <w:tcW w:w="630" w:type="dxa"/>
            <w:tcBorders>
              <w:left w:val="single" w:sz="1" w:space="0" w:color="000000"/>
              <w:bottom w:val="single" w:sz="1" w:space="0" w:color="000000"/>
            </w:tcBorders>
            <w:vAlign w:val="center"/>
          </w:tcPr>
          <w:p w14:paraId="58534A30"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E5209F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C557C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76A6B0B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3D753A5"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6B0CD11"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bl>
    <w:p w14:paraId="0F67FCE0" w14:textId="77777777" w:rsidR="0020076A" w:rsidRPr="00F035FC" w:rsidRDefault="0020076A" w:rsidP="0020076A">
      <w:pPr>
        <w:spacing w:before="240" w:after="0"/>
        <w:jc w:val="both"/>
        <w:rPr>
          <w:rFonts w:ascii="Gill Sans MT" w:hAnsi="Gill Sans MT" w:cs="Calibri"/>
          <w:sz w:val="20"/>
          <w:szCs w:val="20"/>
          <w:lang w:eastAsia="ar-SA"/>
        </w:rPr>
      </w:pPr>
      <w:r w:rsidRPr="00F035FC">
        <w:rPr>
          <w:rFonts w:ascii="Gill Sans MT" w:hAnsi="Gill Sans MT" w:cs="Calibri"/>
          <w:b/>
          <w:bCs/>
          <w:sz w:val="20"/>
          <w:szCs w:val="20"/>
          <w:lang w:eastAsia="ar-SA"/>
        </w:rPr>
        <w:t>NOTE</w:t>
      </w:r>
      <w:r w:rsidRPr="00F035FC">
        <w:rPr>
          <w:rFonts w:ascii="Gill Sans MT" w:hAnsi="Gill Sans MT" w:cs="Calibri"/>
          <w:sz w:val="20"/>
          <w:szCs w:val="20"/>
          <w:lang w:eastAsia="ar-SA"/>
        </w:rPr>
        <w:t>: The list shouldn’t be limited to this Form in regards to the number of works reported. A comprehensive list of the last 5 years’ experience has to be submitted adapting the Form to the necessary rows.</w:t>
      </w:r>
    </w:p>
    <w:p w14:paraId="4E04ADC5" w14:textId="235CDA38" w:rsidR="0020076A" w:rsidRPr="00F035FC" w:rsidRDefault="0020076A" w:rsidP="0020076A">
      <w:pPr>
        <w:widowControl w:val="0"/>
        <w:overflowPunct w:val="0"/>
        <w:autoSpaceDE w:val="0"/>
        <w:autoSpaceDN w:val="0"/>
        <w:adjustRightInd w:val="0"/>
        <w:spacing w:after="0"/>
        <w:ind w:right="160"/>
        <w:jc w:val="both"/>
        <w:rPr>
          <w:rFonts w:ascii="Gill Sans MT" w:hAnsi="Gill Sans MT" w:cs="Calibri"/>
          <w:sz w:val="20"/>
          <w:szCs w:val="20"/>
          <w:lang w:eastAsia="ar-SA"/>
        </w:rPr>
      </w:pPr>
      <w:r w:rsidRPr="00F035FC">
        <w:rPr>
          <w:rFonts w:ascii="Gill Sans MT" w:hAnsi="Gill Sans MT" w:cs="Calibri"/>
          <w:sz w:val="20"/>
          <w:szCs w:val="20"/>
          <w:lang w:eastAsia="ar-SA"/>
        </w:rPr>
        <w:t>NRC may conduct reference checks for previous contracts completed</w:t>
      </w:r>
    </w:p>
    <w:p w14:paraId="50A3B20C" w14:textId="77777777" w:rsidR="0001521B" w:rsidRPr="00F035FC" w:rsidRDefault="0001521B" w:rsidP="00AA5DDB">
      <w:pPr>
        <w:widowControl w:val="0"/>
        <w:overflowPunct w:val="0"/>
        <w:autoSpaceDE w:val="0"/>
        <w:autoSpaceDN w:val="0"/>
        <w:adjustRightInd w:val="0"/>
        <w:spacing w:after="0"/>
        <w:ind w:right="160"/>
        <w:jc w:val="both"/>
        <w:rPr>
          <w:rFonts w:ascii="Gill Sans MT" w:hAnsi="Gill Sans MT"/>
          <w:sz w:val="20"/>
          <w:szCs w:val="20"/>
        </w:rPr>
      </w:pPr>
    </w:p>
    <w:p w14:paraId="0BFE1D2C" w14:textId="4C36A20E" w:rsidR="00515E1F" w:rsidRPr="00F035FC" w:rsidRDefault="00515E1F" w:rsidP="004574F8">
      <w:pPr>
        <w:rPr>
          <w:rFonts w:ascii="Gill Sans MT" w:hAnsi="Gill Sans MT"/>
          <w:sz w:val="20"/>
          <w:szCs w:val="20"/>
        </w:rPr>
        <w:sectPr w:rsidR="00515E1F" w:rsidRPr="00F035FC" w:rsidSect="00515E1F">
          <w:pgSz w:w="15840" w:h="12240" w:orient="landscape"/>
          <w:pgMar w:top="1080" w:right="1080" w:bottom="1080" w:left="1080" w:header="619" w:footer="677" w:gutter="0"/>
          <w:cols w:space="720"/>
          <w:docGrid w:linePitch="360"/>
        </w:sectPr>
      </w:pPr>
    </w:p>
    <w:p w14:paraId="047944B1" w14:textId="12C789CC" w:rsidR="003B4F6B" w:rsidRPr="00F035FC" w:rsidRDefault="003B4F6B" w:rsidP="004574F8">
      <w:pPr>
        <w:rPr>
          <w:rFonts w:ascii="Gill Sans MT" w:hAnsi="Gill Sans MT"/>
          <w:sz w:val="20"/>
          <w:szCs w:val="20"/>
        </w:rPr>
      </w:pPr>
    </w:p>
    <w:p w14:paraId="62FBD4B5" w14:textId="0972A179" w:rsidR="007D3918" w:rsidRPr="00F035FC" w:rsidRDefault="007D3918" w:rsidP="007D3918">
      <w:pPr>
        <w:widowControl w:val="0"/>
        <w:autoSpaceDE w:val="0"/>
        <w:autoSpaceDN w:val="0"/>
        <w:adjustRightInd w:val="0"/>
        <w:spacing w:after="0"/>
        <w:ind w:left="720"/>
        <w:jc w:val="center"/>
        <w:rPr>
          <w:rFonts w:ascii="Gill Sans MT" w:hAnsi="Gill Sans MT"/>
          <w:b/>
          <w:bCs/>
          <w:sz w:val="26"/>
          <w:szCs w:val="26"/>
        </w:rPr>
      </w:pPr>
      <w:r w:rsidRPr="00F035FC">
        <w:rPr>
          <w:rFonts w:ascii="Gill Sans MT" w:hAnsi="Gill Sans MT"/>
          <w:b/>
          <w:bCs/>
          <w:sz w:val="26"/>
          <w:szCs w:val="26"/>
        </w:rPr>
        <w:t>S</w:t>
      </w:r>
      <w:r w:rsidR="00E81C80" w:rsidRPr="00F035FC">
        <w:rPr>
          <w:rFonts w:ascii="Gill Sans MT" w:hAnsi="Gill Sans MT"/>
          <w:b/>
          <w:bCs/>
          <w:sz w:val="26"/>
          <w:szCs w:val="26"/>
        </w:rPr>
        <w:t>ECTION 8</w:t>
      </w:r>
    </w:p>
    <w:p w14:paraId="721C13B2" w14:textId="77777777" w:rsidR="007D3918" w:rsidRPr="00F035FC" w:rsidRDefault="007D3918" w:rsidP="007D3918">
      <w:pPr>
        <w:widowControl w:val="0"/>
        <w:autoSpaceDE w:val="0"/>
        <w:autoSpaceDN w:val="0"/>
        <w:adjustRightInd w:val="0"/>
        <w:spacing w:after="0"/>
        <w:ind w:left="720"/>
        <w:jc w:val="center"/>
        <w:rPr>
          <w:rFonts w:ascii="Gill Sans MT" w:hAnsi="Gill Sans MT"/>
          <w:b/>
          <w:bCs/>
          <w:sz w:val="26"/>
          <w:szCs w:val="26"/>
        </w:rPr>
      </w:pPr>
      <w:r w:rsidRPr="00F035FC">
        <w:rPr>
          <w:rFonts w:ascii="Gill Sans MT" w:hAnsi="Gill Sans MT"/>
          <w:b/>
          <w:bCs/>
          <w:sz w:val="26"/>
          <w:szCs w:val="26"/>
        </w:rPr>
        <w:t>SUPPLIER’S ETHICAL STANDARDS DECLARATION</w:t>
      </w:r>
    </w:p>
    <w:p w14:paraId="3A2C7BBD" w14:textId="77777777" w:rsidR="007D3918" w:rsidRPr="00F035FC" w:rsidRDefault="007D3918" w:rsidP="007D3918">
      <w:pPr>
        <w:autoSpaceDE w:val="0"/>
        <w:autoSpaceDN w:val="0"/>
        <w:adjustRightInd w:val="0"/>
        <w:spacing w:after="0" w:line="240" w:lineRule="auto"/>
        <w:rPr>
          <w:rFonts w:ascii="Gill Sans MT" w:hAnsi="Gill Sans MT" w:cstheme="minorHAnsi"/>
          <w:sz w:val="20"/>
          <w:szCs w:val="20"/>
          <w:lang w:val="en-AU" w:eastAsia="nb-NO"/>
        </w:rPr>
      </w:pPr>
    </w:p>
    <w:p w14:paraId="5793E709" w14:textId="4DAA0883" w:rsidR="007D3918" w:rsidRPr="00F035FC" w:rsidRDefault="00810614" w:rsidP="007D3918">
      <w:pPr>
        <w:autoSpaceDE w:val="0"/>
        <w:autoSpaceDN w:val="0"/>
        <w:adjustRightInd w:val="0"/>
        <w:spacing w:after="0" w:line="240" w:lineRule="auto"/>
        <w:rPr>
          <w:rFonts w:ascii="Gill Sans MT" w:hAnsi="Gill Sans MT" w:cs="Calibri"/>
          <w:iCs/>
          <w:sz w:val="20"/>
          <w:szCs w:val="20"/>
        </w:rPr>
      </w:pPr>
      <w:r w:rsidRPr="00F035FC">
        <w:rPr>
          <w:rFonts w:ascii="Gill Sans MT" w:hAnsi="Gill Sans MT" w:cs="Calibri"/>
          <w:iCs/>
          <w:sz w:val="20"/>
          <w:szCs w:val="20"/>
        </w:rPr>
        <w:t>NRC as a humanitarian organiz</w:t>
      </w:r>
      <w:r w:rsidR="007D3918" w:rsidRPr="00F035FC">
        <w:rPr>
          <w:rFonts w:ascii="Gill Sans MT" w:hAnsi="Gill Sans MT" w:cs="Calibri"/>
          <w:iCs/>
          <w:sz w:val="20"/>
          <w:szCs w:val="20"/>
        </w:rPr>
        <w:t>ation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60133B41" w14:textId="77777777" w:rsidR="007D3918" w:rsidRPr="00F035FC" w:rsidRDefault="007D3918" w:rsidP="007D3918">
      <w:pPr>
        <w:autoSpaceDE w:val="0"/>
        <w:autoSpaceDN w:val="0"/>
        <w:adjustRightInd w:val="0"/>
        <w:spacing w:after="0" w:line="240" w:lineRule="auto"/>
        <w:rPr>
          <w:rFonts w:ascii="Gill Sans MT" w:hAnsi="Gill Sans MT" w:cs="Calibri"/>
          <w:iCs/>
          <w:sz w:val="20"/>
          <w:szCs w:val="20"/>
        </w:rPr>
      </w:pPr>
    </w:p>
    <w:p w14:paraId="5CD51789" w14:textId="77777777" w:rsidR="007D3918" w:rsidRPr="00F035FC" w:rsidRDefault="007D3918" w:rsidP="007D3918">
      <w:pPr>
        <w:autoSpaceDE w:val="0"/>
        <w:autoSpaceDN w:val="0"/>
        <w:adjustRightInd w:val="0"/>
        <w:spacing w:after="0" w:line="240" w:lineRule="auto"/>
        <w:rPr>
          <w:rFonts w:ascii="Gill Sans MT" w:hAnsi="Gill Sans MT" w:cs="Calibri"/>
          <w:iCs/>
          <w:sz w:val="20"/>
          <w:szCs w:val="20"/>
        </w:rPr>
      </w:pPr>
      <w:r w:rsidRPr="00F035FC">
        <w:rPr>
          <w:rFonts w:ascii="Gill Sans MT" w:hAnsi="Gill Sans MT" w:cs="Calibri"/>
          <w:iCs/>
          <w:sz w:val="20"/>
          <w:szCs w:val="20"/>
        </w:rPr>
        <w:t xml:space="preserve">NRC staff may perform spot checks to verify that these standards are adhered to. Should NRC deem that the supplier fails to meet, or is not taking appropriate steps to meet, these standards, any and all contracts and agreements with NRC may be terminated. </w:t>
      </w:r>
    </w:p>
    <w:p w14:paraId="75F4C453" w14:textId="77777777" w:rsidR="007D3918" w:rsidRPr="00F035FC" w:rsidRDefault="007D3918" w:rsidP="007D3918">
      <w:pPr>
        <w:spacing w:after="0" w:line="240" w:lineRule="auto"/>
        <w:rPr>
          <w:rFonts w:ascii="Gill Sans MT" w:hAnsi="Gill Sans MT" w:cs="Calibri"/>
          <w:iCs/>
          <w:sz w:val="20"/>
          <w:szCs w:val="20"/>
        </w:rPr>
      </w:pPr>
    </w:p>
    <w:p w14:paraId="4A1C9106" w14:textId="77777777" w:rsidR="007D3918" w:rsidRPr="00F035FC" w:rsidRDefault="007D3918" w:rsidP="007D3918">
      <w:pPr>
        <w:spacing w:after="0" w:line="240" w:lineRule="auto"/>
        <w:rPr>
          <w:rFonts w:ascii="Gill Sans MT" w:hAnsi="Gill Sans MT" w:cs="Calibri"/>
          <w:iCs/>
          <w:sz w:val="20"/>
          <w:szCs w:val="20"/>
        </w:rPr>
      </w:pPr>
      <w:r w:rsidRPr="00F035FC">
        <w:rPr>
          <w:rFonts w:ascii="Gill Sans MT" w:hAnsi="Gill Sans MT" w:cs="Calibri"/>
          <w:iCs/>
          <w:sz w:val="20"/>
          <w:szCs w:val="20"/>
        </w:rPr>
        <w:t>Anyone doing business with Norwegian Refugee Council shall as a minimum;</w:t>
      </w:r>
    </w:p>
    <w:p w14:paraId="44F46A2C" w14:textId="77777777"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Comply with all laws and regulations in effect in the country or countries of business;</w:t>
      </w:r>
    </w:p>
    <w:p w14:paraId="6F99EF66" w14:textId="77777777"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Meet the ethical standards as listed below; or</w:t>
      </w:r>
    </w:p>
    <w:p w14:paraId="7F821EF3" w14:textId="642AB1F8"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Positively agree to the standards and be willing to im</w:t>
      </w:r>
      <w:r w:rsidR="00EA6657" w:rsidRPr="00F035FC">
        <w:rPr>
          <w:rFonts w:ascii="Gill Sans MT" w:hAnsi="Gill Sans MT" w:cs="Calibri"/>
          <w:iCs/>
          <w:sz w:val="20"/>
          <w:szCs w:val="20"/>
        </w:rPr>
        <w:t>plement changes in their organiz</w:t>
      </w:r>
      <w:r w:rsidRPr="00F035FC">
        <w:rPr>
          <w:rFonts w:ascii="Gill Sans MT" w:hAnsi="Gill Sans MT" w:cs="Calibri"/>
          <w:iCs/>
          <w:sz w:val="20"/>
          <w:szCs w:val="20"/>
        </w:rPr>
        <w:t xml:space="preserve">ation.   </w:t>
      </w:r>
    </w:p>
    <w:p w14:paraId="3DEA5D11" w14:textId="77777777" w:rsidR="007D3918" w:rsidRPr="00F035FC" w:rsidRDefault="007D3918" w:rsidP="007D3918">
      <w:pPr>
        <w:spacing w:after="0" w:line="240" w:lineRule="auto"/>
        <w:rPr>
          <w:rFonts w:ascii="Gill Sans MT" w:hAnsi="Gill Sans MT" w:cs="Calibri"/>
          <w:sz w:val="20"/>
          <w:szCs w:val="20"/>
          <w:lang w:val="en-AU"/>
        </w:rPr>
      </w:pPr>
    </w:p>
    <w:p w14:paraId="63013AB4"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Anti-corruption and suppliers compliance with laws and regulations:</w:t>
      </w:r>
    </w:p>
    <w:p w14:paraId="4135E9F3"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confirms that it is not involved in any form of corruption.</w:t>
      </w:r>
    </w:p>
    <w:p w14:paraId="4C5CF1F5" w14:textId="604035C3"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Where any potential conflict of interest exists between the supplier or any of the </w:t>
      </w:r>
      <w:r w:rsidR="00356CBE" w:rsidRPr="00F035FC">
        <w:rPr>
          <w:rFonts w:ascii="Gill Sans MT" w:hAnsi="Gill Sans MT" w:cs="Calibri"/>
          <w:iCs/>
          <w:sz w:val="20"/>
          <w:szCs w:val="20"/>
        </w:rPr>
        <w:t>supplier’s</w:t>
      </w:r>
      <w:r w:rsidRPr="00F035FC">
        <w:rPr>
          <w:rFonts w:ascii="Gill Sans MT" w:hAnsi="Gill Sans MT" w:cs="Calibri"/>
          <w:iCs/>
          <w:sz w:val="20"/>
          <w:szCs w:val="20"/>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w:t>
      </w:r>
    </w:p>
    <w:p w14:paraId="24BB265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will immediately notify senior NRC management if exposed for alleged corruption by representatives of NRC.</w:t>
      </w:r>
    </w:p>
    <w:p w14:paraId="3AB98A87"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shall be registered with the relevant government authority with regard to taxation.</w:t>
      </w:r>
    </w:p>
    <w:p w14:paraId="7B04311C"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shall pay taxes according to all applicable national laws and regulations.</w:t>
      </w:r>
    </w:p>
    <w:p w14:paraId="6ADCF7B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warrants that it is not involved in the production or sale of any weapons including anti-personnel mines.</w:t>
      </w:r>
    </w:p>
    <w:p w14:paraId="3A18A4D0" w14:textId="77777777" w:rsidR="007D3918" w:rsidRPr="00F035FC" w:rsidRDefault="007D3918" w:rsidP="007D3918">
      <w:pPr>
        <w:spacing w:after="0" w:line="240" w:lineRule="auto"/>
        <w:outlineLvl w:val="0"/>
        <w:rPr>
          <w:rFonts w:ascii="Gill Sans MT" w:hAnsi="Gill Sans MT" w:cs="Calibri"/>
          <w:b/>
          <w:sz w:val="20"/>
          <w:szCs w:val="20"/>
          <w:lang w:val="en-AU"/>
        </w:rPr>
      </w:pPr>
    </w:p>
    <w:p w14:paraId="5E779E58"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Conditions related to the employees:</w:t>
      </w:r>
    </w:p>
    <w:p w14:paraId="2E028D8E"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No workers in our company will be forced, bonded or involuntary prison workers. </w:t>
      </w:r>
    </w:p>
    <w:p w14:paraId="32FD568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Workers shall not be required to lodge “deposits” or identity papers with their employer and shall be free to leave their employer after reasonable notice.</w:t>
      </w:r>
    </w:p>
    <w:p w14:paraId="3BED5FFF"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Workers, without distinction, shall have the right to join or form trade unions of their own choosing and to bargain collectively.</w:t>
      </w:r>
    </w:p>
    <w:p w14:paraId="1C888325"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Persons under the age of 18 shall not be engaged in work which is hazardous to their health or safety, including night work.</w:t>
      </w:r>
    </w:p>
    <w:p w14:paraId="3C1BDD3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Employers of persons under the age of 18 must ensure that the working hours and nature of the work does not interfere with the child’s opportunity to complete his/ her education. </w:t>
      </w:r>
    </w:p>
    <w:p w14:paraId="14013D8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There shall be no discrimination at the work place based on ethnic background, religion, age, disability, gender, marital status, sexual orientation, union membership or political affiliation. </w:t>
      </w:r>
    </w:p>
    <w:p w14:paraId="0EA120C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Measures shall be established to protect workers from sexually intrusive, threatening, insulting or exploitative behaviour, and from discrimination or termination of employment on unjustifiable grounds, e.g. marriage, pregnancy, parenthood or HIV status.</w:t>
      </w:r>
    </w:p>
    <w:p w14:paraId="567364D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Physical abuse or punishment, or threats of physical abuse, sexual or other harassment and verbal abuse, as well as other forms of intimidation, shall be prohibited.</w:t>
      </w:r>
    </w:p>
    <w:p w14:paraId="23F11B5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lastRenderedPageBreak/>
        <w:t xml:space="preserve">Steps shall be taken to prevent accidents and injury to health arising out of, associated with, or occurring in, the course of work, by minimizing, so far as is reasonably practicable, the causes of hazards inherent in the working environment. </w:t>
      </w:r>
    </w:p>
    <w:p w14:paraId="73B2ED7C"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Wages and benefits paid for a standard working week shall meet, at a minimum, national legal standards or industry benchmark standards, whichever is higher. Wages should always be enough to meet basic needs. </w:t>
      </w:r>
    </w:p>
    <w:p w14:paraId="324DAB2E"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Working hours shall comply with national laws and benchmark industry standards, whichever affords greater protection. It is recommended that working hours do not exceed 48 hours per week (8 hours per day).</w:t>
      </w:r>
    </w:p>
    <w:p w14:paraId="68ACC45F"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Workers shall be provided with at least one day off for every 7 day period.</w:t>
      </w:r>
    </w:p>
    <w:p w14:paraId="46F6675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All workers are entitled to a contract of employment that shall be written in a language they understand.</w:t>
      </w:r>
    </w:p>
    <w:p w14:paraId="75E79E51"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Workers shall receive regular and documented health and safety training, and such training shall be repeated for new workers.</w:t>
      </w:r>
    </w:p>
    <w:p w14:paraId="51B1733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Access to clean toilet facilities and to potable water, and, if appropriate, sanitary facilities for food storage shall be provided.</w:t>
      </w:r>
    </w:p>
    <w:p w14:paraId="1F9E3DD5"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Accommodation, where provided, shall be clean, safe and adequately ventilated, and shall have access to clean toilet facilities and potable water.</w:t>
      </w:r>
    </w:p>
    <w:p w14:paraId="14B6CBF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No Deductions from wages shall be made as a disciplinary measure.</w:t>
      </w:r>
    </w:p>
    <w:p w14:paraId="43BC071E" w14:textId="77777777" w:rsidR="007D3918" w:rsidRPr="00F035FC" w:rsidRDefault="007D3918" w:rsidP="007D3918">
      <w:pPr>
        <w:spacing w:after="0" w:line="240" w:lineRule="auto"/>
        <w:ind w:left="180"/>
        <w:rPr>
          <w:rFonts w:ascii="Gill Sans MT" w:hAnsi="Gill Sans MT" w:cs="Calibri"/>
          <w:sz w:val="20"/>
          <w:szCs w:val="20"/>
          <w:lang w:val="en-AU"/>
        </w:rPr>
      </w:pPr>
    </w:p>
    <w:p w14:paraId="1F69E6D0"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Environmental conditions:</w:t>
      </w:r>
    </w:p>
    <w:p w14:paraId="3CC8760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7164DAC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452A2E9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National and international environmental legislation and regulations shall be respected.</w:t>
      </w:r>
    </w:p>
    <w:p w14:paraId="7E4AC533"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Hazardous chemicals and other substances shall be carefully managed in accordance with documented safety procedures.</w:t>
      </w:r>
    </w:p>
    <w:p w14:paraId="157C2E04" w14:textId="77777777" w:rsidR="007D3918" w:rsidRPr="00F035FC" w:rsidRDefault="007D3918" w:rsidP="007D3918">
      <w:pPr>
        <w:spacing w:after="0" w:line="240" w:lineRule="auto"/>
        <w:ind w:left="180"/>
        <w:rPr>
          <w:rFonts w:ascii="Gill Sans MT" w:hAnsi="Gill Sans MT" w:cs="Calibri"/>
          <w:sz w:val="20"/>
          <w:szCs w:val="20"/>
          <w:lang w:val="en-AU"/>
        </w:rPr>
      </w:pPr>
    </w:p>
    <w:p w14:paraId="57FE05ED" w14:textId="07E746F3" w:rsidR="007D3918" w:rsidRPr="00F035FC" w:rsidRDefault="007D3918" w:rsidP="007D3918">
      <w:p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We, the undersigned verify that we are in compliance with all applicable laws and regulations and meet the ethical standards as listed above, or positively agree to these ethical standards and are willing to implement </w:t>
      </w:r>
      <w:r w:rsidR="00AD6970" w:rsidRPr="00F035FC">
        <w:rPr>
          <w:rFonts w:ascii="Gill Sans MT" w:hAnsi="Gill Sans MT" w:cs="Calibri"/>
          <w:iCs/>
          <w:sz w:val="20"/>
          <w:szCs w:val="20"/>
        </w:rPr>
        <w:t>necessary changes in the organiz</w:t>
      </w:r>
      <w:r w:rsidRPr="00F035FC">
        <w:rPr>
          <w:rFonts w:ascii="Gill Sans MT" w:hAnsi="Gill Sans MT" w:cs="Calibri"/>
          <w:iCs/>
          <w:sz w:val="20"/>
          <w:szCs w:val="20"/>
        </w:rPr>
        <w:t>ation.</w:t>
      </w:r>
    </w:p>
    <w:p w14:paraId="473630F6" w14:textId="77777777" w:rsidR="007D3918" w:rsidRPr="00F035FC" w:rsidRDefault="007D3918" w:rsidP="007D3918">
      <w:pPr>
        <w:spacing w:after="0" w:line="240" w:lineRule="auto"/>
        <w:ind w:left="360"/>
        <w:rPr>
          <w:rFonts w:ascii="Gill Sans MT" w:hAnsi="Gill Sans MT" w:cs="Calibri"/>
          <w:sz w:val="20"/>
          <w:szCs w:val="20"/>
          <w:lang w:val="en-AU"/>
        </w:rPr>
      </w:pPr>
      <w:r w:rsidRPr="00F035FC">
        <w:rPr>
          <w:rFonts w:ascii="Gill Sans MT" w:hAnsi="Gill Sans MT" w:cs="Calibri"/>
          <w:sz w:val="20"/>
          <w:szCs w:val="20"/>
          <w:lang w:val="en-AU"/>
        </w:rPr>
        <w:tab/>
        <w:t xml:space="preserve"> </w:t>
      </w:r>
    </w:p>
    <w:p w14:paraId="05011B5F"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r w:rsidRPr="00F035FC">
        <w:rPr>
          <w:rFonts w:ascii="Gill Sans MT" w:hAnsi="Gill Sans MT" w:cs="Calibri"/>
          <w:i/>
          <w:sz w:val="20"/>
          <w:szCs w:val="20"/>
          <w:lang w:val="en-AU"/>
        </w:rPr>
        <w:t>DATE:</w:t>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t>_________________</w:t>
      </w:r>
    </w:p>
    <w:p w14:paraId="1683C25D" w14:textId="77777777" w:rsidR="007D3918" w:rsidRPr="00F035FC" w:rsidRDefault="007D3918" w:rsidP="007D3918">
      <w:pPr>
        <w:tabs>
          <w:tab w:val="left" w:pos="851"/>
        </w:tabs>
        <w:spacing w:after="0" w:line="240" w:lineRule="auto"/>
        <w:ind w:right="-144"/>
        <w:rPr>
          <w:rFonts w:ascii="Gill Sans MT" w:hAnsi="Gill Sans MT" w:cs="Calibri"/>
          <w:i/>
          <w:sz w:val="20"/>
          <w:szCs w:val="20"/>
          <w:lang w:val="en-AU"/>
        </w:rPr>
      </w:pPr>
    </w:p>
    <w:p w14:paraId="57C41BC3" w14:textId="380D6B4F" w:rsidR="007D3918" w:rsidRPr="00F035FC" w:rsidRDefault="008D6CE4" w:rsidP="007D3918">
      <w:pPr>
        <w:tabs>
          <w:tab w:val="left" w:pos="851"/>
        </w:tabs>
        <w:spacing w:after="0" w:line="240" w:lineRule="auto"/>
        <w:ind w:left="426" w:right="-144" w:hanging="426"/>
        <w:rPr>
          <w:rFonts w:ascii="Gill Sans MT" w:hAnsi="Gill Sans MT" w:cs="Calibri"/>
          <w:i/>
          <w:sz w:val="20"/>
          <w:szCs w:val="20"/>
          <w:lang w:val="en-AU"/>
        </w:rPr>
      </w:pPr>
      <w:r>
        <w:rPr>
          <w:rFonts w:ascii="Gill Sans MT" w:hAnsi="Gill Sans MT" w:cs="Calibri"/>
          <w:i/>
          <w:sz w:val="20"/>
          <w:szCs w:val="20"/>
          <w:lang w:val="en-AU"/>
        </w:rPr>
        <w:t>NAME OF CONSULTANT</w:t>
      </w:r>
      <w:r w:rsidR="0019011C" w:rsidRPr="00F035FC">
        <w:rPr>
          <w:rFonts w:ascii="Gill Sans MT" w:hAnsi="Gill Sans MT" w:cs="Calibri"/>
          <w:i/>
          <w:sz w:val="20"/>
          <w:szCs w:val="20"/>
          <w:lang w:val="en-AU"/>
        </w:rPr>
        <w:t xml:space="preserve">: </w:t>
      </w:r>
      <w:r w:rsidR="0019011C" w:rsidRPr="00F035F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7D3918" w:rsidRPr="00F035FC">
        <w:rPr>
          <w:rFonts w:ascii="Gill Sans MT" w:hAnsi="Gill Sans MT" w:cs="Calibri"/>
          <w:i/>
          <w:sz w:val="20"/>
          <w:szCs w:val="20"/>
          <w:lang w:val="en-AU"/>
        </w:rPr>
        <w:t>_____________________________________________</w:t>
      </w:r>
    </w:p>
    <w:p w14:paraId="0EE6B7AB" w14:textId="1BF782F3" w:rsidR="007D3918" w:rsidRPr="00F035FC" w:rsidRDefault="007D3918" w:rsidP="0019011C">
      <w:pPr>
        <w:tabs>
          <w:tab w:val="left" w:pos="851"/>
        </w:tabs>
        <w:spacing w:after="0" w:line="240" w:lineRule="auto"/>
        <w:ind w:right="-144"/>
        <w:rPr>
          <w:rFonts w:ascii="Gill Sans MT" w:hAnsi="Gill Sans MT" w:cs="Calibri"/>
          <w:i/>
          <w:sz w:val="20"/>
          <w:szCs w:val="20"/>
          <w:lang w:val="en-AU"/>
        </w:rPr>
      </w:pPr>
      <w:r w:rsidRPr="00F035FC">
        <w:rPr>
          <w:rFonts w:ascii="Gill Sans MT" w:hAnsi="Gill Sans MT" w:cs="Calibri"/>
          <w:i/>
          <w:sz w:val="20"/>
          <w:szCs w:val="20"/>
          <w:lang w:val="en-AU"/>
        </w:rPr>
        <w:t xml:space="preserve">         </w:t>
      </w:r>
      <w:r w:rsidRPr="00F035FC">
        <w:rPr>
          <w:rFonts w:ascii="Gill Sans MT" w:hAnsi="Gill Sans MT" w:cs="Calibri"/>
          <w:i/>
          <w:sz w:val="20"/>
          <w:szCs w:val="20"/>
          <w:lang w:val="en-AU"/>
        </w:rPr>
        <w:tab/>
      </w:r>
    </w:p>
    <w:p w14:paraId="4420E1DA"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3C855405"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r w:rsidRPr="00F035FC">
        <w:rPr>
          <w:rFonts w:ascii="Gill Sans MT" w:hAnsi="Gill Sans MT" w:cs="Calibri"/>
          <w:i/>
          <w:sz w:val="20"/>
          <w:szCs w:val="20"/>
          <w:lang w:val="en-AU"/>
        </w:rPr>
        <w:t xml:space="preserve">SIGNATURE: </w:t>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t>_____________________________________________</w:t>
      </w:r>
    </w:p>
    <w:p w14:paraId="61F505E7"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0FF050B4"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1154BE71" w14:textId="66541674" w:rsidR="007D3918" w:rsidRPr="00F035FC" w:rsidRDefault="008D6CE4" w:rsidP="007D3918">
      <w:pPr>
        <w:tabs>
          <w:tab w:val="left" w:pos="851"/>
        </w:tabs>
        <w:spacing w:after="0" w:line="240" w:lineRule="auto"/>
        <w:ind w:left="426" w:right="-144" w:hanging="426"/>
        <w:rPr>
          <w:rFonts w:ascii="Gill Sans MT" w:hAnsi="Gill Sans MT" w:cs="Calibri"/>
          <w:i/>
          <w:sz w:val="20"/>
          <w:szCs w:val="20"/>
          <w:lang w:val="en-AU"/>
        </w:rPr>
      </w:pPr>
      <w:r>
        <w:rPr>
          <w:rFonts w:ascii="Gill Sans MT" w:hAnsi="Gill Sans MT" w:cs="Calibri"/>
          <w:i/>
          <w:sz w:val="20"/>
          <w:szCs w:val="20"/>
          <w:lang w:val="en-AU"/>
        </w:rPr>
        <w:t xml:space="preserve">COMPANY </w:t>
      </w:r>
      <w:r w:rsidR="007D3918" w:rsidRPr="00F035FC">
        <w:rPr>
          <w:rFonts w:ascii="Gill Sans MT" w:hAnsi="Gill Sans MT" w:cs="Calibri"/>
          <w:i/>
          <w:sz w:val="20"/>
          <w:szCs w:val="20"/>
          <w:lang w:val="en-AU"/>
        </w:rPr>
        <w:t>STAMP</w:t>
      </w:r>
      <w:r w:rsidR="0019011C">
        <w:rPr>
          <w:rFonts w:ascii="Gill Sans MT" w:hAnsi="Gill Sans MT" w:cs="Calibri"/>
          <w:i/>
          <w:sz w:val="20"/>
          <w:szCs w:val="20"/>
          <w:lang w:val="en-AU"/>
        </w:rPr>
        <w:t xml:space="preserve"> (IF APPLICABLE)</w:t>
      </w:r>
      <w:r w:rsidR="007D3918" w:rsidRPr="00F035FC">
        <w:rPr>
          <w:rFonts w:ascii="Gill Sans MT" w:hAnsi="Gill Sans MT" w:cs="Calibri"/>
          <w:i/>
          <w:sz w:val="20"/>
          <w:szCs w:val="20"/>
          <w:lang w:val="en-AU"/>
        </w:rPr>
        <w:t>:</w:t>
      </w:r>
      <w:r w:rsidR="007D3918" w:rsidRPr="00F035FC">
        <w:rPr>
          <w:rFonts w:ascii="Gill Sans MT" w:hAnsi="Gill Sans MT" w:cs="Calibri"/>
          <w:i/>
          <w:sz w:val="20"/>
          <w:szCs w:val="20"/>
          <w:lang w:val="en-AU"/>
        </w:rPr>
        <w:tab/>
      </w:r>
      <w:r w:rsidR="007D3918" w:rsidRPr="00F035FC">
        <w:rPr>
          <w:rFonts w:ascii="Gill Sans MT" w:hAnsi="Gill Sans MT" w:cs="Calibri"/>
          <w:i/>
          <w:sz w:val="20"/>
          <w:szCs w:val="20"/>
          <w:lang w:val="en-AU"/>
        </w:rPr>
        <w:tab/>
        <w:t>_____________________________________________</w:t>
      </w:r>
    </w:p>
    <w:p w14:paraId="1BF409FF" w14:textId="77777777" w:rsidR="007D3918" w:rsidRPr="00F035FC" w:rsidRDefault="007D3918" w:rsidP="00F11770">
      <w:pPr>
        <w:rPr>
          <w:rFonts w:ascii="Gill Sans MT" w:hAnsi="Gill Sans MT"/>
          <w:sz w:val="20"/>
          <w:szCs w:val="20"/>
        </w:rPr>
      </w:pPr>
    </w:p>
    <w:sectPr w:rsidR="007D3918" w:rsidRPr="00F035FC" w:rsidSect="003B4F6B">
      <w:pgSz w:w="12240" w:h="15840"/>
      <w:pgMar w:top="1077" w:right="1077" w:bottom="1077" w:left="1077"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25717" w14:textId="77777777" w:rsidR="000626AA" w:rsidRDefault="000626AA" w:rsidP="00350FCD">
      <w:pPr>
        <w:spacing w:after="0" w:line="240" w:lineRule="auto"/>
      </w:pPr>
      <w:r>
        <w:separator/>
      </w:r>
    </w:p>
  </w:endnote>
  <w:endnote w:type="continuationSeparator" w:id="0">
    <w:p w14:paraId="769EBA42" w14:textId="77777777" w:rsidR="000626AA" w:rsidRDefault="000626AA" w:rsidP="00350FCD">
      <w:pPr>
        <w:spacing w:after="0" w:line="240" w:lineRule="auto"/>
      </w:pPr>
      <w:r>
        <w:continuationSeparator/>
      </w:r>
    </w:p>
  </w:endnote>
  <w:endnote w:type="continuationNotice" w:id="1">
    <w:p w14:paraId="70B5AE74" w14:textId="77777777" w:rsidR="000626AA" w:rsidRDefault="00062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Corbel"/>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6E12" w14:textId="77777777" w:rsidR="00A329FB" w:rsidRDefault="00A329FB"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A329FB" w:rsidRDefault="00A329FB"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2201" w14:textId="7D0ACF69" w:rsidR="00A329FB" w:rsidRDefault="00A329FB"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D82">
      <w:rPr>
        <w:rStyle w:val="PageNumber"/>
        <w:noProof/>
      </w:rPr>
      <w:t>24</w:t>
    </w:r>
    <w:r>
      <w:rPr>
        <w:rStyle w:val="PageNumber"/>
      </w:rPr>
      <w:fldChar w:fldCharType="end"/>
    </w:r>
  </w:p>
  <w:p w14:paraId="73C15B19" w14:textId="77777777" w:rsidR="00A329FB" w:rsidRDefault="00A329FB"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C0892" w14:textId="77777777" w:rsidR="000626AA" w:rsidRDefault="000626AA" w:rsidP="00350FCD">
      <w:pPr>
        <w:spacing w:after="0" w:line="240" w:lineRule="auto"/>
      </w:pPr>
      <w:r>
        <w:separator/>
      </w:r>
    </w:p>
  </w:footnote>
  <w:footnote w:type="continuationSeparator" w:id="0">
    <w:p w14:paraId="2A05DEF2" w14:textId="77777777" w:rsidR="000626AA" w:rsidRDefault="000626AA" w:rsidP="00350FCD">
      <w:pPr>
        <w:spacing w:after="0" w:line="240" w:lineRule="auto"/>
      </w:pPr>
      <w:r>
        <w:continuationSeparator/>
      </w:r>
    </w:p>
  </w:footnote>
  <w:footnote w:type="continuationNotice" w:id="1">
    <w:p w14:paraId="376CA75A" w14:textId="77777777" w:rsidR="000626AA" w:rsidRDefault="000626AA">
      <w:pPr>
        <w:spacing w:after="0" w:line="240" w:lineRule="auto"/>
      </w:pPr>
    </w:p>
  </w:footnote>
  <w:footnote w:id="2">
    <w:p w14:paraId="4C744B88" w14:textId="77777777" w:rsidR="00A329FB" w:rsidRDefault="00A329FB" w:rsidP="00981C20">
      <w:pPr>
        <w:pStyle w:val="footnotedescription"/>
      </w:pPr>
      <w:r>
        <w:rPr>
          <w:rStyle w:val="footnotemark"/>
        </w:rPr>
        <w:footnoteRef/>
      </w:r>
      <w:r>
        <w:t xml:space="preserve"> Purely based on mathematical formulae and indicate the minimum sample size required for the evaluation. </w:t>
      </w:r>
    </w:p>
    <w:p w14:paraId="24827E4B" w14:textId="77777777" w:rsidR="00A329FB" w:rsidRDefault="00A329FB" w:rsidP="00981C20">
      <w:pPr>
        <w:pStyle w:val="footnotedescription"/>
        <w:spacing w:line="245" w:lineRule="auto"/>
        <w:jc w:val="both"/>
      </w:pPr>
      <w:r>
        <w:t xml:space="preserve">Tell us how large the samples need to be and assess whether existing data sets are large enough for the purpose of conducting an evaluation. Avoid collecting too much information, which can be very costly and also prevent from collecting too few data (Lack of power). </w:t>
      </w:r>
    </w:p>
    <w:p w14:paraId="3D33CD93" w14:textId="77777777" w:rsidR="00A329FB" w:rsidRDefault="00A329FB" w:rsidP="00981C20">
      <w:pPr>
        <w:pStyle w:val="footnotedescription"/>
      </w:pPr>
      <w:r>
        <w:t xml:space="preserve"> </w:t>
      </w:r>
    </w:p>
  </w:footnote>
  <w:footnote w:id="3">
    <w:p w14:paraId="07626170" w14:textId="77777777" w:rsidR="00A329FB" w:rsidRDefault="00A329FB" w:rsidP="00981C20">
      <w:pPr>
        <w:pStyle w:val="footnotedescription"/>
        <w:spacing w:after="13"/>
      </w:pPr>
      <w:r>
        <w:rPr>
          <w:rStyle w:val="footnotemark"/>
        </w:rPr>
        <w:footnoteRef/>
      </w:r>
      <w:r>
        <w:t xml:space="preserve"> The quality criteria of the report will be specified to the consultants during scoping meetings. </w:t>
      </w:r>
    </w:p>
    <w:p w14:paraId="6440C1C7" w14:textId="77777777" w:rsidR="00A329FB" w:rsidRDefault="00A329FB" w:rsidP="00981C20">
      <w:pPr>
        <w:pStyle w:val="footnotedescription"/>
      </w:pP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D6D0" w14:textId="07F795A6" w:rsidR="00A329FB" w:rsidRPr="007A7BC7" w:rsidRDefault="00A329FB" w:rsidP="00837910">
    <w:pPr>
      <w:pStyle w:val="Header"/>
      <w:rPr>
        <w:b/>
        <w:sz w:val="24"/>
      </w:rPr>
    </w:pPr>
    <w:r w:rsidRPr="007A7BC7">
      <w:rPr>
        <w:b/>
        <w:noProof/>
        <w:sz w:val="24"/>
        <w:lang w:val="en-GB" w:eastAsia="en-GB"/>
      </w:rPr>
      <w:drawing>
        <wp:anchor distT="0" distB="0" distL="114300" distR="114300" simplePos="0" relativeHeight="251657216" behindDoc="1" locked="0" layoutInCell="1" allowOverlap="1" wp14:anchorId="7DB37B67" wp14:editId="2C3E69B1">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1"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Consultancy Services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D0D"/>
    <w:multiLevelType w:val="hybridMultilevel"/>
    <w:tmpl w:val="07C8F232"/>
    <w:lvl w:ilvl="0" w:tplc="1A16064C">
      <w:start w:val="1"/>
      <w:numFmt w:val="decimal"/>
      <w:lvlText w:val="%1"/>
      <w:lvlJc w:val="left"/>
      <w:pPr>
        <w:ind w:left="360"/>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F04C46D0">
      <w:start w:val="2"/>
      <w:numFmt w:val="lowerRoman"/>
      <w:lvlText w:val="%2."/>
      <w:lvlJc w:val="left"/>
      <w:pPr>
        <w:ind w:left="766"/>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ECA8670C">
      <w:start w:val="1"/>
      <w:numFmt w:val="lowerRoman"/>
      <w:lvlText w:val="%3"/>
      <w:lvlJc w:val="left"/>
      <w:pPr>
        <w:ind w:left="127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D3367442">
      <w:start w:val="1"/>
      <w:numFmt w:val="decimal"/>
      <w:lvlText w:val="%4"/>
      <w:lvlJc w:val="left"/>
      <w:pPr>
        <w:ind w:left="199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A8008966">
      <w:start w:val="1"/>
      <w:numFmt w:val="lowerLetter"/>
      <w:lvlText w:val="%5"/>
      <w:lvlJc w:val="left"/>
      <w:pPr>
        <w:ind w:left="271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7410FAC6">
      <w:start w:val="1"/>
      <w:numFmt w:val="lowerRoman"/>
      <w:lvlText w:val="%6"/>
      <w:lvlJc w:val="left"/>
      <w:pPr>
        <w:ind w:left="343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FFA03DC0">
      <w:start w:val="1"/>
      <w:numFmt w:val="decimal"/>
      <w:lvlText w:val="%7"/>
      <w:lvlJc w:val="left"/>
      <w:pPr>
        <w:ind w:left="415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5D52A0DA">
      <w:start w:val="1"/>
      <w:numFmt w:val="lowerLetter"/>
      <w:lvlText w:val="%8"/>
      <w:lvlJc w:val="left"/>
      <w:pPr>
        <w:ind w:left="487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6BECC7D4">
      <w:start w:val="1"/>
      <w:numFmt w:val="lowerRoman"/>
      <w:lvlText w:val="%9"/>
      <w:lvlJc w:val="left"/>
      <w:pPr>
        <w:ind w:left="5599"/>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4" w15:restartNumberingAfterBreak="0">
    <w:nsid w:val="0D761C62"/>
    <w:multiLevelType w:val="hybridMultilevel"/>
    <w:tmpl w:val="3BF2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6"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C7E0A"/>
    <w:multiLevelType w:val="hybridMultilevel"/>
    <w:tmpl w:val="47B09D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72623"/>
    <w:multiLevelType w:val="hybridMultilevel"/>
    <w:tmpl w:val="7494B5B6"/>
    <w:lvl w:ilvl="0" w:tplc="B7EAFCD4">
      <w:start w:val="7"/>
      <w:numFmt w:val="decimal"/>
      <w:lvlText w:val="%1."/>
      <w:lvlJc w:val="left"/>
      <w:pPr>
        <w:ind w:left="195"/>
      </w:pPr>
      <w:rPr>
        <w:rFonts w:ascii="Gill Sans MT" w:eastAsia="Franklin Gothic Book" w:hAnsi="Gill Sans MT" w:cs="Franklin Gothic Book" w:hint="default"/>
        <w:b w:val="0"/>
        <w:i w:val="0"/>
        <w:strike w:val="0"/>
        <w:dstrike w:val="0"/>
        <w:color w:val="000000"/>
        <w:sz w:val="22"/>
        <w:szCs w:val="22"/>
        <w:u w:val="none" w:color="000000"/>
        <w:bdr w:val="none" w:sz="0" w:space="0" w:color="auto"/>
        <w:shd w:val="clear" w:color="auto" w:fill="auto"/>
        <w:vertAlign w:val="baseline"/>
      </w:rPr>
    </w:lvl>
    <w:lvl w:ilvl="1" w:tplc="711E2ACA">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B1231D8">
      <w:start w:val="1"/>
      <w:numFmt w:val="bullet"/>
      <w:lvlText w:val="▪"/>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4BC08A4">
      <w:start w:val="1"/>
      <w:numFmt w:val="bullet"/>
      <w:lvlText w:val="•"/>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BC316E">
      <w:start w:val="1"/>
      <w:numFmt w:val="bullet"/>
      <w:lvlText w:val="o"/>
      <w:lvlJc w:val="left"/>
      <w:pPr>
        <w:ind w:left="28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344BE42">
      <w:start w:val="1"/>
      <w:numFmt w:val="bullet"/>
      <w:lvlText w:val="▪"/>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2AAD69A">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B0C230">
      <w:start w:val="1"/>
      <w:numFmt w:val="bullet"/>
      <w:lvlText w:val="o"/>
      <w:lvlJc w:val="left"/>
      <w:pPr>
        <w:ind w:left="50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6DCCA72">
      <w:start w:val="1"/>
      <w:numFmt w:val="bullet"/>
      <w:lvlText w:val="▪"/>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A474285"/>
    <w:multiLevelType w:val="hybridMultilevel"/>
    <w:tmpl w:val="185CC136"/>
    <w:lvl w:ilvl="0" w:tplc="C94E3838">
      <w:start w:val="9"/>
      <w:numFmt w:val="decimal"/>
      <w:lvlText w:val="%1."/>
      <w:lvlJc w:val="left"/>
      <w:pPr>
        <w:ind w:left="305"/>
      </w:pPr>
      <w:rPr>
        <w:rFonts w:ascii="Gill Sans MT" w:eastAsia="Franklin Gothic Book" w:hAnsi="Gill Sans MT" w:cs="Franklin Gothic Book" w:hint="default"/>
        <w:b w:val="0"/>
        <w:i w:val="0"/>
        <w:strike w:val="0"/>
        <w:dstrike w:val="0"/>
        <w:color w:val="000000"/>
        <w:sz w:val="20"/>
        <w:szCs w:val="20"/>
        <w:u w:val="none" w:color="000000"/>
        <w:bdr w:val="none" w:sz="0" w:space="0" w:color="auto"/>
        <w:shd w:val="clear" w:color="auto" w:fill="auto"/>
        <w:vertAlign w:val="baseline"/>
      </w:rPr>
    </w:lvl>
    <w:lvl w:ilvl="1" w:tplc="5424819C">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0215A0">
      <w:start w:val="1"/>
      <w:numFmt w:val="bullet"/>
      <w:lvlText w:val="▪"/>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1DC8FE6">
      <w:start w:val="1"/>
      <w:numFmt w:val="bullet"/>
      <w:lvlText w:val="•"/>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38E0BC">
      <w:start w:val="1"/>
      <w:numFmt w:val="bullet"/>
      <w:lvlText w:val="o"/>
      <w:lvlJc w:val="left"/>
      <w:pPr>
        <w:ind w:left="28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6BEAEDA">
      <w:start w:val="1"/>
      <w:numFmt w:val="bullet"/>
      <w:lvlText w:val="▪"/>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741CFE">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221AF8">
      <w:start w:val="1"/>
      <w:numFmt w:val="bullet"/>
      <w:lvlText w:val="o"/>
      <w:lvlJc w:val="left"/>
      <w:pPr>
        <w:ind w:left="50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B8891A">
      <w:start w:val="1"/>
      <w:numFmt w:val="bullet"/>
      <w:lvlText w:val="▪"/>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7"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157CE"/>
    <w:multiLevelType w:val="hybridMultilevel"/>
    <w:tmpl w:val="63B46FDA"/>
    <w:lvl w:ilvl="0" w:tplc="90E8C1F0">
      <w:start w:val="2"/>
      <w:numFmt w:val="lowerLetter"/>
      <w:lvlText w:val="%1."/>
      <w:lvlJc w:val="left"/>
      <w:pPr>
        <w:ind w:left="72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1" w:tplc="A84045F4">
      <w:start w:val="1"/>
      <w:numFmt w:val="lowerLetter"/>
      <w:lvlText w:val="%2"/>
      <w:lvlJc w:val="left"/>
      <w:pPr>
        <w:ind w:left="144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2" w:tplc="00B8F2CA">
      <w:start w:val="1"/>
      <w:numFmt w:val="lowerRoman"/>
      <w:lvlText w:val="%3"/>
      <w:lvlJc w:val="left"/>
      <w:pPr>
        <w:ind w:left="216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3" w:tplc="DE6218A6">
      <w:start w:val="1"/>
      <w:numFmt w:val="decimal"/>
      <w:lvlText w:val="%4"/>
      <w:lvlJc w:val="left"/>
      <w:pPr>
        <w:ind w:left="288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4" w:tplc="DF5EC628">
      <w:start w:val="1"/>
      <w:numFmt w:val="lowerLetter"/>
      <w:lvlText w:val="%5"/>
      <w:lvlJc w:val="left"/>
      <w:pPr>
        <w:ind w:left="360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5" w:tplc="8686396C">
      <w:start w:val="1"/>
      <w:numFmt w:val="lowerRoman"/>
      <w:lvlText w:val="%6"/>
      <w:lvlJc w:val="left"/>
      <w:pPr>
        <w:ind w:left="432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6" w:tplc="47084EA4">
      <w:start w:val="1"/>
      <w:numFmt w:val="decimal"/>
      <w:lvlText w:val="%7"/>
      <w:lvlJc w:val="left"/>
      <w:pPr>
        <w:ind w:left="504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7" w:tplc="3A1C9EBA">
      <w:start w:val="1"/>
      <w:numFmt w:val="lowerLetter"/>
      <w:lvlText w:val="%8"/>
      <w:lvlJc w:val="left"/>
      <w:pPr>
        <w:ind w:left="576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lvl w:ilvl="8" w:tplc="DB9C790C">
      <w:start w:val="1"/>
      <w:numFmt w:val="lowerRoman"/>
      <w:lvlText w:val="%9"/>
      <w:lvlJc w:val="left"/>
      <w:pPr>
        <w:ind w:left="6481"/>
      </w:pPr>
      <w:rPr>
        <w:rFonts w:ascii="Franklin Gothic Book" w:eastAsia="Franklin Gothic Book" w:hAnsi="Franklin Gothic Book" w:cs="Franklin Gothic Book"/>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4562EB"/>
    <w:multiLevelType w:val="hybridMultilevel"/>
    <w:tmpl w:val="FB12A888"/>
    <w:lvl w:ilvl="0" w:tplc="F72E6254">
      <w:start w:val="2"/>
      <w:numFmt w:val="decimal"/>
      <w:lvlText w:val="%1."/>
      <w:lvlJc w:val="left"/>
      <w:pPr>
        <w:ind w:left="195"/>
      </w:pPr>
      <w:rPr>
        <w:rFonts w:ascii="Gill Sans MT" w:eastAsia="Franklin Gothic Book" w:hAnsi="Gill Sans MT" w:cs="Franklin Gothic Book" w:hint="default"/>
        <w:b w:val="0"/>
        <w:i w:val="0"/>
        <w:strike w:val="0"/>
        <w:dstrike w:val="0"/>
        <w:color w:val="000000"/>
        <w:sz w:val="20"/>
        <w:szCs w:val="20"/>
        <w:u w:val="none" w:color="000000"/>
        <w:bdr w:val="none" w:sz="0" w:space="0" w:color="auto"/>
        <w:shd w:val="clear" w:color="auto" w:fill="auto"/>
        <w:vertAlign w:val="baseline"/>
      </w:rPr>
    </w:lvl>
    <w:lvl w:ilvl="1" w:tplc="613EECE6">
      <w:start w:val="1"/>
      <w:numFmt w:val="bullet"/>
      <w:lvlText w:val="•"/>
      <w:lvlJc w:val="left"/>
      <w:pPr>
        <w:ind w:left="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AA6ABE">
      <w:start w:val="1"/>
      <w:numFmt w:val="bullet"/>
      <w:lvlText w:val="▪"/>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80840A4">
      <w:start w:val="1"/>
      <w:numFmt w:val="bullet"/>
      <w:lvlText w:val="•"/>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10A9CA">
      <w:start w:val="1"/>
      <w:numFmt w:val="bullet"/>
      <w:lvlText w:val="o"/>
      <w:lvlJc w:val="left"/>
      <w:pPr>
        <w:ind w:left="28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5E0D9BC">
      <w:start w:val="1"/>
      <w:numFmt w:val="bullet"/>
      <w:lvlText w:val="▪"/>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362ADFC">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784516">
      <w:start w:val="1"/>
      <w:numFmt w:val="bullet"/>
      <w:lvlText w:val="o"/>
      <w:lvlJc w:val="left"/>
      <w:pPr>
        <w:ind w:left="50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68EE042">
      <w:start w:val="1"/>
      <w:numFmt w:val="bullet"/>
      <w:lvlText w:val="▪"/>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2CB5DB6"/>
    <w:multiLevelType w:val="hybridMultilevel"/>
    <w:tmpl w:val="11426F7C"/>
    <w:lvl w:ilvl="0" w:tplc="6866918C">
      <w:start w:val="5"/>
      <w:numFmt w:val="decimal"/>
      <w:lvlText w:val="%1."/>
      <w:lvlJc w:val="left"/>
      <w:pPr>
        <w:ind w:left="195"/>
      </w:pPr>
      <w:rPr>
        <w:rFonts w:ascii="Gill Sans MT" w:eastAsia="Franklin Gothic Book" w:hAnsi="Gill Sans MT" w:cs="Franklin Gothic Book" w:hint="default"/>
        <w:b w:val="0"/>
        <w:i w:val="0"/>
        <w:strike w:val="0"/>
        <w:dstrike w:val="0"/>
        <w:color w:val="000000"/>
        <w:sz w:val="18"/>
        <w:szCs w:val="18"/>
        <w:u w:val="none" w:color="000000"/>
        <w:bdr w:val="none" w:sz="0" w:space="0" w:color="auto"/>
        <w:shd w:val="clear" w:color="auto" w:fill="auto"/>
        <w:vertAlign w:val="baseline"/>
      </w:rPr>
    </w:lvl>
    <w:lvl w:ilvl="1" w:tplc="3814C69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A29264">
      <w:start w:val="1"/>
      <w:numFmt w:val="bullet"/>
      <w:lvlText w:val="▪"/>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B9CEE90">
      <w:start w:val="1"/>
      <w:numFmt w:val="bullet"/>
      <w:lvlText w:val="•"/>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FC8F52">
      <w:start w:val="1"/>
      <w:numFmt w:val="bullet"/>
      <w:lvlText w:val="o"/>
      <w:lvlJc w:val="left"/>
      <w:pPr>
        <w:ind w:left="28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16C284A">
      <w:start w:val="1"/>
      <w:numFmt w:val="bullet"/>
      <w:lvlText w:val="▪"/>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B27FE6">
      <w:start w:val="1"/>
      <w:numFmt w:val="bullet"/>
      <w:lvlText w:val="•"/>
      <w:lvlJc w:val="left"/>
      <w:pPr>
        <w:ind w:left="4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FA8B3C">
      <w:start w:val="1"/>
      <w:numFmt w:val="bullet"/>
      <w:lvlText w:val="o"/>
      <w:lvlJc w:val="left"/>
      <w:pPr>
        <w:ind w:left="50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D0AD32">
      <w:start w:val="1"/>
      <w:numFmt w:val="bullet"/>
      <w:lvlText w:val="▪"/>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4F0FBD"/>
    <w:multiLevelType w:val="hybridMultilevel"/>
    <w:tmpl w:val="F6FCCB94"/>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3" w15:restartNumberingAfterBreak="0">
    <w:nsid w:val="7CF35CD9"/>
    <w:multiLevelType w:val="multilevel"/>
    <w:tmpl w:val="A8E4A6B2"/>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17"/>
  </w:num>
  <w:num w:numId="3">
    <w:abstractNumId w:val="2"/>
  </w:num>
  <w:num w:numId="4">
    <w:abstractNumId w:val="5"/>
  </w:num>
  <w:num w:numId="5">
    <w:abstractNumId w:val="6"/>
  </w:num>
  <w:num w:numId="6">
    <w:abstractNumId w:val="23"/>
  </w:num>
  <w:num w:numId="7">
    <w:abstractNumId w:val="14"/>
  </w:num>
  <w:num w:numId="8">
    <w:abstractNumId w:val="21"/>
  </w:num>
  <w:num w:numId="9">
    <w:abstractNumId w:val="8"/>
  </w:num>
  <w:num w:numId="10">
    <w:abstractNumId w:val="12"/>
  </w:num>
  <w:num w:numId="11">
    <w:abstractNumId w:val="11"/>
  </w:num>
  <w:num w:numId="12">
    <w:abstractNumId w:val="1"/>
  </w:num>
  <w:num w:numId="13">
    <w:abstractNumId w:val="13"/>
  </w:num>
  <w:num w:numId="14">
    <w:abstractNumId w:val="15"/>
  </w:num>
  <w:num w:numId="15">
    <w:abstractNumId w:val="3"/>
  </w:num>
  <w:num w:numId="16">
    <w:abstractNumId w:val="16"/>
  </w:num>
  <w:num w:numId="17">
    <w:abstractNumId w:val="4"/>
  </w:num>
  <w:num w:numId="18">
    <w:abstractNumId w:val="22"/>
  </w:num>
  <w:num w:numId="19">
    <w:abstractNumId w:val="19"/>
  </w:num>
  <w:num w:numId="20">
    <w:abstractNumId w:val="20"/>
  </w:num>
  <w:num w:numId="21">
    <w:abstractNumId w:val="0"/>
  </w:num>
  <w:num w:numId="22">
    <w:abstractNumId w:val="18"/>
  </w:num>
  <w:num w:numId="23">
    <w:abstractNumId w:val="9"/>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wNjI1NLc0sjC3MDFU0lEKTi0uzszPAykwrAUAgja9lSwAAAA="/>
  </w:docVars>
  <w:rsids>
    <w:rsidRoot w:val="00350FCD"/>
    <w:rsid w:val="00001DB9"/>
    <w:rsid w:val="00012453"/>
    <w:rsid w:val="000134EF"/>
    <w:rsid w:val="0001521B"/>
    <w:rsid w:val="00025736"/>
    <w:rsid w:val="000276F8"/>
    <w:rsid w:val="0003153F"/>
    <w:rsid w:val="00033616"/>
    <w:rsid w:val="0003564E"/>
    <w:rsid w:val="0003700F"/>
    <w:rsid w:val="000400A2"/>
    <w:rsid w:val="00040368"/>
    <w:rsid w:val="00044088"/>
    <w:rsid w:val="00046178"/>
    <w:rsid w:val="000528DA"/>
    <w:rsid w:val="00053468"/>
    <w:rsid w:val="000534A6"/>
    <w:rsid w:val="0005644E"/>
    <w:rsid w:val="00060BB0"/>
    <w:rsid w:val="000613C4"/>
    <w:rsid w:val="000626AA"/>
    <w:rsid w:val="0007296B"/>
    <w:rsid w:val="00073EBF"/>
    <w:rsid w:val="00074260"/>
    <w:rsid w:val="00085159"/>
    <w:rsid w:val="000879C5"/>
    <w:rsid w:val="0009148A"/>
    <w:rsid w:val="00092B7F"/>
    <w:rsid w:val="0009373D"/>
    <w:rsid w:val="000955DC"/>
    <w:rsid w:val="00097456"/>
    <w:rsid w:val="000A0E8F"/>
    <w:rsid w:val="000A13F0"/>
    <w:rsid w:val="000A6F13"/>
    <w:rsid w:val="000B462C"/>
    <w:rsid w:val="000B6D81"/>
    <w:rsid w:val="000B7649"/>
    <w:rsid w:val="000C2D63"/>
    <w:rsid w:val="000C4260"/>
    <w:rsid w:val="000C7797"/>
    <w:rsid w:val="000D0813"/>
    <w:rsid w:val="000D59ED"/>
    <w:rsid w:val="000E3868"/>
    <w:rsid w:val="000F2AE4"/>
    <w:rsid w:val="000F70CE"/>
    <w:rsid w:val="00107935"/>
    <w:rsid w:val="00107CFC"/>
    <w:rsid w:val="001120A2"/>
    <w:rsid w:val="00115BAF"/>
    <w:rsid w:val="00117368"/>
    <w:rsid w:val="00117F67"/>
    <w:rsid w:val="00120B76"/>
    <w:rsid w:val="00132FAD"/>
    <w:rsid w:val="00134605"/>
    <w:rsid w:val="00134831"/>
    <w:rsid w:val="00143D86"/>
    <w:rsid w:val="001468A0"/>
    <w:rsid w:val="00147811"/>
    <w:rsid w:val="001530B1"/>
    <w:rsid w:val="0015369B"/>
    <w:rsid w:val="0015430C"/>
    <w:rsid w:val="00154D08"/>
    <w:rsid w:val="001565F2"/>
    <w:rsid w:val="00156ECC"/>
    <w:rsid w:val="00160128"/>
    <w:rsid w:val="00166138"/>
    <w:rsid w:val="00172429"/>
    <w:rsid w:val="00177E45"/>
    <w:rsid w:val="0018182F"/>
    <w:rsid w:val="00181F6E"/>
    <w:rsid w:val="00182D19"/>
    <w:rsid w:val="00185CD8"/>
    <w:rsid w:val="0019011C"/>
    <w:rsid w:val="001901F8"/>
    <w:rsid w:val="001A3408"/>
    <w:rsid w:val="001A60BB"/>
    <w:rsid w:val="001A7A0C"/>
    <w:rsid w:val="001B006D"/>
    <w:rsid w:val="001B2238"/>
    <w:rsid w:val="001B70D6"/>
    <w:rsid w:val="001C3FCB"/>
    <w:rsid w:val="001C54BA"/>
    <w:rsid w:val="001D0F9A"/>
    <w:rsid w:val="001D77C4"/>
    <w:rsid w:val="001F35FE"/>
    <w:rsid w:val="001F3AF0"/>
    <w:rsid w:val="001F6EC0"/>
    <w:rsid w:val="001F7875"/>
    <w:rsid w:val="001F7D0F"/>
    <w:rsid w:val="0020076A"/>
    <w:rsid w:val="0020129A"/>
    <w:rsid w:val="0020472C"/>
    <w:rsid w:val="00204E20"/>
    <w:rsid w:val="00211799"/>
    <w:rsid w:val="002118AD"/>
    <w:rsid w:val="00212A0C"/>
    <w:rsid w:val="00213A0F"/>
    <w:rsid w:val="002147F6"/>
    <w:rsid w:val="00214F62"/>
    <w:rsid w:val="00222C36"/>
    <w:rsid w:val="00225DBF"/>
    <w:rsid w:val="00226A0F"/>
    <w:rsid w:val="00226FF3"/>
    <w:rsid w:val="00234301"/>
    <w:rsid w:val="00236201"/>
    <w:rsid w:val="002417F9"/>
    <w:rsid w:val="00242036"/>
    <w:rsid w:val="002445C8"/>
    <w:rsid w:val="00251168"/>
    <w:rsid w:val="00253770"/>
    <w:rsid w:val="00255AEC"/>
    <w:rsid w:val="0025650F"/>
    <w:rsid w:val="00256B2B"/>
    <w:rsid w:val="00256FDE"/>
    <w:rsid w:val="0025788C"/>
    <w:rsid w:val="00257C42"/>
    <w:rsid w:val="002605EF"/>
    <w:rsid w:val="002701C5"/>
    <w:rsid w:val="002732FA"/>
    <w:rsid w:val="002850C4"/>
    <w:rsid w:val="00290354"/>
    <w:rsid w:val="0029170D"/>
    <w:rsid w:val="002937AE"/>
    <w:rsid w:val="00294858"/>
    <w:rsid w:val="00296BDB"/>
    <w:rsid w:val="002A7B75"/>
    <w:rsid w:val="002B1182"/>
    <w:rsid w:val="002B1C67"/>
    <w:rsid w:val="002B3067"/>
    <w:rsid w:val="002B4B5E"/>
    <w:rsid w:val="002B7D9E"/>
    <w:rsid w:val="002C0389"/>
    <w:rsid w:val="002C0836"/>
    <w:rsid w:val="002D169A"/>
    <w:rsid w:val="002E0366"/>
    <w:rsid w:val="002E0504"/>
    <w:rsid w:val="002E5AB3"/>
    <w:rsid w:val="002E5FA4"/>
    <w:rsid w:val="002F0053"/>
    <w:rsid w:val="002F1161"/>
    <w:rsid w:val="002F286E"/>
    <w:rsid w:val="00300CB1"/>
    <w:rsid w:val="00300FEB"/>
    <w:rsid w:val="00301BE4"/>
    <w:rsid w:val="0030261F"/>
    <w:rsid w:val="00303235"/>
    <w:rsid w:val="00310243"/>
    <w:rsid w:val="00311696"/>
    <w:rsid w:val="00313D90"/>
    <w:rsid w:val="00316C18"/>
    <w:rsid w:val="00325220"/>
    <w:rsid w:val="0032700D"/>
    <w:rsid w:val="0033040A"/>
    <w:rsid w:val="00334E29"/>
    <w:rsid w:val="00343BDA"/>
    <w:rsid w:val="003479FA"/>
    <w:rsid w:val="00350FCD"/>
    <w:rsid w:val="003541EB"/>
    <w:rsid w:val="00356CBE"/>
    <w:rsid w:val="003619D3"/>
    <w:rsid w:val="00365920"/>
    <w:rsid w:val="00370CE8"/>
    <w:rsid w:val="00382C44"/>
    <w:rsid w:val="003866B4"/>
    <w:rsid w:val="003943A0"/>
    <w:rsid w:val="0039460E"/>
    <w:rsid w:val="00396B39"/>
    <w:rsid w:val="003A323F"/>
    <w:rsid w:val="003A5344"/>
    <w:rsid w:val="003A5CA0"/>
    <w:rsid w:val="003B1C7F"/>
    <w:rsid w:val="003B4C23"/>
    <w:rsid w:val="003B4F6B"/>
    <w:rsid w:val="003B629B"/>
    <w:rsid w:val="003B63C1"/>
    <w:rsid w:val="003C6393"/>
    <w:rsid w:val="003E034A"/>
    <w:rsid w:val="003E3F0F"/>
    <w:rsid w:val="003F3DE1"/>
    <w:rsid w:val="003F49F8"/>
    <w:rsid w:val="00402B08"/>
    <w:rsid w:val="00402E89"/>
    <w:rsid w:val="0040400E"/>
    <w:rsid w:val="004050AF"/>
    <w:rsid w:val="004077A2"/>
    <w:rsid w:val="0041577E"/>
    <w:rsid w:val="00421DE1"/>
    <w:rsid w:val="00423847"/>
    <w:rsid w:val="0042405B"/>
    <w:rsid w:val="00425185"/>
    <w:rsid w:val="00425F0A"/>
    <w:rsid w:val="0042690D"/>
    <w:rsid w:val="00427210"/>
    <w:rsid w:val="00427CBF"/>
    <w:rsid w:val="00430AB9"/>
    <w:rsid w:val="00430E56"/>
    <w:rsid w:val="00431F5E"/>
    <w:rsid w:val="0044442F"/>
    <w:rsid w:val="00445340"/>
    <w:rsid w:val="004471DC"/>
    <w:rsid w:val="00447B39"/>
    <w:rsid w:val="00450233"/>
    <w:rsid w:val="004541CF"/>
    <w:rsid w:val="00454C70"/>
    <w:rsid w:val="00456709"/>
    <w:rsid w:val="004574F8"/>
    <w:rsid w:val="00466116"/>
    <w:rsid w:val="004703AB"/>
    <w:rsid w:val="00476E57"/>
    <w:rsid w:val="0047746B"/>
    <w:rsid w:val="00480B4A"/>
    <w:rsid w:val="0049514F"/>
    <w:rsid w:val="00496943"/>
    <w:rsid w:val="00497D06"/>
    <w:rsid w:val="004A1783"/>
    <w:rsid w:val="004A1869"/>
    <w:rsid w:val="004A1FAF"/>
    <w:rsid w:val="004A29E5"/>
    <w:rsid w:val="004B0D69"/>
    <w:rsid w:val="004B2F19"/>
    <w:rsid w:val="004C13D4"/>
    <w:rsid w:val="004C198D"/>
    <w:rsid w:val="004C2EB1"/>
    <w:rsid w:val="004C4126"/>
    <w:rsid w:val="004C5655"/>
    <w:rsid w:val="004D0036"/>
    <w:rsid w:val="004D1271"/>
    <w:rsid w:val="004E02D2"/>
    <w:rsid w:val="004E1FC5"/>
    <w:rsid w:val="004E20E9"/>
    <w:rsid w:val="0050305C"/>
    <w:rsid w:val="00511905"/>
    <w:rsid w:val="00511FDC"/>
    <w:rsid w:val="005134B2"/>
    <w:rsid w:val="00514649"/>
    <w:rsid w:val="00515E1F"/>
    <w:rsid w:val="005178A4"/>
    <w:rsid w:val="00520D97"/>
    <w:rsid w:val="00523810"/>
    <w:rsid w:val="00526393"/>
    <w:rsid w:val="00527834"/>
    <w:rsid w:val="00531682"/>
    <w:rsid w:val="00534995"/>
    <w:rsid w:val="005365B6"/>
    <w:rsid w:val="00542EF4"/>
    <w:rsid w:val="005548B0"/>
    <w:rsid w:val="00556655"/>
    <w:rsid w:val="00557CA6"/>
    <w:rsid w:val="00560A88"/>
    <w:rsid w:val="005663D6"/>
    <w:rsid w:val="005671F3"/>
    <w:rsid w:val="00567CA2"/>
    <w:rsid w:val="00571D82"/>
    <w:rsid w:val="005723E7"/>
    <w:rsid w:val="0058174F"/>
    <w:rsid w:val="00583744"/>
    <w:rsid w:val="00590EF1"/>
    <w:rsid w:val="00594057"/>
    <w:rsid w:val="00595EDF"/>
    <w:rsid w:val="00597014"/>
    <w:rsid w:val="0059747E"/>
    <w:rsid w:val="005A3B3E"/>
    <w:rsid w:val="005A7EDA"/>
    <w:rsid w:val="005B23FF"/>
    <w:rsid w:val="005C5C68"/>
    <w:rsid w:val="005D05FF"/>
    <w:rsid w:val="005D660D"/>
    <w:rsid w:val="005D695D"/>
    <w:rsid w:val="005D7019"/>
    <w:rsid w:val="005E32E9"/>
    <w:rsid w:val="005F06D5"/>
    <w:rsid w:val="005F4185"/>
    <w:rsid w:val="00604404"/>
    <w:rsid w:val="00611632"/>
    <w:rsid w:val="00615AE0"/>
    <w:rsid w:val="0062154C"/>
    <w:rsid w:val="00622E92"/>
    <w:rsid w:val="0062586C"/>
    <w:rsid w:val="006267B9"/>
    <w:rsid w:val="00632EFF"/>
    <w:rsid w:val="00636812"/>
    <w:rsid w:val="00636F2A"/>
    <w:rsid w:val="006401CD"/>
    <w:rsid w:val="0064446F"/>
    <w:rsid w:val="006451E8"/>
    <w:rsid w:val="006453CD"/>
    <w:rsid w:val="00645625"/>
    <w:rsid w:val="00646CA0"/>
    <w:rsid w:val="006522B1"/>
    <w:rsid w:val="00670DCE"/>
    <w:rsid w:val="0067622E"/>
    <w:rsid w:val="00695CA5"/>
    <w:rsid w:val="00697141"/>
    <w:rsid w:val="006A3607"/>
    <w:rsid w:val="006A5BBF"/>
    <w:rsid w:val="006B7435"/>
    <w:rsid w:val="006C2D32"/>
    <w:rsid w:val="006D0C19"/>
    <w:rsid w:val="006D536C"/>
    <w:rsid w:val="006D5921"/>
    <w:rsid w:val="006E0920"/>
    <w:rsid w:val="006E4EDE"/>
    <w:rsid w:val="006F2378"/>
    <w:rsid w:val="006F5094"/>
    <w:rsid w:val="00704169"/>
    <w:rsid w:val="00711B4B"/>
    <w:rsid w:val="0071309A"/>
    <w:rsid w:val="00717294"/>
    <w:rsid w:val="00723762"/>
    <w:rsid w:val="00724557"/>
    <w:rsid w:val="007302BD"/>
    <w:rsid w:val="007307D6"/>
    <w:rsid w:val="0074209F"/>
    <w:rsid w:val="00742FD8"/>
    <w:rsid w:val="00744973"/>
    <w:rsid w:val="00746ECD"/>
    <w:rsid w:val="00746FBF"/>
    <w:rsid w:val="0074764E"/>
    <w:rsid w:val="00750FCF"/>
    <w:rsid w:val="00752C3A"/>
    <w:rsid w:val="007622C0"/>
    <w:rsid w:val="007630D2"/>
    <w:rsid w:val="00764125"/>
    <w:rsid w:val="00764509"/>
    <w:rsid w:val="00764CAB"/>
    <w:rsid w:val="00767F9E"/>
    <w:rsid w:val="0077299B"/>
    <w:rsid w:val="00775E9D"/>
    <w:rsid w:val="00776B21"/>
    <w:rsid w:val="0078622F"/>
    <w:rsid w:val="007967F8"/>
    <w:rsid w:val="007A2522"/>
    <w:rsid w:val="007A42D3"/>
    <w:rsid w:val="007A4A7B"/>
    <w:rsid w:val="007A7BC7"/>
    <w:rsid w:val="007B0BFC"/>
    <w:rsid w:val="007B42B1"/>
    <w:rsid w:val="007B5944"/>
    <w:rsid w:val="007C3F43"/>
    <w:rsid w:val="007C454D"/>
    <w:rsid w:val="007C6EE5"/>
    <w:rsid w:val="007D2A9E"/>
    <w:rsid w:val="007D2FA7"/>
    <w:rsid w:val="007D3918"/>
    <w:rsid w:val="007D6DF4"/>
    <w:rsid w:val="007E3373"/>
    <w:rsid w:val="007F20CF"/>
    <w:rsid w:val="00802497"/>
    <w:rsid w:val="00803E0D"/>
    <w:rsid w:val="00810614"/>
    <w:rsid w:val="00821B48"/>
    <w:rsid w:val="00822374"/>
    <w:rsid w:val="008243FA"/>
    <w:rsid w:val="00824418"/>
    <w:rsid w:val="008259A0"/>
    <w:rsid w:val="0083038D"/>
    <w:rsid w:val="008307B0"/>
    <w:rsid w:val="00830E88"/>
    <w:rsid w:val="00835AEC"/>
    <w:rsid w:val="00837910"/>
    <w:rsid w:val="00844D8E"/>
    <w:rsid w:val="008453DE"/>
    <w:rsid w:val="00847DEB"/>
    <w:rsid w:val="008535C2"/>
    <w:rsid w:val="00854436"/>
    <w:rsid w:val="008549AE"/>
    <w:rsid w:val="00856C52"/>
    <w:rsid w:val="00861864"/>
    <w:rsid w:val="00862925"/>
    <w:rsid w:val="0086383D"/>
    <w:rsid w:val="00865598"/>
    <w:rsid w:val="0086757B"/>
    <w:rsid w:val="00872C51"/>
    <w:rsid w:val="00873C52"/>
    <w:rsid w:val="00884831"/>
    <w:rsid w:val="00885F75"/>
    <w:rsid w:val="00887B59"/>
    <w:rsid w:val="008A4FDE"/>
    <w:rsid w:val="008A72CD"/>
    <w:rsid w:val="008A79E2"/>
    <w:rsid w:val="008B11E6"/>
    <w:rsid w:val="008B49AF"/>
    <w:rsid w:val="008C70C9"/>
    <w:rsid w:val="008C774E"/>
    <w:rsid w:val="008C7B77"/>
    <w:rsid w:val="008D2CF3"/>
    <w:rsid w:val="008D49A0"/>
    <w:rsid w:val="008D4CD7"/>
    <w:rsid w:val="008D6CE4"/>
    <w:rsid w:val="008E0B02"/>
    <w:rsid w:val="008E47B3"/>
    <w:rsid w:val="008E4C56"/>
    <w:rsid w:val="008E62E1"/>
    <w:rsid w:val="008E6575"/>
    <w:rsid w:val="008F09F1"/>
    <w:rsid w:val="008F51BF"/>
    <w:rsid w:val="00900156"/>
    <w:rsid w:val="00904AA6"/>
    <w:rsid w:val="0091050C"/>
    <w:rsid w:val="0092020D"/>
    <w:rsid w:val="00926BE6"/>
    <w:rsid w:val="00930D12"/>
    <w:rsid w:val="009476CE"/>
    <w:rsid w:val="00951C1D"/>
    <w:rsid w:val="00952433"/>
    <w:rsid w:val="00960001"/>
    <w:rsid w:val="00961E74"/>
    <w:rsid w:val="00972D1A"/>
    <w:rsid w:val="00976D9C"/>
    <w:rsid w:val="00981C20"/>
    <w:rsid w:val="009832E0"/>
    <w:rsid w:val="009875DE"/>
    <w:rsid w:val="00990A8D"/>
    <w:rsid w:val="00990B36"/>
    <w:rsid w:val="00992139"/>
    <w:rsid w:val="00992942"/>
    <w:rsid w:val="00993BA0"/>
    <w:rsid w:val="009949D0"/>
    <w:rsid w:val="00996099"/>
    <w:rsid w:val="009A042A"/>
    <w:rsid w:val="009A09DB"/>
    <w:rsid w:val="009B356B"/>
    <w:rsid w:val="009B3612"/>
    <w:rsid w:val="009C47DC"/>
    <w:rsid w:val="009C49DC"/>
    <w:rsid w:val="009D080E"/>
    <w:rsid w:val="009D773E"/>
    <w:rsid w:val="009E1A2D"/>
    <w:rsid w:val="009E308F"/>
    <w:rsid w:val="009E5F74"/>
    <w:rsid w:val="00A0022C"/>
    <w:rsid w:val="00A0269F"/>
    <w:rsid w:val="00A04DFD"/>
    <w:rsid w:val="00A06AF3"/>
    <w:rsid w:val="00A16798"/>
    <w:rsid w:val="00A204E4"/>
    <w:rsid w:val="00A3059B"/>
    <w:rsid w:val="00A306AF"/>
    <w:rsid w:val="00A32240"/>
    <w:rsid w:val="00A329FB"/>
    <w:rsid w:val="00A43EA3"/>
    <w:rsid w:val="00A45297"/>
    <w:rsid w:val="00A46720"/>
    <w:rsid w:val="00A46C94"/>
    <w:rsid w:val="00A47C57"/>
    <w:rsid w:val="00A52101"/>
    <w:rsid w:val="00A56061"/>
    <w:rsid w:val="00A63E40"/>
    <w:rsid w:val="00A65CA6"/>
    <w:rsid w:val="00A6768F"/>
    <w:rsid w:val="00A77989"/>
    <w:rsid w:val="00A81AD2"/>
    <w:rsid w:val="00A845F5"/>
    <w:rsid w:val="00A87D01"/>
    <w:rsid w:val="00A908F2"/>
    <w:rsid w:val="00A93DAF"/>
    <w:rsid w:val="00AA09C7"/>
    <w:rsid w:val="00AA117E"/>
    <w:rsid w:val="00AA1181"/>
    <w:rsid w:val="00AA2DAC"/>
    <w:rsid w:val="00AA5C09"/>
    <w:rsid w:val="00AA5DDB"/>
    <w:rsid w:val="00AB57FA"/>
    <w:rsid w:val="00AB588F"/>
    <w:rsid w:val="00AC6BBD"/>
    <w:rsid w:val="00AC7146"/>
    <w:rsid w:val="00AD01AC"/>
    <w:rsid w:val="00AD6970"/>
    <w:rsid w:val="00AE3485"/>
    <w:rsid w:val="00AF13EC"/>
    <w:rsid w:val="00AF1F95"/>
    <w:rsid w:val="00AF6CF9"/>
    <w:rsid w:val="00B06CD3"/>
    <w:rsid w:val="00B120DD"/>
    <w:rsid w:val="00B12CAD"/>
    <w:rsid w:val="00B161B1"/>
    <w:rsid w:val="00B20B77"/>
    <w:rsid w:val="00B221BE"/>
    <w:rsid w:val="00B232F8"/>
    <w:rsid w:val="00B24235"/>
    <w:rsid w:val="00B24C13"/>
    <w:rsid w:val="00B26AD4"/>
    <w:rsid w:val="00B302C1"/>
    <w:rsid w:val="00B30B9F"/>
    <w:rsid w:val="00B51411"/>
    <w:rsid w:val="00B64379"/>
    <w:rsid w:val="00B6703C"/>
    <w:rsid w:val="00B6794A"/>
    <w:rsid w:val="00B70440"/>
    <w:rsid w:val="00B71B69"/>
    <w:rsid w:val="00B7379C"/>
    <w:rsid w:val="00B77D60"/>
    <w:rsid w:val="00B8234B"/>
    <w:rsid w:val="00B83D72"/>
    <w:rsid w:val="00B841FC"/>
    <w:rsid w:val="00B96D3F"/>
    <w:rsid w:val="00B975F8"/>
    <w:rsid w:val="00BA323F"/>
    <w:rsid w:val="00BB257C"/>
    <w:rsid w:val="00BB625A"/>
    <w:rsid w:val="00BB78AB"/>
    <w:rsid w:val="00BC6C95"/>
    <w:rsid w:val="00BC6CE8"/>
    <w:rsid w:val="00BD0584"/>
    <w:rsid w:val="00BE21F0"/>
    <w:rsid w:val="00BE23A1"/>
    <w:rsid w:val="00BE337A"/>
    <w:rsid w:val="00BE5C24"/>
    <w:rsid w:val="00BE76E7"/>
    <w:rsid w:val="00C038B8"/>
    <w:rsid w:val="00C04D17"/>
    <w:rsid w:val="00C04E0E"/>
    <w:rsid w:val="00C10FEC"/>
    <w:rsid w:val="00C120F9"/>
    <w:rsid w:val="00C13E74"/>
    <w:rsid w:val="00C15333"/>
    <w:rsid w:val="00C164AA"/>
    <w:rsid w:val="00C16BCA"/>
    <w:rsid w:val="00C27D2E"/>
    <w:rsid w:val="00C31572"/>
    <w:rsid w:val="00C3167C"/>
    <w:rsid w:val="00C32770"/>
    <w:rsid w:val="00C340FA"/>
    <w:rsid w:val="00C4066A"/>
    <w:rsid w:val="00C41C9B"/>
    <w:rsid w:val="00C42661"/>
    <w:rsid w:val="00C43E70"/>
    <w:rsid w:val="00C457C4"/>
    <w:rsid w:val="00C56A5B"/>
    <w:rsid w:val="00C57D90"/>
    <w:rsid w:val="00C70465"/>
    <w:rsid w:val="00C73691"/>
    <w:rsid w:val="00C8114C"/>
    <w:rsid w:val="00C83646"/>
    <w:rsid w:val="00C96C63"/>
    <w:rsid w:val="00C975BE"/>
    <w:rsid w:val="00CA023F"/>
    <w:rsid w:val="00CA388E"/>
    <w:rsid w:val="00CA3B43"/>
    <w:rsid w:val="00CA6153"/>
    <w:rsid w:val="00CB10B2"/>
    <w:rsid w:val="00CB7296"/>
    <w:rsid w:val="00CC1425"/>
    <w:rsid w:val="00CC1D20"/>
    <w:rsid w:val="00CD0DD7"/>
    <w:rsid w:val="00CD113D"/>
    <w:rsid w:val="00CE0896"/>
    <w:rsid w:val="00CF1DF0"/>
    <w:rsid w:val="00CF3E1F"/>
    <w:rsid w:val="00CF5B64"/>
    <w:rsid w:val="00CF63B7"/>
    <w:rsid w:val="00D03A1F"/>
    <w:rsid w:val="00D0669F"/>
    <w:rsid w:val="00D11B08"/>
    <w:rsid w:val="00D15541"/>
    <w:rsid w:val="00D173EE"/>
    <w:rsid w:val="00D20802"/>
    <w:rsid w:val="00D21E8D"/>
    <w:rsid w:val="00D22648"/>
    <w:rsid w:val="00D2529F"/>
    <w:rsid w:val="00D272A4"/>
    <w:rsid w:val="00D30778"/>
    <w:rsid w:val="00D32F94"/>
    <w:rsid w:val="00D36E67"/>
    <w:rsid w:val="00D43A40"/>
    <w:rsid w:val="00D45E05"/>
    <w:rsid w:val="00D464D4"/>
    <w:rsid w:val="00D46C60"/>
    <w:rsid w:val="00D53F38"/>
    <w:rsid w:val="00D60C82"/>
    <w:rsid w:val="00D626B1"/>
    <w:rsid w:val="00D6404D"/>
    <w:rsid w:val="00D65518"/>
    <w:rsid w:val="00D67376"/>
    <w:rsid w:val="00D71FD9"/>
    <w:rsid w:val="00D72879"/>
    <w:rsid w:val="00D75E37"/>
    <w:rsid w:val="00D75EBB"/>
    <w:rsid w:val="00D80B06"/>
    <w:rsid w:val="00D80D72"/>
    <w:rsid w:val="00D83BA5"/>
    <w:rsid w:val="00D83BFB"/>
    <w:rsid w:val="00D919E3"/>
    <w:rsid w:val="00D91BA6"/>
    <w:rsid w:val="00DB2D6B"/>
    <w:rsid w:val="00DB3DA2"/>
    <w:rsid w:val="00DB6B18"/>
    <w:rsid w:val="00DB6C98"/>
    <w:rsid w:val="00DC4026"/>
    <w:rsid w:val="00DD0532"/>
    <w:rsid w:val="00DD2F5A"/>
    <w:rsid w:val="00DE0955"/>
    <w:rsid w:val="00DE0ED7"/>
    <w:rsid w:val="00DE1D5C"/>
    <w:rsid w:val="00DF0629"/>
    <w:rsid w:val="00DF3019"/>
    <w:rsid w:val="00DF4E3B"/>
    <w:rsid w:val="00E003ED"/>
    <w:rsid w:val="00E07C6A"/>
    <w:rsid w:val="00E11857"/>
    <w:rsid w:val="00E13B5C"/>
    <w:rsid w:val="00E161FA"/>
    <w:rsid w:val="00E17A85"/>
    <w:rsid w:val="00E20564"/>
    <w:rsid w:val="00E24064"/>
    <w:rsid w:val="00E25420"/>
    <w:rsid w:val="00E30130"/>
    <w:rsid w:val="00E3349A"/>
    <w:rsid w:val="00E33F44"/>
    <w:rsid w:val="00E3570D"/>
    <w:rsid w:val="00E370BA"/>
    <w:rsid w:val="00E400F1"/>
    <w:rsid w:val="00E40459"/>
    <w:rsid w:val="00E4232F"/>
    <w:rsid w:val="00E4240B"/>
    <w:rsid w:val="00E426FC"/>
    <w:rsid w:val="00E456EC"/>
    <w:rsid w:val="00E465BD"/>
    <w:rsid w:val="00E478A6"/>
    <w:rsid w:val="00E5032B"/>
    <w:rsid w:val="00E56272"/>
    <w:rsid w:val="00E63BC0"/>
    <w:rsid w:val="00E71997"/>
    <w:rsid w:val="00E81C80"/>
    <w:rsid w:val="00E82101"/>
    <w:rsid w:val="00E834D2"/>
    <w:rsid w:val="00E865C4"/>
    <w:rsid w:val="00E87A5A"/>
    <w:rsid w:val="00E90C29"/>
    <w:rsid w:val="00E93579"/>
    <w:rsid w:val="00E961B0"/>
    <w:rsid w:val="00E96611"/>
    <w:rsid w:val="00E96C5E"/>
    <w:rsid w:val="00E97DFD"/>
    <w:rsid w:val="00EA22CD"/>
    <w:rsid w:val="00EA6657"/>
    <w:rsid w:val="00EA6E60"/>
    <w:rsid w:val="00EB5BC1"/>
    <w:rsid w:val="00EB732B"/>
    <w:rsid w:val="00EB7AD0"/>
    <w:rsid w:val="00ED11DA"/>
    <w:rsid w:val="00ED4746"/>
    <w:rsid w:val="00EF001D"/>
    <w:rsid w:val="00EF1A42"/>
    <w:rsid w:val="00EF22A8"/>
    <w:rsid w:val="00EF5758"/>
    <w:rsid w:val="00F01019"/>
    <w:rsid w:val="00F035FC"/>
    <w:rsid w:val="00F0428D"/>
    <w:rsid w:val="00F11770"/>
    <w:rsid w:val="00F12BC6"/>
    <w:rsid w:val="00F169ED"/>
    <w:rsid w:val="00F27CAC"/>
    <w:rsid w:val="00F316CA"/>
    <w:rsid w:val="00F34610"/>
    <w:rsid w:val="00F41667"/>
    <w:rsid w:val="00F42E29"/>
    <w:rsid w:val="00F50BC5"/>
    <w:rsid w:val="00F551EC"/>
    <w:rsid w:val="00F56EDE"/>
    <w:rsid w:val="00F614FB"/>
    <w:rsid w:val="00F62E1E"/>
    <w:rsid w:val="00F70884"/>
    <w:rsid w:val="00F73F25"/>
    <w:rsid w:val="00F74F6E"/>
    <w:rsid w:val="00F778DB"/>
    <w:rsid w:val="00F80D31"/>
    <w:rsid w:val="00F822AC"/>
    <w:rsid w:val="00F8255C"/>
    <w:rsid w:val="00F85F6B"/>
    <w:rsid w:val="00F8664B"/>
    <w:rsid w:val="00FA014C"/>
    <w:rsid w:val="00FA15E6"/>
    <w:rsid w:val="00FA4F27"/>
    <w:rsid w:val="00FA5D9D"/>
    <w:rsid w:val="00FA67F3"/>
    <w:rsid w:val="00FB20AF"/>
    <w:rsid w:val="00FB3C35"/>
    <w:rsid w:val="00FB4FA6"/>
    <w:rsid w:val="00FD0939"/>
    <w:rsid w:val="00FD1E09"/>
    <w:rsid w:val="00FD5012"/>
    <w:rsid w:val="00FD740B"/>
    <w:rsid w:val="00FE6EED"/>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A9BB3"/>
  <w15:docId w15:val="{B4B1A472-B0FA-43E7-A477-0B2736E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CE4"/>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unhideWhenUsed/>
    <w:rsid w:val="00D173EE"/>
    <w:rPr>
      <w:sz w:val="16"/>
      <w:szCs w:val="16"/>
    </w:rPr>
  </w:style>
  <w:style w:type="paragraph" w:styleId="CommentText">
    <w:name w:val="annotation text"/>
    <w:basedOn w:val="Normal"/>
    <w:link w:val="CommentTextChar"/>
    <w:uiPriority w:val="99"/>
    <w:unhideWhenUsed/>
    <w:rsid w:val="00D173EE"/>
    <w:pPr>
      <w:spacing w:line="240" w:lineRule="auto"/>
    </w:pPr>
    <w:rPr>
      <w:sz w:val="20"/>
      <w:szCs w:val="20"/>
    </w:rPr>
  </w:style>
  <w:style w:type="character" w:customStyle="1" w:styleId="CommentTextChar">
    <w:name w:val="Comment Text Char"/>
    <w:basedOn w:val="DefaultParagraphFont"/>
    <w:link w:val="CommentText"/>
    <w:uiPriority w:val="99"/>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character" w:styleId="Strong">
    <w:name w:val="Strong"/>
    <w:basedOn w:val="DefaultParagraphFont"/>
    <w:uiPriority w:val="22"/>
    <w:qFormat/>
    <w:rsid w:val="00C15333"/>
    <w:rPr>
      <w:b/>
      <w:bCs/>
    </w:rPr>
  </w:style>
  <w:style w:type="character" w:styleId="Hyperlink">
    <w:name w:val="Hyperlink"/>
    <w:basedOn w:val="DefaultParagraphFont"/>
    <w:uiPriority w:val="99"/>
    <w:unhideWhenUsed/>
    <w:rsid w:val="00514649"/>
    <w:rPr>
      <w:color w:val="0000FF" w:themeColor="hyperlink"/>
      <w:u w:val="single"/>
    </w:rPr>
  </w:style>
  <w:style w:type="character" w:customStyle="1" w:styleId="normaltextrun">
    <w:name w:val="normaltextrun"/>
    <w:basedOn w:val="DefaultParagraphFont"/>
    <w:rsid w:val="00742FD8"/>
  </w:style>
  <w:style w:type="paragraph" w:customStyle="1" w:styleId="Default">
    <w:name w:val="Default"/>
    <w:rsid w:val="004D0036"/>
    <w:pPr>
      <w:autoSpaceDE w:val="0"/>
      <w:autoSpaceDN w:val="0"/>
      <w:adjustRightInd w:val="0"/>
      <w:spacing w:after="0" w:line="240" w:lineRule="auto"/>
    </w:pPr>
    <w:rPr>
      <w:rFonts w:ascii="Calibri" w:hAnsi="Calibri" w:cs="Calibri"/>
      <w:color w:val="000000"/>
      <w:sz w:val="24"/>
      <w:szCs w:val="24"/>
      <w:lang w:val="es-ES"/>
    </w:rPr>
  </w:style>
  <w:style w:type="paragraph" w:styleId="FootnoteText">
    <w:name w:val="footnote text"/>
    <w:aliases w:val="Footnote text NRC"/>
    <w:basedOn w:val="Normal"/>
    <w:link w:val="FootnoteTextChar"/>
    <w:uiPriority w:val="99"/>
    <w:qFormat/>
    <w:rsid w:val="004D0036"/>
    <w:pPr>
      <w:spacing w:after="0" w:line="240" w:lineRule="auto"/>
    </w:pPr>
    <w:rPr>
      <w:rFonts w:asciiTheme="minorHAnsi" w:eastAsiaTheme="minorHAnsi" w:hAnsiTheme="minorHAnsi" w:cstheme="minorBidi"/>
      <w:color w:val="000000" w:themeColor="text1"/>
      <w:sz w:val="16"/>
      <w:szCs w:val="20"/>
      <w:lang w:val="en-GB"/>
    </w:rPr>
  </w:style>
  <w:style w:type="character" w:customStyle="1" w:styleId="FootnoteTextChar">
    <w:name w:val="Footnote Text Char"/>
    <w:aliases w:val="Footnote text NRC Char"/>
    <w:basedOn w:val="DefaultParagraphFont"/>
    <w:link w:val="FootnoteText"/>
    <w:uiPriority w:val="99"/>
    <w:rsid w:val="004D0036"/>
    <w:rPr>
      <w:color w:val="000000" w:themeColor="text1"/>
      <w:sz w:val="16"/>
      <w:szCs w:val="20"/>
      <w:lang w:val="en-GB"/>
    </w:rPr>
  </w:style>
  <w:style w:type="character" w:styleId="FootnoteReference">
    <w:name w:val="footnote reference"/>
    <w:aliases w:val="16 Point,Superscript 6 Point,ftref, BVI fnr Char Char,BVI fnr Char Char, BVI fnr Car Car Char Char,BVI fnr Car Char Char, BVI fnr Car Car Car Car Char Char, BVI fnr Car Car Car Car Char Char Char Char, BVI fnr Char Char Char"/>
    <w:basedOn w:val="DefaultParagraphFont"/>
    <w:link w:val="BVIfnrChar"/>
    <w:uiPriority w:val="99"/>
    <w:unhideWhenUsed/>
    <w:qFormat/>
    <w:rsid w:val="004D0036"/>
    <w:rPr>
      <w:vertAlign w:val="superscript"/>
    </w:rPr>
  </w:style>
  <w:style w:type="paragraph" w:customStyle="1" w:styleId="BVIfnrChar">
    <w:name w:val="BVI fnr Char"/>
    <w:aliases w:val=" BVI fnr Car Car Char,BVI fnr Car Char, BVI fnr Car Car Car Car Char, BVI fnr Car Car Car Car Char Char Char, BVI fnr Char,BVI fnr Car Car Char,BVI fnr Car Car Car Car Char,BVI fnr Car Car Car Car Char Char Char"/>
    <w:basedOn w:val="Normal"/>
    <w:link w:val="FootnoteReference"/>
    <w:uiPriority w:val="99"/>
    <w:rsid w:val="004D0036"/>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List NRC Char"/>
    <w:basedOn w:val="DefaultParagraphFont"/>
    <w:link w:val="ListParagraph"/>
    <w:uiPriority w:val="34"/>
    <w:locked/>
    <w:rsid w:val="004D0036"/>
    <w:rPr>
      <w:rFonts w:ascii="Calibri" w:eastAsia="Times New Roman" w:hAnsi="Calibri" w:cs="Times New Roman"/>
    </w:rPr>
  </w:style>
  <w:style w:type="paragraph" w:styleId="Title">
    <w:name w:val="Title"/>
    <w:basedOn w:val="Normal"/>
    <w:next w:val="Normal"/>
    <w:link w:val="TitleChar"/>
    <w:uiPriority w:val="10"/>
    <w:qFormat/>
    <w:rsid w:val="001B70D6"/>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1B70D6"/>
    <w:rPr>
      <w:rFonts w:asciiTheme="majorHAnsi" w:eastAsiaTheme="majorEastAsia" w:hAnsiTheme="majorHAnsi" w:cstheme="majorBidi"/>
      <w:spacing w:val="-10"/>
      <w:kern w:val="28"/>
      <w:sz w:val="56"/>
      <w:szCs w:val="56"/>
      <w:lang w:val="en-GB"/>
    </w:rPr>
  </w:style>
  <w:style w:type="paragraph" w:customStyle="1" w:styleId="footnotedescription">
    <w:name w:val="footnote description"/>
    <w:next w:val="Normal"/>
    <w:link w:val="footnotedescriptionChar"/>
    <w:hidden/>
    <w:rsid w:val="00981C20"/>
    <w:pPr>
      <w:spacing w:after="0" w:line="259" w:lineRule="auto"/>
    </w:pPr>
    <w:rPr>
      <w:rFonts w:ascii="Franklin Gothic Book" w:eastAsia="Franklin Gothic Book" w:hAnsi="Franklin Gothic Book" w:cs="Franklin Gothic Book"/>
      <w:color w:val="000000"/>
      <w:sz w:val="16"/>
    </w:rPr>
  </w:style>
  <w:style w:type="character" w:customStyle="1" w:styleId="footnotedescriptionChar">
    <w:name w:val="footnote description Char"/>
    <w:link w:val="footnotedescription"/>
    <w:rsid w:val="00981C20"/>
    <w:rPr>
      <w:rFonts w:ascii="Franklin Gothic Book" w:eastAsia="Franklin Gothic Book" w:hAnsi="Franklin Gothic Book" w:cs="Franklin Gothic Book"/>
      <w:color w:val="000000"/>
      <w:sz w:val="16"/>
    </w:rPr>
  </w:style>
  <w:style w:type="character" w:customStyle="1" w:styleId="footnotemark">
    <w:name w:val="footnote mark"/>
    <w:hidden/>
    <w:rsid w:val="00981C20"/>
    <w:rPr>
      <w:rFonts w:ascii="Franklin Gothic Book" w:eastAsia="Franklin Gothic Book" w:hAnsi="Franklin Gothic Book" w:cs="Franklin Gothic Book"/>
      <w:color w:val="000000"/>
      <w:sz w:val="16"/>
      <w:vertAlign w:val="superscript"/>
    </w:rPr>
  </w:style>
  <w:style w:type="table" w:customStyle="1" w:styleId="TableGrid0">
    <w:name w:val="TableGrid"/>
    <w:rsid w:val="00981C20"/>
    <w:pPr>
      <w:spacing w:after="0" w:line="240" w:lineRule="auto"/>
    </w:pPr>
    <w:rPr>
      <w:rFonts w:eastAsiaTheme="minorEastAsia"/>
    </w:rPr>
    <w:tblPr>
      <w:tblCellMar>
        <w:top w:w="0" w:type="dxa"/>
        <w:left w:w="0" w:type="dxa"/>
        <w:bottom w:w="0" w:type="dxa"/>
        <w:right w:w="0" w:type="dxa"/>
      </w:tblCellMar>
    </w:tblPr>
  </w:style>
  <w:style w:type="paragraph" w:customStyle="1" w:styleId="paragraph">
    <w:name w:val="paragraph"/>
    <w:basedOn w:val="Normal"/>
    <w:rsid w:val="00480B4A"/>
    <w:pPr>
      <w:spacing w:before="100" w:beforeAutospacing="1" w:after="100" w:afterAutospacing="1" w:line="240" w:lineRule="auto"/>
    </w:pPr>
    <w:rPr>
      <w:rFonts w:ascii="Times New Roman" w:hAnsi="Times New Roman"/>
      <w:sz w:val="24"/>
      <w:szCs w:val="24"/>
      <w:lang w:val="en-GB" w:eastAsia="en-GB"/>
    </w:rPr>
  </w:style>
  <w:style w:type="character" w:customStyle="1" w:styleId="eop">
    <w:name w:val="eop"/>
    <w:basedOn w:val="DefaultParagraphFont"/>
    <w:rsid w:val="0048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68898">
      <w:bodyDiv w:val="1"/>
      <w:marLeft w:val="0"/>
      <w:marRight w:val="0"/>
      <w:marTop w:val="0"/>
      <w:marBottom w:val="0"/>
      <w:divBdr>
        <w:top w:val="none" w:sz="0" w:space="0" w:color="auto"/>
        <w:left w:val="none" w:sz="0" w:space="0" w:color="auto"/>
        <w:bottom w:val="none" w:sz="0" w:space="0" w:color="auto"/>
        <w:right w:val="none" w:sz="0" w:space="0" w:color="auto"/>
      </w:divBdr>
      <w:divsChild>
        <w:div w:id="1825659421">
          <w:marLeft w:val="0"/>
          <w:marRight w:val="0"/>
          <w:marTop w:val="0"/>
          <w:marBottom w:val="0"/>
          <w:divBdr>
            <w:top w:val="none" w:sz="0" w:space="0" w:color="auto"/>
            <w:left w:val="none" w:sz="0" w:space="0" w:color="auto"/>
            <w:bottom w:val="none" w:sz="0" w:space="0" w:color="auto"/>
            <w:right w:val="none" w:sz="0" w:space="0" w:color="auto"/>
          </w:divBdr>
          <w:divsChild>
            <w:div w:id="1165827497">
              <w:marLeft w:val="0"/>
              <w:marRight w:val="0"/>
              <w:marTop w:val="0"/>
              <w:marBottom w:val="0"/>
              <w:divBdr>
                <w:top w:val="none" w:sz="0" w:space="0" w:color="auto"/>
                <w:left w:val="none" w:sz="0" w:space="0" w:color="auto"/>
                <w:bottom w:val="none" w:sz="0" w:space="0" w:color="auto"/>
                <w:right w:val="none" w:sz="0" w:space="0" w:color="auto"/>
              </w:divBdr>
            </w:div>
          </w:divsChild>
        </w:div>
        <w:div w:id="945619492">
          <w:marLeft w:val="0"/>
          <w:marRight w:val="0"/>
          <w:marTop w:val="0"/>
          <w:marBottom w:val="0"/>
          <w:divBdr>
            <w:top w:val="none" w:sz="0" w:space="0" w:color="auto"/>
            <w:left w:val="none" w:sz="0" w:space="0" w:color="auto"/>
            <w:bottom w:val="none" w:sz="0" w:space="0" w:color="auto"/>
            <w:right w:val="none" w:sz="0" w:space="0" w:color="auto"/>
          </w:divBdr>
          <w:divsChild>
            <w:div w:id="846406143">
              <w:marLeft w:val="0"/>
              <w:marRight w:val="0"/>
              <w:marTop w:val="0"/>
              <w:marBottom w:val="0"/>
              <w:divBdr>
                <w:top w:val="none" w:sz="0" w:space="0" w:color="auto"/>
                <w:left w:val="none" w:sz="0" w:space="0" w:color="auto"/>
                <w:bottom w:val="none" w:sz="0" w:space="0" w:color="auto"/>
                <w:right w:val="none" w:sz="0" w:space="0" w:color="auto"/>
              </w:divBdr>
            </w:div>
          </w:divsChild>
        </w:div>
        <w:div w:id="1941331026">
          <w:marLeft w:val="0"/>
          <w:marRight w:val="0"/>
          <w:marTop w:val="0"/>
          <w:marBottom w:val="0"/>
          <w:divBdr>
            <w:top w:val="none" w:sz="0" w:space="0" w:color="auto"/>
            <w:left w:val="none" w:sz="0" w:space="0" w:color="auto"/>
            <w:bottom w:val="none" w:sz="0" w:space="0" w:color="auto"/>
            <w:right w:val="none" w:sz="0" w:space="0" w:color="auto"/>
          </w:divBdr>
          <w:divsChild>
            <w:div w:id="343093294">
              <w:marLeft w:val="0"/>
              <w:marRight w:val="0"/>
              <w:marTop w:val="0"/>
              <w:marBottom w:val="0"/>
              <w:divBdr>
                <w:top w:val="none" w:sz="0" w:space="0" w:color="auto"/>
                <w:left w:val="none" w:sz="0" w:space="0" w:color="auto"/>
                <w:bottom w:val="none" w:sz="0" w:space="0" w:color="auto"/>
                <w:right w:val="none" w:sz="0" w:space="0" w:color="auto"/>
              </w:divBdr>
            </w:div>
          </w:divsChild>
        </w:div>
        <w:div w:id="1151599723">
          <w:marLeft w:val="0"/>
          <w:marRight w:val="0"/>
          <w:marTop w:val="0"/>
          <w:marBottom w:val="0"/>
          <w:divBdr>
            <w:top w:val="none" w:sz="0" w:space="0" w:color="auto"/>
            <w:left w:val="none" w:sz="0" w:space="0" w:color="auto"/>
            <w:bottom w:val="none" w:sz="0" w:space="0" w:color="auto"/>
            <w:right w:val="none" w:sz="0" w:space="0" w:color="auto"/>
          </w:divBdr>
          <w:divsChild>
            <w:div w:id="1459303062">
              <w:marLeft w:val="0"/>
              <w:marRight w:val="0"/>
              <w:marTop w:val="0"/>
              <w:marBottom w:val="0"/>
              <w:divBdr>
                <w:top w:val="none" w:sz="0" w:space="0" w:color="auto"/>
                <w:left w:val="none" w:sz="0" w:space="0" w:color="auto"/>
                <w:bottom w:val="none" w:sz="0" w:space="0" w:color="auto"/>
                <w:right w:val="none" w:sz="0" w:space="0" w:color="auto"/>
              </w:divBdr>
            </w:div>
          </w:divsChild>
        </w:div>
        <w:div w:id="1482962982">
          <w:marLeft w:val="0"/>
          <w:marRight w:val="0"/>
          <w:marTop w:val="0"/>
          <w:marBottom w:val="0"/>
          <w:divBdr>
            <w:top w:val="none" w:sz="0" w:space="0" w:color="auto"/>
            <w:left w:val="none" w:sz="0" w:space="0" w:color="auto"/>
            <w:bottom w:val="none" w:sz="0" w:space="0" w:color="auto"/>
            <w:right w:val="none" w:sz="0" w:space="0" w:color="auto"/>
          </w:divBdr>
          <w:divsChild>
            <w:div w:id="349068126">
              <w:marLeft w:val="0"/>
              <w:marRight w:val="0"/>
              <w:marTop w:val="0"/>
              <w:marBottom w:val="0"/>
              <w:divBdr>
                <w:top w:val="none" w:sz="0" w:space="0" w:color="auto"/>
                <w:left w:val="none" w:sz="0" w:space="0" w:color="auto"/>
                <w:bottom w:val="none" w:sz="0" w:space="0" w:color="auto"/>
                <w:right w:val="none" w:sz="0" w:space="0" w:color="auto"/>
              </w:divBdr>
            </w:div>
          </w:divsChild>
        </w:div>
        <w:div w:id="200097849">
          <w:marLeft w:val="0"/>
          <w:marRight w:val="0"/>
          <w:marTop w:val="0"/>
          <w:marBottom w:val="0"/>
          <w:divBdr>
            <w:top w:val="none" w:sz="0" w:space="0" w:color="auto"/>
            <w:left w:val="none" w:sz="0" w:space="0" w:color="auto"/>
            <w:bottom w:val="none" w:sz="0" w:space="0" w:color="auto"/>
            <w:right w:val="none" w:sz="0" w:space="0" w:color="auto"/>
          </w:divBdr>
          <w:divsChild>
            <w:div w:id="257717230">
              <w:marLeft w:val="0"/>
              <w:marRight w:val="0"/>
              <w:marTop w:val="0"/>
              <w:marBottom w:val="0"/>
              <w:divBdr>
                <w:top w:val="none" w:sz="0" w:space="0" w:color="auto"/>
                <w:left w:val="none" w:sz="0" w:space="0" w:color="auto"/>
                <w:bottom w:val="none" w:sz="0" w:space="0" w:color="auto"/>
                <w:right w:val="none" w:sz="0" w:space="0" w:color="auto"/>
              </w:divBdr>
            </w:div>
          </w:divsChild>
        </w:div>
        <w:div w:id="1320157565">
          <w:marLeft w:val="0"/>
          <w:marRight w:val="0"/>
          <w:marTop w:val="0"/>
          <w:marBottom w:val="0"/>
          <w:divBdr>
            <w:top w:val="none" w:sz="0" w:space="0" w:color="auto"/>
            <w:left w:val="none" w:sz="0" w:space="0" w:color="auto"/>
            <w:bottom w:val="none" w:sz="0" w:space="0" w:color="auto"/>
            <w:right w:val="none" w:sz="0" w:space="0" w:color="auto"/>
          </w:divBdr>
          <w:divsChild>
            <w:div w:id="1854800695">
              <w:marLeft w:val="0"/>
              <w:marRight w:val="0"/>
              <w:marTop w:val="0"/>
              <w:marBottom w:val="0"/>
              <w:divBdr>
                <w:top w:val="none" w:sz="0" w:space="0" w:color="auto"/>
                <w:left w:val="none" w:sz="0" w:space="0" w:color="auto"/>
                <w:bottom w:val="none" w:sz="0" w:space="0" w:color="auto"/>
                <w:right w:val="none" w:sz="0" w:space="0" w:color="auto"/>
              </w:divBdr>
            </w:div>
          </w:divsChild>
        </w:div>
        <w:div w:id="1777600899">
          <w:marLeft w:val="0"/>
          <w:marRight w:val="0"/>
          <w:marTop w:val="0"/>
          <w:marBottom w:val="0"/>
          <w:divBdr>
            <w:top w:val="none" w:sz="0" w:space="0" w:color="auto"/>
            <w:left w:val="none" w:sz="0" w:space="0" w:color="auto"/>
            <w:bottom w:val="none" w:sz="0" w:space="0" w:color="auto"/>
            <w:right w:val="none" w:sz="0" w:space="0" w:color="auto"/>
          </w:divBdr>
          <w:divsChild>
            <w:div w:id="558832708">
              <w:marLeft w:val="0"/>
              <w:marRight w:val="0"/>
              <w:marTop w:val="0"/>
              <w:marBottom w:val="0"/>
              <w:divBdr>
                <w:top w:val="none" w:sz="0" w:space="0" w:color="auto"/>
                <w:left w:val="none" w:sz="0" w:space="0" w:color="auto"/>
                <w:bottom w:val="none" w:sz="0" w:space="0" w:color="auto"/>
                <w:right w:val="none" w:sz="0" w:space="0" w:color="auto"/>
              </w:divBdr>
            </w:div>
          </w:divsChild>
        </w:div>
        <w:div w:id="1668902473">
          <w:marLeft w:val="0"/>
          <w:marRight w:val="0"/>
          <w:marTop w:val="0"/>
          <w:marBottom w:val="0"/>
          <w:divBdr>
            <w:top w:val="none" w:sz="0" w:space="0" w:color="auto"/>
            <w:left w:val="none" w:sz="0" w:space="0" w:color="auto"/>
            <w:bottom w:val="none" w:sz="0" w:space="0" w:color="auto"/>
            <w:right w:val="none" w:sz="0" w:space="0" w:color="auto"/>
          </w:divBdr>
          <w:divsChild>
            <w:div w:id="1811633034">
              <w:marLeft w:val="0"/>
              <w:marRight w:val="0"/>
              <w:marTop w:val="0"/>
              <w:marBottom w:val="0"/>
              <w:divBdr>
                <w:top w:val="none" w:sz="0" w:space="0" w:color="auto"/>
                <w:left w:val="none" w:sz="0" w:space="0" w:color="auto"/>
                <w:bottom w:val="none" w:sz="0" w:space="0" w:color="auto"/>
                <w:right w:val="none" w:sz="0" w:space="0" w:color="auto"/>
              </w:divBdr>
            </w:div>
          </w:divsChild>
        </w:div>
        <w:div w:id="1897425153">
          <w:marLeft w:val="0"/>
          <w:marRight w:val="0"/>
          <w:marTop w:val="0"/>
          <w:marBottom w:val="0"/>
          <w:divBdr>
            <w:top w:val="none" w:sz="0" w:space="0" w:color="auto"/>
            <w:left w:val="none" w:sz="0" w:space="0" w:color="auto"/>
            <w:bottom w:val="none" w:sz="0" w:space="0" w:color="auto"/>
            <w:right w:val="none" w:sz="0" w:space="0" w:color="auto"/>
          </w:divBdr>
          <w:divsChild>
            <w:div w:id="109786649">
              <w:marLeft w:val="0"/>
              <w:marRight w:val="0"/>
              <w:marTop w:val="0"/>
              <w:marBottom w:val="0"/>
              <w:divBdr>
                <w:top w:val="none" w:sz="0" w:space="0" w:color="auto"/>
                <w:left w:val="none" w:sz="0" w:space="0" w:color="auto"/>
                <w:bottom w:val="none" w:sz="0" w:space="0" w:color="auto"/>
                <w:right w:val="none" w:sz="0" w:space="0" w:color="auto"/>
              </w:divBdr>
            </w:div>
          </w:divsChild>
        </w:div>
        <w:div w:id="2046131941">
          <w:marLeft w:val="0"/>
          <w:marRight w:val="0"/>
          <w:marTop w:val="0"/>
          <w:marBottom w:val="0"/>
          <w:divBdr>
            <w:top w:val="none" w:sz="0" w:space="0" w:color="auto"/>
            <w:left w:val="none" w:sz="0" w:space="0" w:color="auto"/>
            <w:bottom w:val="none" w:sz="0" w:space="0" w:color="auto"/>
            <w:right w:val="none" w:sz="0" w:space="0" w:color="auto"/>
          </w:divBdr>
          <w:divsChild>
            <w:div w:id="2707795">
              <w:marLeft w:val="0"/>
              <w:marRight w:val="0"/>
              <w:marTop w:val="0"/>
              <w:marBottom w:val="0"/>
              <w:divBdr>
                <w:top w:val="none" w:sz="0" w:space="0" w:color="auto"/>
                <w:left w:val="none" w:sz="0" w:space="0" w:color="auto"/>
                <w:bottom w:val="none" w:sz="0" w:space="0" w:color="auto"/>
                <w:right w:val="none" w:sz="0" w:space="0" w:color="auto"/>
              </w:divBdr>
            </w:div>
          </w:divsChild>
        </w:div>
        <w:div w:id="147788436">
          <w:marLeft w:val="0"/>
          <w:marRight w:val="0"/>
          <w:marTop w:val="0"/>
          <w:marBottom w:val="0"/>
          <w:divBdr>
            <w:top w:val="none" w:sz="0" w:space="0" w:color="auto"/>
            <w:left w:val="none" w:sz="0" w:space="0" w:color="auto"/>
            <w:bottom w:val="none" w:sz="0" w:space="0" w:color="auto"/>
            <w:right w:val="none" w:sz="0" w:space="0" w:color="auto"/>
          </w:divBdr>
          <w:divsChild>
            <w:div w:id="9618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icorruption@nrc.no"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n.procurement@nrc.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n.procurement@nrc.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n.procurement@nrc.no" TargetMode="External"/><Relationship Id="rId5" Type="http://schemas.openxmlformats.org/officeDocument/2006/relationships/settings" Target="settings.xml"/><Relationship Id="rId15" Type="http://schemas.openxmlformats.org/officeDocument/2006/relationships/hyperlink" Target="mailto:sn.procurement@nrc.no" TargetMode="External"/><Relationship Id="rId10" Type="http://schemas.openxmlformats.org/officeDocument/2006/relationships/hyperlink" Target="mailto:sn.procurement@nrc.no"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sn.procurement@nrc.no" TargetMode="External"/><Relationship Id="rId14" Type="http://schemas.openxmlformats.org/officeDocument/2006/relationships/hyperlink" Target="mailto:sn.procurement@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DCF7-DA74-4976-81C0-C601951008DB}">
  <ds:schemaRefs>
    <ds:schemaRef ds:uri="http://schemas.openxmlformats.org/officeDocument/2006/bibliography"/>
  </ds:schemaRefs>
</ds:datastoreItem>
</file>

<file path=customXml/itemProps2.xml><?xml version="1.0" encoding="utf-8"?>
<ds:datastoreItem xmlns:ds="http://schemas.openxmlformats.org/officeDocument/2006/customXml" ds:itemID="{F176FDC1-D6D2-4C38-936D-15894128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8173</Words>
  <Characters>46591</Characters>
  <Application>Microsoft Office Word</Application>
  <DocSecurity>0</DocSecurity>
  <Lines>388</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Loïc</dc:creator>
  <cp:lastModifiedBy>Evens Macean</cp:lastModifiedBy>
  <cp:revision>7</cp:revision>
  <cp:lastPrinted>2014-04-30T09:26:00Z</cp:lastPrinted>
  <dcterms:created xsi:type="dcterms:W3CDTF">2021-11-10T11:49:00Z</dcterms:created>
  <dcterms:modified xsi:type="dcterms:W3CDTF">2021-11-10T13:01:00Z</dcterms:modified>
</cp:coreProperties>
</file>