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0A125" w14:textId="2F9D779A" w:rsidR="003209F3" w:rsidRPr="000A507F" w:rsidRDefault="003209F3" w:rsidP="00F57B79">
      <w:pPr>
        <w:jc w:val="right"/>
        <w:rPr>
          <w:rFonts w:asciiTheme="minorHAnsi" w:hAnsiTheme="minorHAnsi" w:cs="Arial"/>
          <w:i/>
          <w:iCs/>
          <w:sz w:val="26"/>
          <w:szCs w:val="26"/>
        </w:rPr>
      </w:pPr>
    </w:p>
    <w:p w14:paraId="1002E25C" w14:textId="77777777" w:rsidR="00B849AA" w:rsidRPr="000A507F" w:rsidRDefault="00B849AA" w:rsidP="00B849AA">
      <w:pPr>
        <w:rPr>
          <w:rFonts w:asciiTheme="minorHAnsi" w:hAnsiTheme="minorHAnsi" w:cs="Arial"/>
          <w:b/>
          <w:bCs/>
          <w:sz w:val="30"/>
          <w:szCs w:val="30"/>
        </w:rPr>
      </w:pPr>
    </w:p>
    <w:p w14:paraId="492483E1" w14:textId="79F987AD" w:rsidR="008D3282" w:rsidRPr="008D3282" w:rsidRDefault="00517FF6" w:rsidP="00142202">
      <w:pPr>
        <w:jc w:val="center"/>
        <w:rPr>
          <w:rFonts w:asciiTheme="minorHAnsi" w:hAnsiTheme="minorHAnsi" w:cs="Arial"/>
          <w:b/>
          <w:bCs/>
          <w:lang w:val="en-GB"/>
        </w:rPr>
      </w:pPr>
      <w:r>
        <w:rPr>
          <w:rFonts w:asciiTheme="minorHAnsi" w:hAnsiTheme="minorHAnsi" w:cs="Arial"/>
          <w:b/>
          <w:bCs/>
          <w:u w:val="single"/>
          <w:lang w:val="en-GB"/>
        </w:rPr>
        <w:t>Request for Quotation</w:t>
      </w:r>
      <w:r w:rsidR="008D3282">
        <w:rPr>
          <w:rFonts w:asciiTheme="minorHAnsi" w:hAnsiTheme="minorHAnsi" w:cs="Arial"/>
          <w:b/>
          <w:bCs/>
          <w:u w:val="single"/>
          <w:lang w:val="en-GB"/>
        </w:rPr>
        <w:t xml:space="preserve">: </w:t>
      </w:r>
      <w:r w:rsidR="00142202">
        <w:rPr>
          <w:rFonts w:asciiTheme="minorHAnsi" w:hAnsiTheme="minorHAnsi" w:cs="Arial"/>
          <w:b/>
          <w:bCs/>
          <w:lang w:val="en-GB"/>
        </w:rPr>
        <w:t>Education Consultancy</w:t>
      </w:r>
      <w:r w:rsidR="008D3282" w:rsidRPr="008D3282">
        <w:rPr>
          <w:rFonts w:asciiTheme="minorHAnsi" w:hAnsiTheme="minorHAnsi" w:cs="Arial"/>
          <w:b/>
          <w:bCs/>
          <w:lang w:val="en-GB"/>
        </w:rPr>
        <w:t xml:space="preserve">, </w:t>
      </w:r>
    </w:p>
    <w:p w14:paraId="18E421D6" w14:textId="77777777" w:rsidR="008D3282" w:rsidRPr="008D3282" w:rsidRDefault="008D3282" w:rsidP="008D3282">
      <w:pPr>
        <w:jc w:val="center"/>
        <w:rPr>
          <w:rFonts w:ascii="Franklin Gothic Book" w:eastAsia="MS Gothic" w:hAnsi="Franklin Gothic Book"/>
          <w:color w:val="FF7602"/>
          <w:sz w:val="36"/>
          <w:szCs w:val="32"/>
          <w:lang w:val="en-GB"/>
        </w:rPr>
      </w:pPr>
      <w:r w:rsidRPr="008D3282">
        <w:rPr>
          <w:rFonts w:asciiTheme="minorHAnsi" w:hAnsiTheme="minorHAnsi" w:cs="Arial"/>
          <w:b/>
          <w:bCs/>
          <w:lang w:val="en-GB"/>
        </w:rPr>
        <w:t xml:space="preserve">Durable Solutions for displaced Syrians  </w:t>
      </w:r>
    </w:p>
    <w:p w14:paraId="4BA83735" w14:textId="36B224C8" w:rsidR="002920C1" w:rsidRPr="00656C8E" w:rsidRDefault="00C47D97" w:rsidP="008D3282">
      <w:pPr>
        <w:jc w:val="center"/>
        <w:rPr>
          <w:rFonts w:asciiTheme="minorHAnsi" w:hAnsiTheme="minorHAnsi" w:cs="Arial"/>
          <w:b/>
          <w:sz w:val="22"/>
          <w:szCs w:val="22"/>
          <w:rtl/>
          <w:lang w:val="en-GB" w:bidi="ar-JO"/>
        </w:rPr>
      </w:pPr>
      <w:r>
        <w:rPr>
          <w:rFonts w:asciiTheme="minorHAnsi" w:hAnsiTheme="minorHAnsi" w:cs="Arial"/>
          <w:b/>
          <w:bCs/>
          <w:u w:val="single"/>
          <w:lang w:val="en-GB"/>
        </w:rPr>
        <w:br/>
        <w:t>RFQ.MERO.2021.8100</w:t>
      </w:r>
      <w:r w:rsidR="008D3282">
        <w:rPr>
          <w:rFonts w:asciiTheme="minorHAnsi" w:hAnsiTheme="minorHAnsi" w:cs="Arial"/>
          <w:b/>
          <w:bCs/>
          <w:u w:val="single"/>
          <w:lang w:val="en-GB"/>
        </w:rPr>
        <w:t>635</w:t>
      </w:r>
    </w:p>
    <w:p w14:paraId="0F5ADADA" w14:textId="77777777" w:rsidR="009A73C3" w:rsidRDefault="009A73C3" w:rsidP="009A73C3">
      <w:pPr>
        <w:rPr>
          <w:rFonts w:asciiTheme="minorHAnsi" w:hAnsiTheme="minorHAnsi" w:cs="Arial"/>
          <w:b/>
          <w:bCs/>
          <w:sz w:val="26"/>
          <w:szCs w:val="26"/>
        </w:rPr>
      </w:pPr>
    </w:p>
    <w:p w14:paraId="1DC11DAD" w14:textId="3F282196" w:rsidR="005555AB" w:rsidRPr="00A34CA5" w:rsidRDefault="005555AB" w:rsidP="005555AB">
      <w:pPr>
        <w:jc w:val="both"/>
        <w:rPr>
          <w:rFonts w:asciiTheme="minorHAnsi" w:hAnsiTheme="minorHAnsi" w:cstheme="minorHAnsi"/>
          <w:bCs/>
          <w:sz w:val="22"/>
          <w:szCs w:val="22"/>
        </w:rPr>
      </w:pPr>
      <w:r w:rsidRPr="00A34CA5">
        <w:rPr>
          <w:rFonts w:asciiTheme="minorHAnsi" w:hAnsiTheme="minorHAnsi" w:cstheme="minorHAnsi"/>
          <w:bCs/>
          <w:sz w:val="22"/>
          <w:szCs w:val="22"/>
        </w:rPr>
        <w:t>The Norwegian Refugee Council (NRC) is a non-governmental, humanitarian organization with 60 years of experience in helping to create a safer and more dignified life for refugees and internally displaced people. NRC advocates for the rights of displaced populations and offers assistance within the shelter, education, emergency, food security, legal assistance, and water, sanitation and hygiene sectors - referred to in NRC as "core competencies".</w:t>
      </w:r>
    </w:p>
    <w:p w14:paraId="149C32D8" w14:textId="77777777" w:rsidR="005555AB" w:rsidRPr="00A34CA5" w:rsidRDefault="005555AB" w:rsidP="005555AB">
      <w:pPr>
        <w:jc w:val="both"/>
        <w:rPr>
          <w:rFonts w:asciiTheme="minorHAnsi" w:hAnsiTheme="minorHAnsi" w:cstheme="minorHAnsi"/>
          <w:bCs/>
          <w:sz w:val="22"/>
          <w:szCs w:val="22"/>
        </w:rPr>
      </w:pPr>
    </w:p>
    <w:p w14:paraId="47573666" w14:textId="77777777" w:rsidR="005555AB" w:rsidRPr="00A34CA5" w:rsidRDefault="005555AB" w:rsidP="005555AB">
      <w:pPr>
        <w:jc w:val="both"/>
        <w:rPr>
          <w:rFonts w:asciiTheme="minorHAnsi" w:hAnsiTheme="minorHAnsi" w:cstheme="minorHAnsi"/>
          <w:bCs/>
          <w:sz w:val="22"/>
          <w:szCs w:val="22"/>
        </w:rPr>
      </w:pPr>
      <w:r w:rsidRPr="00A34CA5">
        <w:rPr>
          <w:rFonts w:asciiTheme="minorHAnsi" w:hAnsiTheme="minorHAnsi" w:cstheme="minorHAnsi"/>
          <w:bCs/>
          <w:sz w:val="22"/>
          <w:szCs w:val="22"/>
        </w:rPr>
        <w:t>The NRC has approximately 5000 employees, involved in projects across 4 continents. Today, these are spread over more than 110 offices in 30 countries; however, due to the nature of NRC’s work, the number of staff, offices and countries of operation changes often. For more information about where NRC works, reference the “Where we work” on the NRC web site (</w:t>
      </w:r>
      <w:hyperlink r:id="rId10" w:history="1">
        <w:r w:rsidRPr="00A34CA5">
          <w:rPr>
            <w:rStyle w:val="Hyperlink"/>
            <w:rFonts w:asciiTheme="minorHAnsi" w:hAnsiTheme="minorHAnsi" w:cstheme="minorHAnsi"/>
            <w:bCs/>
            <w:sz w:val="22"/>
            <w:szCs w:val="22"/>
          </w:rPr>
          <w:t>www.nrc.no</w:t>
        </w:r>
      </w:hyperlink>
      <w:r w:rsidRPr="00A34CA5">
        <w:rPr>
          <w:rFonts w:asciiTheme="minorHAnsi" w:hAnsiTheme="minorHAnsi" w:cstheme="minorHAnsi"/>
          <w:bCs/>
          <w:sz w:val="22"/>
          <w:szCs w:val="22"/>
        </w:rPr>
        <w:t>).</w:t>
      </w:r>
    </w:p>
    <w:p w14:paraId="77CECE27" w14:textId="77777777" w:rsidR="005555AB" w:rsidRPr="00A34CA5" w:rsidRDefault="005555AB" w:rsidP="005555AB">
      <w:pPr>
        <w:jc w:val="both"/>
        <w:rPr>
          <w:rFonts w:asciiTheme="minorHAnsi" w:hAnsiTheme="minorHAnsi" w:cstheme="minorHAnsi"/>
          <w:bCs/>
          <w:sz w:val="22"/>
          <w:szCs w:val="22"/>
        </w:rPr>
      </w:pPr>
    </w:p>
    <w:p w14:paraId="19448A43" w14:textId="77777777" w:rsidR="008D3282" w:rsidRPr="008D3282" w:rsidRDefault="008D3282" w:rsidP="008D3282">
      <w:pPr>
        <w:pStyle w:val="ListParagraph"/>
        <w:rPr>
          <w:rFonts w:asciiTheme="minorBidi" w:hAnsiTheme="minorBidi" w:cstheme="minorBidi"/>
          <w:b/>
          <w:bCs/>
          <w:sz w:val="30"/>
          <w:szCs w:val="30"/>
          <w:lang w:bidi="ar-JO"/>
        </w:rPr>
      </w:pPr>
    </w:p>
    <w:p w14:paraId="72486B44" w14:textId="77777777" w:rsidR="008D3282" w:rsidRPr="008D3282" w:rsidRDefault="008D3282" w:rsidP="008D3282">
      <w:pPr>
        <w:jc w:val="both"/>
        <w:rPr>
          <w:rFonts w:asciiTheme="minorHAnsi" w:hAnsiTheme="minorHAnsi" w:cstheme="minorHAnsi"/>
          <w:bCs/>
          <w:sz w:val="22"/>
          <w:szCs w:val="22"/>
        </w:rPr>
      </w:pPr>
      <w:r w:rsidRPr="008D3282">
        <w:rPr>
          <w:rFonts w:asciiTheme="minorHAnsi" w:hAnsiTheme="minorHAnsi" w:cstheme="minorHAnsi"/>
          <w:bCs/>
          <w:sz w:val="22"/>
          <w:szCs w:val="22"/>
        </w:rPr>
        <w:t>NRC Middle East Regional Office in Amman, Jordan is seeking is seeking an experienced, dynamic consultant to support the work of the Education Workstream.to identify an Education Consultancy- Durable Solutions for displaced Syrians, for approximately 45 days during 2021, who will Finalized regional guidance for supporting education in the return context, Finalized information material to inform refugees planning for return about key preparedness considerations from an education perspective.</w:t>
      </w:r>
    </w:p>
    <w:p w14:paraId="3BA78A26" w14:textId="5F480317" w:rsidR="008D3282" w:rsidRPr="008D3282" w:rsidRDefault="008D3282" w:rsidP="008D3282">
      <w:pPr>
        <w:jc w:val="both"/>
        <w:rPr>
          <w:rFonts w:asciiTheme="minorHAnsi" w:hAnsiTheme="minorHAnsi" w:cstheme="minorHAnsi"/>
          <w:bCs/>
          <w:sz w:val="22"/>
          <w:szCs w:val="22"/>
        </w:rPr>
      </w:pPr>
    </w:p>
    <w:p w14:paraId="256B9512" w14:textId="40051004" w:rsidR="008D3282" w:rsidRPr="008D3282" w:rsidRDefault="008D3282" w:rsidP="00B832DF">
      <w:pPr>
        <w:jc w:val="both"/>
        <w:rPr>
          <w:rFonts w:asciiTheme="minorHAnsi" w:hAnsiTheme="minorHAnsi" w:cstheme="minorHAnsi"/>
          <w:bCs/>
          <w:sz w:val="22"/>
          <w:szCs w:val="22"/>
        </w:rPr>
      </w:pPr>
      <w:r w:rsidRPr="008D3282">
        <w:rPr>
          <w:rFonts w:asciiTheme="minorHAnsi" w:hAnsiTheme="minorHAnsi" w:cstheme="minorHAnsi"/>
          <w:bCs/>
          <w:sz w:val="22"/>
          <w:szCs w:val="22"/>
        </w:rPr>
        <w:t>The complete tender dossier in English language can be obtained by e-mail,</w:t>
      </w:r>
      <w:r w:rsidRPr="008D3282">
        <w:rPr>
          <w:rFonts w:asciiTheme="minorHAnsi" w:hAnsiTheme="minorHAnsi" w:cstheme="minorHAnsi"/>
          <w:bCs/>
          <w:sz w:val="22"/>
          <w:szCs w:val="22"/>
          <w:rtl/>
        </w:rPr>
        <w:t xml:space="preserve"> </w:t>
      </w:r>
      <w:r w:rsidRPr="008D3282">
        <w:rPr>
          <w:rFonts w:asciiTheme="minorHAnsi" w:hAnsiTheme="minorHAnsi" w:cstheme="minorHAnsi"/>
          <w:bCs/>
          <w:sz w:val="22"/>
          <w:szCs w:val="22"/>
        </w:rPr>
        <w:t xml:space="preserve">free of charge, up until the day before the closing date </w:t>
      </w:r>
      <w:r w:rsidR="0050751A" w:rsidRPr="0050751A">
        <w:rPr>
          <w:rFonts w:asciiTheme="minorHAnsi" w:hAnsiTheme="minorHAnsi" w:cstheme="minorHAnsi"/>
          <w:b/>
          <w:sz w:val="22"/>
          <w:szCs w:val="22"/>
        </w:rPr>
        <w:t>25</w:t>
      </w:r>
      <w:r w:rsidR="00F57B79" w:rsidRPr="0050751A">
        <w:rPr>
          <w:rFonts w:asciiTheme="minorHAnsi" w:hAnsiTheme="minorHAnsi" w:cstheme="minorHAnsi"/>
          <w:b/>
          <w:sz w:val="22"/>
          <w:szCs w:val="22"/>
          <w:vertAlign w:val="superscript"/>
        </w:rPr>
        <w:t>th</w:t>
      </w:r>
      <w:r w:rsidR="00F57B79" w:rsidRPr="0050751A">
        <w:rPr>
          <w:rFonts w:asciiTheme="minorHAnsi" w:hAnsiTheme="minorHAnsi" w:cstheme="minorHAnsi"/>
          <w:b/>
          <w:sz w:val="22"/>
          <w:szCs w:val="22"/>
        </w:rPr>
        <w:t xml:space="preserve"> of May 2021</w:t>
      </w:r>
      <w:r w:rsidRPr="008D3282">
        <w:rPr>
          <w:rFonts w:asciiTheme="minorHAnsi" w:hAnsiTheme="minorHAnsi" w:cstheme="minorHAnsi"/>
          <w:bCs/>
          <w:sz w:val="22"/>
          <w:szCs w:val="22"/>
        </w:rPr>
        <w:t xml:space="preserve">. The tender dossier can be requested by emailing </w:t>
      </w:r>
      <w:hyperlink r:id="rId11" w:history="1">
        <w:r w:rsidR="00F57B79" w:rsidRPr="008D08DE">
          <w:rPr>
            <w:rStyle w:val="Hyperlink"/>
            <w:rFonts w:asciiTheme="minorHAnsi" w:hAnsiTheme="minorHAnsi" w:cstheme="minorHAnsi"/>
            <w:bCs/>
            <w:sz w:val="22"/>
            <w:szCs w:val="22"/>
          </w:rPr>
          <w:t>mero.logistics@nrc.no</w:t>
        </w:r>
      </w:hyperlink>
      <w:r w:rsidR="00F57B79">
        <w:rPr>
          <w:rFonts w:asciiTheme="minorHAnsi" w:hAnsiTheme="minorHAnsi" w:cstheme="minorHAnsi"/>
          <w:bCs/>
          <w:sz w:val="22"/>
          <w:szCs w:val="22"/>
        </w:rPr>
        <w:t xml:space="preserve"> </w:t>
      </w:r>
      <w:r w:rsidRPr="008D3282">
        <w:rPr>
          <w:rFonts w:asciiTheme="minorHAnsi" w:hAnsiTheme="minorHAnsi" w:cstheme="minorHAnsi"/>
          <w:bCs/>
          <w:sz w:val="22"/>
          <w:szCs w:val="22"/>
        </w:rPr>
        <w:t>quoting reference number ITB.MERO.202</w:t>
      </w:r>
      <w:r w:rsidR="00B832DF">
        <w:rPr>
          <w:rFonts w:asciiTheme="minorHAnsi" w:hAnsiTheme="minorHAnsi" w:cstheme="minorHAnsi"/>
          <w:bCs/>
          <w:sz w:val="22"/>
          <w:szCs w:val="22"/>
        </w:rPr>
        <w:t>1</w:t>
      </w:r>
      <w:r w:rsidRPr="008D3282">
        <w:rPr>
          <w:rFonts w:asciiTheme="minorHAnsi" w:hAnsiTheme="minorHAnsi" w:cstheme="minorHAnsi"/>
          <w:bCs/>
          <w:sz w:val="22"/>
          <w:szCs w:val="22"/>
        </w:rPr>
        <w:t>.8100</w:t>
      </w:r>
      <w:r w:rsidR="00F57B79">
        <w:rPr>
          <w:rFonts w:asciiTheme="minorHAnsi" w:hAnsiTheme="minorHAnsi" w:cstheme="minorHAnsi"/>
          <w:bCs/>
          <w:sz w:val="22"/>
          <w:szCs w:val="22"/>
        </w:rPr>
        <w:t>635</w:t>
      </w:r>
      <w:r w:rsidRPr="008D3282">
        <w:rPr>
          <w:rFonts w:asciiTheme="minorHAnsi" w:hAnsiTheme="minorHAnsi" w:cstheme="minorHAnsi"/>
          <w:bCs/>
          <w:sz w:val="22"/>
          <w:szCs w:val="22"/>
        </w:rPr>
        <w:t xml:space="preserve"> and stating the name of the Consultant requesting the documents.</w:t>
      </w:r>
      <w:r w:rsidRPr="008D3282">
        <w:rPr>
          <w:rFonts w:asciiTheme="minorHAnsi" w:hAnsiTheme="minorHAnsi" w:cstheme="minorHAnsi" w:hint="cs"/>
          <w:bCs/>
          <w:sz w:val="22"/>
          <w:szCs w:val="22"/>
          <w:rtl/>
        </w:rPr>
        <w:t xml:space="preserve"> </w:t>
      </w:r>
    </w:p>
    <w:p w14:paraId="2B428F09" w14:textId="77777777" w:rsidR="008D3282" w:rsidRPr="008D3282" w:rsidRDefault="008D3282" w:rsidP="008D3282">
      <w:pPr>
        <w:ind w:left="360"/>
        <w:jc w:val="both"/>
        <w:rPr>
          <w:rFonts w:asciiTheme="minorHAnsi" w:hAnsiTheme="minorHAnsi" w:cstheme="minorHAnsi"/>
          <w:bCs/>
          <w:sz w:val="22"/>
          <w:szCs w:val="22"/>
        </w:rPr>
      </w:pPr>
      <w:bookmarkStart w:id="0" w:name="_GoBack"/>
      <w:bookmarkEnd w:id="0"/>
    </w:p>
    <w:p w14:paraId="3376084A" w14:textId="663FC0FA" w:rsidR="008D3282" w:rsidRPr="008D3282" w:rsidRDefault="008D3282" w:rsidP="0050751A">
      <w:pPr>
        <w:jc w:val="both"/>
        <w:rPr>
          <w:rFonts w:asciiTheme="minorHAnsi" w:hAnsiTheme="minorHAnsi" w:cstheme="minorHAnsi"/>
          <w:bCs/>
          <w:sz w:val="22"/>
          <w:szCs w:val="22"/>
        </w:rPr>
      </w:pPr>
      <w:r w:rsidRPr="008D3282">
        <w:rPr>
          <w:rFonts w:asciiTheme="minorHAnsi" w:hAnsiTheme="minorHAnsi" w:cstheme="minorHAnsi"/>
          <w:bCs/>
          <w:sz w:val="22"/>
          <w:szCs w:val="22"/>
        </w:rPr>
        <w:t>Deadline for submissions: The deadline for submission of bids is 1</w:t>
      </w:r>
      <w:r w:rsidR="00F57B79">
        <w:rPr>
          <w:rFonts w:asciiTheme="minorHAnsi" w:hAnsiTheme="minorHAnsi" w:cstheme="minorHAnsi"/>
          <w:bCs/>
          <w:sz w:val="22"/>
          <w:szCs w:val="22"/>
        </w:rPr>
        <w:t>7</w:t>
      </w:r>
      <w:r w:rsidRPr="008D3282">
        <w:rPr>
          <w:rFonts w:asciiTheme="minorHAnsi" w:hAnsiTheme="minorHAnsi" w:cstheme="minorHAnsi"/>
          <w:bCs/>
          <w:sz w:val="22"/>
          <w:szCs w:val="22"/>
        </w:rPr>
        <w:t>:00 hrs</w:t>
      </w:r>
      <w:r w:rsidR="00F57B79">
        <w:rPr>
          <w:rFonts w:asciiTheme="minorHAnsi" w:hAnsiTheme="minorHAnsi" w:cstheme="minorHAnsi"/>
          <w:bCs/>
          <w:sz w:val="22"/>
          <w:szCs w:val="22"/>
        </w:rPr>
        <w:t>.</w:t>
      </w:r>
      <w:r w:rsidRPr="008D3282">
        <w:rPr>
          <w:rFonts w:asciiTheme="minorHAnsi" w:hAnsiTheme="minorHAnsi" w:cstheme="minorHAnsi"/>
          <w:bCs/>
          <w:sz w:val="22"/>
          <w:szCs w:val="22"/>
        </w:rPr>
        <w:t xml:space="preserve"> (GMT +2 Amman, Jordan) on </w:t>
      </w:r>
      <w:r w:rsidR="00F57B79" w:rsidRPr="0050751A">
        <w:rPr>
          <w:rFonts w:asciiTheme="minorHAnsi" w:hAnsiTheme="minorHAnsi" w:cstheme="minorHAnsi"/>
          <w:b/>
          <w:sz w:val="22"/>
          <w:szCs w:val="22"/>
        </w:rPr>
        <w:t xml:space="preserve">May </w:t>
      </w:r>
      <w:r w:rsidR="0050751A" w:rsidRPr="0050751A">
        <w:rPr>
          <w:rFonts w:asciiTheme="minorHAnsi" w:hAnsiTheme="minorHAnsi" w:cstheme="minorHAnsi"/>
          <w:b/>
          <w:sz w:val="22"/>
          <w:szCs w:val="22"/>
        </w:rPr>
        <w:t>25</w:t>
      </w:r>
      <w:r w:rsidR="00F57B79" w:rsidRPr="0050751A">
        <w:rPr>
          <w:rFonts w:asciiTheme="minorHAnsi" w:hAnsiTheme="minorHAnsi" w:cstheme="minorHAnsi"/>
          <w:b/>
          <w:sz w:val="22"/>
          <w:szCs w:val="22"/>
          <w:vertAlign w:val="superscript"/>
        </w:rPr>
        <w:t>th</w:t>
      </w:r>
      <w:r w:rsidRPr="0050751A">
        <w:rPr>
          <w:rFonts w:asciiTheme="minorHAnsi" w:hAnsiTheme="minorHAnsi" w:cstheme="minorHAnsi"/>
          <w:b/>
          <w:sz w:val="22"/>
          <w:szCs w:val="22"/>
        </w:rPr>
        <w:t>, 202</w:t>
      </w:r>
      <w:r w:rsidR="00F57B79" w:rsidRPr="0050751A">
        <w:rPr>
          <w:rFonts w:asciiTheme="minorHAnsi" w:hAnsiTheme="minorHAnsi" w:cstheme="minorHAnsi"/>
          <w:b/>
          <w:sz w:val="22"/>
          <w:szCs w:val="22"/>
        </w:rPr>
        <w:t>1</w:t>
      </w:r>
      <w:r w:rsidRPr="0050751A">
        <w:rPr>
          <w:rFonts w:asciiTheme="minorHAnsi" w:hAnsiTheme="minorHAnsi" w:cstheme="minorHAnsi"/>
          <w:b/>
          <w:sz w:val="22"/>
          <w:szCs w:val="22"/>
        </w:rPr>
        <w:t xml:space="preserve"> </w:t>
      </w:r>
      <w:r w:rsidRPr="008D3282">
        <w:rPr>
          <w:rFonts w:asciiTheme="minorHAnsi" w:hAnsiTheme="minorHAnsi" w:cstheme="minorHAnsi"/>
          <w:bCs/>
          <w:sz w:val="22"/>
          <w:szCs w:val="22"/>
        </w:rPr>
        <w:t xml:space="preserve">bids received after the deadline will not be considered. </w:t>
      </w:r>
    </w:p>
    <w:p w14:paraId="5228C551" w14:textId="77777777" w:rsidR="008D3282" w:rsidRPr="008D3282" w:rsidRDefault="008D3282" w:rsidP="008D3282">
      <w:pPr>
        <w:ind w:left="360"/>
        <w:jc w:val="both"/>
        <w:rPr>
          <w:rFonts w:asciiTheme="minorHAnsi" w:hAnsiTheme="minorHAnsi" w:cstheme="minorHAnsi"/>
          <w:bCs/>
          <w:sz w:val="22"/>
          <w:szCs w:val="22"/>
        </w:rPr>
      </w:pPr>
    </w:p>
    <w:p w14:paraId="01268461" w14:textId="77777777" w:rsidR="008D3282" w:rsidRPr="008D3282" w:rsidRDefault="008D3282" w:rsidP="008D3282">
      <w:pPr>
        <w:ind w:left="360"/>
        <w:jc w:val="both"/>
        <w:rPr>
          <w:rFonts w:asciiTheme="minorHAnsi" w:hAnsiTheme="minorHAnsi" w:cstheme="minorHAnsi"/>
          <w:bCs/>
          <w:sz w:val="22"/>
          <w:szCs w:val="22"/>
        </w:rPr>
      </w:pPr>
    </w:p>
    <w:p w14:paraId="3DB12972" w14:textId="77777777" w:rsidR="008D3282" w:rsidRPr="008D3282" w:rsidRDefault="008D3282" w:rsidP="008D3282">
      <w:pPr>
        <w:ind w:left="360"/>
        <w:rPr>
          <w:rFonts w:asciiTheme="minorHAnsi" w:hAnsiTheme="minorHAnsi" w:cstheme="minorHAnsi"/>
          <w:bCs/>
          <w:sz w:val="22"/>
          <w:szCs w:val="22"/>
        </w:rPr>
      </w:pPr>
    </w:p>
    <w:p w14:paraId="508FDAB3" w14:textId="77777777" w:rsidR="008D3282" w:rsidRPr="008D3282" w:rsidRDefault="008D3282" w:rsidP="00F57B79">
      <w:pPr>
        <w:rPr>
          <w:rFonts w:asciiTheme="minorHAnsi" w:hAnsiTheme="minorHAnsi" w:cstheme="minorHAnsi"/>
          <w:bCs/>
          <w:sz w:val="22"/>
          <w:szCs w:val="22"/>
        </w:rPr>
      </w:pPr>
      <w:r w:rsidRPr="008D3282">
        <w:rPr>
          <w:rFonts w:asciiTheme="minorHAnsi" w:hAnsiTheme="minorHAnsi" w:cstheme="minorHAnsi"/>
          <w:bCs/>
          <w:sz w:val="22"/>
          <w:szCs w:val="22"/>
        </w:rPr>
        <w:t>NRC MERO</w:t>
      </w:r>
    </w:p>
    <w:p w14:paraId="39C5D3A1" w14:textId="77777777" w:rsidR="008D3282" w:rsidRPr="008D3282" w:rsidRDefault="008D3282" w:rsidP="00F57B79">
      <w:pPr>
        <w:rPr>
          <w:rFonts w:asciiTheme="minorHAnsi" w:hAnsiTheme="minorHAnsi" w:cstheme="minorHAnsi"/>
          <w:bCs/>
          <w:sz w:val="22"/>
          <w:szCs w:val="22"/>
        </w:rPr>
      </w:pPr>
      <w:r w:rsidRPr="008D3282">
        <w:rPr>
          <w:rFonts w:asciiTheme="minorHAnsi" w:hAnsiTheme="minorHAnsi" w:cstheme="minorHAnsi"/>
          <w:bCs/>
          <w:sz w:val="22"/>
          <w:szCs w:val="22"/>
        </w:rPr>
        <w:t>Procurement Unit</w:t>
      </w:r>
    </w:p>
    <w:p w14:paraId="2A257BF8" w14:textId="77777777" w:rsidR="008C000B" w:rsidRPr="008D3282" w:rsidRDefault="008C000B" w:rsidP="000A507F">
      <w:pPr>
        <w:jc w:val="both"/>
        <w:rPr>
          <w:rFonts w:asciiTheme="minorHAnsi" w:hAnsiTheme="minorHAnsi" w:cstheme="minorHAnsi"/>
          <w:bCs/>
          <w:sz w:val="22"/>
          <w:szCs w:val="22"/>
        </w:rPr>
      </w:pPr>
    </w:p>
    <w:sectPr w:rsidR="008C000B" w:rsidRPr="008D3282" w:rsidSect="008726CF">
      <w:headerReference w:type="default" r:id="rId12"/>
      <w:pgSz w:w="12240" w:h="15840"/>
      <w:pgMar w:top="1440" w:right="126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D386F" w14:textId="77777777" w:rsidR="00B35D13" w:rsidRDefault="00B35D13" w:rsidP="00C31479">
      <w:r>
        <w:separator/>
      </w:r>
    </w:p>
  </w:endnote>
  <w:endnote w:type="continuationSeparator" w:id="0">
    <w:p w14:paraId="0B1237DD" w14:textId="77777777" w:rsidR="00B35D13" w:rsidRDefault="00B35D13" w:rsidP="00C3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5330C" w14:textId="77777777" w:rsidR="00B35D13" w:rsidRDefault="00B35D13" w:rsidP="00C31479">
      <w:r>
        <w:separator/>
      </w:r>
    </w:p>
  </w:footnote>
  <w:footnote w:type="continuationSeparator" w:id="0">
    <w:p w14:paraId="5244C721" w14:textId="77777777" w:rsidR="00B35D13" w:rsidRDefault="00B35D13" w:rsidP="00C31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1F96" w14:textId="74D91D90" w:rsidR="00F57B79" w:rsidRDefault="00F57B79" w:rsidP="00F57B79">
    <w:pPr>
      <w:pStyle w:val="Header"/>
      <w:jc w:val="right"/>
    </w:pPr>
    <w:r w:rsidRPr="000A507F">
      <w:rPr>
        <w:rFonts w:asciiTheme="minorHAnsi" w:hAnsiTheme="minorHAnsi"/>
        <w:i/>
        <w:iCs/>
        <w:noProof/>
        <w:sz w:val="26"/>
        <w:szCs w:val="26"/>
      </w:rPr>
      <w:drawing>
        <wp:inline distT="0" distB="0" distL="0" distR="0" wp14:anchorId="48501592" wp14:editId="43587069">
          <wp:extent cx="1712931" cy="558140"/>
          <wp:effectExtent l="0" t="0" r="1905"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8031" cy="559802"/>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8D0"/>
    <w:multiLevelType w:val="multilevel"/>
    <w:tmpl w:val="2298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802B4"/>
    <w:multiLevelType w:val="hybridMultilevel"/>
    <w:tmpl w:val="2B025B88"/>
    <w:lvl w:ilvl="0" w:tplc="B1F0DF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91EB5"/>
    <w:multiLevelType w:val="hybridMultilevel"/>
    <w:tmpl w:val="EBAA6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879F1"/>
    <w:multiLevelType w:val="hybridMultilevel"/>
    <w:tmpl w:val="FC0E3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F7"/>
    <w:rsid w:val="00011832"/>
    <w:rsid w:val="0002353B"/>
    <w:rsid w:val="00040058"/>
    <w:rsid w:val="000437EB"/>
    <w:rsid w:val="00047735"/>
    <w:rsid w:val="000A507F"/>
    <w:rsid w:val="000E0406"/>
    <w:rsid w:val="000F6981"/>
    <w:rsid w:val="00105744"/>
    <w:rsid w:val="00120B31"/>
    <w:rsid w:val="00123351"/>
    <w:rsid w:val="00123B12"/>
    <w:rsid w:val="00142202"/>
    <w:rsid w:val="00153973"/>
    <w:rsid w:val="00154553"/>
    <w:rsid w:val="00161738"/>
    <w:rsid w:val="001660BD"/>
    <w:rsid w:val="00181248"/>
    <w:rsid w:val="0019663C"/>
    <w:rsid w:val="001E7AC1"/>
    <w:rsid w:val="00206C2B"/>
    <w:rsid w:val="002257CA"/>
    <w:rsid w:val="002474EA"/>
    <w:rsid w:val="002920C1"/>
    <w:rsid w:val="002B124A"/>
    <w:rsid w:val="002B466E"/>
    <w:rsid w:val="002D7B69"/>
    <w:rsid w:val="002E11E2"/>
    <w:rsid w:val="003209F3"/>
    <w:rsid w:val="003352D3"/>
    <w:rsid w:val="00371CEA"/>
    <w:rsid w:val="00372FCD"/>
    <w:rsid w:val="003A2661"/>
    <w:rsid w:val="003B05AF"/>
    <w:rsid w:val="003C38AA"/>
    <w:rsid w:val="003D4CAB"/>
    <w:rsid w:val="003D6DA7"/>
    <w:rsid w:val="003E02FC"/>
    <w:rsid w:val="003E2FB4"/>
    <w:rsid w:val="003E473D"/>
    <w:rsid w:val="00410E97"/>
    <w:rsid w:val="00413E93"/>
    <w:rsid w:val="00414C0A"/>
    <w:rsid w:val="004456DA"/>
    <w:rsid w:val="004504A5"/>
    <w:rsid w:val="004A1DFB"/>
    <w:rsid w:val="004D04AF"/>
    <w:rsid w:val="004E5E4B"/>
    <w:rsid w:val="004F40FD"/>
    <w:rsid w:val="0050751A"/>
    <w:rsid w:val="00517FF6"/>
    <w:rsid w:val="00534021"/>
    <w:rsid w:val="00542A32"/>
    <w:rsid w:val="005555AB"/>
    <w:rsid w:val="00556C87"/>
    <w:rsid w:val="00577930"/>
    <w:rsid w:val="005834C2"/>
    <w:rsid w:val="005941C6"/>
    <w:rsid w:val="005A69E9"/>
    <w:rsid w:val="00603254"/>
    <w:rsid w:val="00620ECB"/>
    <w:rsid w:val="006446D3"/>
    <w:rsid w:val="00656C8E"/>
    <w:rsid w:val="006620DC"/>
    <w:rsid w:val="00667318"/>
    <w:rsid w:val="006707F5"/>
    <w:rsid w:val="006924B2"/>
    <w:rsid w:val="00692913"/>
    <w:rsid w:val="006A4B74"/>
    <w:rsid w:val="006F6834"/>
    <w:rsid w:val="00704511"/>
    <w:rsid w:val="00725041"/>
    <w:rsid w:val="00764A98"/>
    <w:rsid w:val="00786A43"/>
    <w:rsid w:val="007B17BA"/>
    <w:rsid w:val="007B489E"/>
    <w:rsid w:val="007B6BD2"/>
    <w:rsid w:val="007B73C8"/>
    <w:rsid w:val="007C6A2F"/>
    <w:rsid w:val="007D3294"/>
    <w:rsid w:val="0081465C"/>
    <w:rsid w:val="008213F7"/>
    <w:rsid w:val="00841328"/>
    <w:rsid w:val="008701F2"/>
    <w:rsid w:val="008726CF"/>
    <w:rsid w:val="008B074F"/>
    <w:rsid w:val="008C000B"/>
    <w:rsid w:val="008C0083"/>
    <w:rsid w:val="008D3282"/>
    <w:rsid w:val="008D5267"/>
    <w:rsid w:val="008D6792"/>
    <w:rsid w:val="00911625"/>
    <w:rsid w:val="00915736"/>
    <w:rsid w:val="00923599"/>
    <w:rsid w:val="00923E71"/>
    <w:rsid w:val="00972478"/>
    <w:rsid w:val="00983665"/>
    <w:rsid w:val="009872A6"/>
    <w:rsid w:val="00993CEB"/>
    <w:rsid w:val="009A73C3"/>
    <w:rsid w:val="009D2742"/>
    <w:rsid w:val="009E6383"/>
    <w:rsid w:val="009E769B"/>
    <w:rsid w:val="00A05911"/>
    <w:rsid w:val="00A34CA5"/>
    <w:rsid w:val="00A832CF"/>
    <w:rsid w:val="00A94EC5"/>
    <w:rsid w:val="00A95FA4"/>
    <w:rsid w:val="00AB381E"/>
    <w:rsid w:val="00AC3639"/>
    <w:rsid w:val="00AC5B2F"/>
    <w:rsid w:val="00AE4C09"/>
    <w:rsid w:val="00AF0475"/>
    <w:rsid w:val="00AF7392"/>
    <w:rsid w:val="00B03BCC"/>
    <w:rsid w:val="00B14589"/>
    <w:rsid w:val="00B35D13"/>
    <w:rsid w:val="00B45BCA"/>
    <w:rsid w:val="00B72C3F"/>
    <w:rsid w:val="00B73D0E"/>
    <w:rsid w:val="00B832DF"/>
    <w:rsid w:val="00B849AA"/>
    <w:rsid w:val="00B95255"/>
    <w:rsid w:val="00B971C3"/>
    <w:rsid w:val="00BA2F0D"/>
    <w:rsid w:val="00BB1258"/>
    <w:rsid w:val="00BB1638"/>
    <w:rsid w:val="00BB67C0"/>
    <w:rsid w:val="00BE5B25"/>
    <w:rsid w:val="00BF1ECC"/>
    <w:rsid w:val="00C21CB3"/>
    <w:rsid w:val="00C26D14"/>
    <w:rsid w:val="00C31479"/>
    <w:rsid w:val="00C40C40"/>
    <w:rsid w:val="00C4470E"/>
    <w:rsid w:val="00C47D97"/>
    <w:rsid w:val="00CA7A46"/>
    <w:rsid w:val="00CD0D9C"/>
    <w:rsid w:val="00CE0BFB"/>
    <w:rsid w:val="00CF7B13"/>
    <w:rsid w:val="00D004A3"/>
    <w:rsid w:val="00D04986"/>
    <w:rsid w:val="00D174B9"/>
    <w:rsid w:val="00D37134"/>
    <w:rsid w:val="00D47582"/>
    <w:rsid w:val="00D8773A"/>
    <w:rsid w:val="00DC1269"/>
    <w:rsid w:val="00DC68EB"/>
    <w:rsid w:val="00DC6FDF"/>
    <w:rsid w:val="00DC78FD"/>
    <w:rsid w:val="00E0544C"/>
    <w:rsid w:val="00E25C87"/>
    <w:rsid w:val="00E34F43"/>
    <w:rsid w:val="00E5159B"/>
    <w:rsid w:val="00E61DAC"/>
    <w:rsid w:val="00E71246"/>
    <w:rsid w:val="00E93467"/>
    <w:rsid w:val="00ED74D4"/>
    <w:rsid w:val="00EE395D"/>
    <w:rsid w:val="00F3216F"/>
    <w:rsid w:val="00F407C0"/>
    <w:rsid w:val="00F55C4B"/>
    <w:rsid w:val="00F57B79"/>
    <w:rsid w:val="00F62F87"/>
    <w:rsid w:val="00F70C20"/>
    <w:rsid w:val="00F7112A"/>
    <w:rsid w:val="00FA5EA2"/>
    <w:rsid w:val="00FB0573"/>
    <w:rsid w:val="00FE1D68"/>
    <w:rsid w:val="00FE3636"/>
    <w:rsid w:val="2D967A75"/>
    <w:rsid w:val="34B153C2"/>
    <w:rsid w:val="51317E9E"/>
    <w:rsid w:val="59E7FCCC"/>
    <w:rsid w:val="5E0A7B2B"/>
    <w:rsid w:val="5F6B6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CDE74"/>
  <w15:docId w15:val="{4486063A-F8E2-40AC-B354-801973C7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213F7"/>
    <w:rPr>
      <w:b/>
      <w:bCs/>
    </w:rPr>
  </w:style>
  <w:style w:type="paragraph" w:styleId="NormalWeb">
    <w:name w:val="Normal (Web)"/>
    <w:basedOn w:val="Normal"/>
    <w:rsid w:val="008213F7"/>
    <w:pPr>
      <w:spacing w:before="60" w:after="100" w:afterAutospacing="1"/>
    </w:pPr>
  </w:style>
  <w:style w:type="paragraph" w:styleId="BalloonText">
    <w:name w:val="Balloon Text"/>
    <w:basedOn w:val="Normal"/>
    <w:link w:val="BalloonTextChar"/>
    <w:uiPriority w:val="99"/>
    <w:semiHidden/>
    <w:unhideWhenUsed/>
    <w:rsid w:val="00CF7B13"/>
    <w:rPr>
      <w:rFonts w:ascii="Tahoma" w:hAnsi="Tahoma" w:cs="Tahoma"/>
      <w:sz w:val="16"/>
      <w:szCs w:val="16"/>
    </w:rPr>
  </w:style>
  <w:style w:type="character" w:customStyle="1" w:styleId="BalloonTextChar">
    <w:name w:val="Balloon Text Char"/>
    <w:basedOn w:val="DefaultParagraphFont"/>
    <w:link w:val="BalloonText"/>
    <w:uiPriority w:val="99"/>
    <w:semiHidden/>
    <w:rsid w:val="00CF7B13"/>
    <w:rPr>
      <w:rFonts w:ascii="Tahoma" w:hAnsi="Tahoma" w:cs="Tahoma"/>
      <w:sz w:val="16"/>
      <w:szCs w:val="16"/>
    </w:rPr>
  </w:style>
  <w:style w:type="paragraph" w:styleId="ListParagraph">
    <w:name w:val="List Paragraph"/>
    <w:basedOn w:val="Normal"/>
    <w:link w:val="ListParagraphChar"/>
    <w:uiPriority w:val="34"/>
    <w:qFormat/>
    <w:rsid w:val="002D7B69"/>
    <w:pPr>
      <w:ind w:left="720"/>
      <w:contextualSpacing/>
    </w:pPr>
  </w:style>
  <w:style w:type="character" w:styleId="Hyperlink">
    <w:name w:val="Hyperlink"/>
    <w:basedOn w:val="DefaultParagraphFont"/>
    <w:uiPriority w:val="99"/>
    <w:unhideWhenUsed/>
    <w:rsid w:val="00534021"/>
    <w:rPr>
      <w:color w:val="0000FF" w:themeColor="hyperlink"/>
      <w:u w:val="single"/>
    </w:rPr>
  </w:style>
  <w:style w:type="paragraph" w:styleId="Header">
    <w:name w:val="header"/>
    <w:basedOn w:val="Normal"/>
    <w:link w:val="HeaderChar"/>
    <w:uiPriority w:val="99"/>
    <w:unhideWhenUsed/>
    <w:rsid w:val="00C31479"/>
    <w:pPr>
      <w:tabs>
        <w:tab w:val="center" w:pos="4320"/>
        <w:tab w:val="right" w:pos="8640"/>
      </w:tabs>
    </w:pPr>
  </w:style>
  <w:style w:type="character" w:customStyle="1" w:styleId="HeaderChar">
    <w:name w:val="Header Char"/>
    <w:basedOn w:val="DefaultParagraphFont"/>
    <w:link w:val="Header"/>
    <w:uiPriority w:val="99"/>
    <w:rsid w:val="00C31479"/>
    <w:rPr>
      <w:sz w:val="24"/>
      <w:szCs w:val="24"/>
    </w:rPr>
  </w:style>
  <w:style w:type="paragraph" w:styleId="Footer">
    <w:name w:val="footer"/>
    <w:basedOn w:val="Normal"/>
    <w:link w:val="FooterChar"/>
    <w:uiPriority w:val="99"/>
    <w:unhideWhenUsed/>
    <w:rsid w:val="00C31479"/>
    <w:pPr>
      <w:tabs>
        <w:tab w:val="center" w:pos="4320"/>
        <w:tab w:val="right" w:pos="8640"/>
      </w:tabs>
    </w:pPr>
  </w:style>
  <w:style w:type="character" w:customStyle="1" w:styleId="FooterChar">
    <w:name w:val="Footer Char"/>
    <w:basedOn w:val="DefaultParagraphFont"/>
    <w:link w:val="Footer"/>
    <w:uiPriority w:val="99"/>
    <w:rsid w:val="00C31479"/>
    <w:rPr>
      <w:sz w:val="24"/>
      <w:szCs w:val="24"/>
    </w:rPr>
  </w:style>
  <w:style w:type="character" w:styleId="CommentReference">
    <w:name w:val="annotation reference"/>
    <w:basedOn w:val="DefaultParagraphFont"/>
    <w:uiPriority w:val="99"/>
    <w:semiHidden/>
    <w:unhideWhenUsed/>
    <w:rsid w:val="000A507F"/>
    <w:rPr>
      <w:sz w:val="16"/>
      <w:szCs w:val="16"/>
    </w:rPr>
  </w:style>
  <w:style w:type="paragraph" w:styleId="CommentText">
    <w:name w:val="annotation text"/>
    <w:basedOn w:val="Normal"/>
    <w:link w:val="CommentTextChar"/>
    <w:uiPriority w:val="99"/>
    <w:semiHidden/>
    <w:unhideWhenUsed/>
    <w:rsid w:val="000A507F"/>
    <w:rPr>
      <w:sz w:val="20"/>
      <w:szCs w:val="20"/>
    </w:rPr>
  </w:style>
  <w:style w:type="character" w:customStyle="1" w:styleId="CommentTextChar">
    <w:name w:val="Comment Text Char"/>
    <w:basedOn w:val="DefaultParagraphFont"/>
    <w:link w:val="CommentText"/>
    <w:uiPriority w:val="99"/>
    <w:semiHidden/>
    <w:rsid w:val="000A507F"/>
  </w:style>
  <w:style w:type="paragraph" w:styleId="CommentSubject">
    <w:name w:val="annotation subject"/>
    <w:basedOn w:val="CommentText"/>
    <w:next w:val="CommentText"/>
    <w:link w:val="CommentSubjectChar"/>
    <w:uiPriority w:val="99"/>
    <w:semiHidden/>
    <w:unhideWhenUsed/>
    <w:rsid w:val="000A507F"/>
    <w:rPr>
      <w:b/>
      <w:bCs/>
    </w:rPr>
  </w:style>
  <w:style w:type="character" w:customStyle="1" w:styleId="CommentSubjectChar">
    <w:name w:val="Comment Subject Char"/>
    <w:basedOn w:val="CommentTextChar"/>
    <w:link w:val="CommentSubject"/>
    <w:uiPriority w:val="99"/>
    <w:semiHidden/>
    <w:rsid w:val="000A507F"/>
    <w:rPr>
      <w:b/>
      <w:bCs/>
    </w:rPr>
  </w:style>
  <w:style w:type="paragraph" w:customStyle="1" w:styleId="paragraph">
    <w:name w:val="paragraph"/>
    <w:basedOn w:val="Normal"/>
    <w:rsid w:val="003E02FC"/>
    <w:pPr>
      <w:spacing w:before="100" w:beforeAutospacing="1" w:after="100" w:afterAutospacing="1"/>
    </w:pPr>
  </w:style>
  <w:style w:type="character" w:customStyle="1" w:styleId="textrun">
    <w:name w:val="textrun"/>
    <w:basedOn w:val="DefaultParagraphFont"/>
    <w:rsid w:val="003E02FC"/>
  </w:style>
  <w:style w:type="character" w:customStyle="1" w:styleId="normaltextrun">
    <w:name w:val="normaltextrun"/>
    <w:basedOn w:val="DefaultParagraphFont"/>
    <w:rsid w:val="003E02FC"/>
  </w:style>
  <w:style w:type="character" w:customStyle="1" w:styleId="eop">
    <w:name w:val="eop"/>
    <w:basedOn w:val="DefaultParagraphFont"/>
    <w:rsid w:val="003E02FC"/>
  </w:style>
  <w:style w:type="paragraph" w:styleId="FootnoteText">
    <w:name w:val="footnote text"/>
    <w:aliases w:val="Report Footnote Text,Nbpage Moens,FA Fu,Footnote Text Char Char Char Char Char,Footnote Text Char Char Char Char,Footnote reference,Footnote Text Char Char Char,Car Car,Car,single space,ft,Char Char,Footnote Text Char Char,Char,fn,f,5_G,Ca"/>
    <w:basedOn w:val="Normal"/>
    <w:link w:val="FootnoteTextChar"/>
    <w:uiPriority w:val="99"/>
    <w:unhideWhenUsed/>
    <w:rsid w:val="008D3282"/>
    <w:rPr>
      <w:rFonts w:asciiTheme="minorHAnsi" w:eastAsiaTheme="minorEastAsia" w:hAnsiTheme="minorHAnsi" w:cstheme="minorBidi"/>
      <w:lang w:val="en-GB"/>
    </w:rPr>
  </w:style>
  <w:style w:type="character" w:customStyle="1" w:styleId="FootnoteTextChar">
    <w:name w:val="Footnote Text Char"/>
    <w:aliases w:val="Report Footnote Text Char,Nbpage Moens Char,FA Fu Char,Footnote Text Char Char Char Char Char Char,Footnote Text Char Char Char Char Char1,Footnote reference Char,Footnote Text Char Char Char Char1,Car Car Char,Car Char,ft Char,f Char"/>
    <w:basedOn w:val="DefaultParagraphFont"/>
    <w:link w:val="FootnoteText"/>
    <w:uiPriority w:val="99"/>
    <w:rsid w:val="008D3282"/>
    <w:rPr>
      <w:rFonts w:asciiTheme="minorHAnsi" w:eastAsiaTheme="minorEastAsia" w:hAnsiTheme="minorHAnsi" w:cstheme="minorBidi"/>
      <w:sz w:val="24"/>
      <w:szCs w:val="24"/>
      <w:lang w:val="en-GB"/>
    </w:rPr>
  </w:style>
  <w:style w:type="character" w:customStyle="1" w:styleId="ListParagraphChar">
    <w:name w:val="List Paragraph Char"/>
    <w:link w:val="ListParagraph"/>
    <w:uiPriority w:val="34"/>
    <w:locked/>
    <w:rsid w:val="008D32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621">
      <w:bodyDiv w:val="1"/>
      <w:marLeft w:val="0"/>
      <w:marRight w:val="0"/>
      <w:marTop w:val="0"/>
      <w:marBottom w:val="0"/>
      <w:divBdr>
        <w:top w:val="none" w:sz="0" w:space="0" w:color="auto"/>
        <w:left w:val="none" w:sz="0" w:space="0" w:color="auto"/>
        <w:bottom w:val="none" w:sz="0" w:space="0" w:color="auto"/>
        <w:right w:val="none" w:sz="0" w:space="0" w:color="auto"/>
      </w:divBdr>
    </w:div>
    <w:div w:id="1273053675">
      <w:bodyDiv w:val="1"/>
      <w:marLeft w:val="0"/>
      <w:marRight w:val="0"/>
      <w:marTop w:val="0"/>
      <w:marBottom w:val="0"/>
      <w:divBdr>
        <w:top w:val="none" w:sz="0" w:space="0" w:color="auto"/>
        <w:left w:val="none" w:sz="0" w:space="0" w:color="auto"/>
        <w:bottom w:val="none" w:sz="0" w:space="0" w:color="auto"/>
        <w:right w:val="none" w:sz="0" w:space="0" w:color="auto"/>
      </w:divBdr>
    </w:div>
    <w:div w:id="1480732823">
      <w:bodyDiv w:val="1"/>
      <w:marLeft w:val="0"/>
      <w:marRight w:val="0"/>
      <w:marTop w:val="0"/>
      <w:marBottom w:val="0"/>
      <w:divBdr>
        <w:top w:val="none" w:sz="0" w:space="0" w:color="auto"/>
        <w:left w:val="none" w:sz="0" w:space="0" w:color="auto"/>
        <w:bottom w:val="none" w:sz="0" w:space="0" w:color="auto"/>
        <w:right w:val="none" w:sz="0" w:space="0" w:color="auto"/>
      </w:divBdr>
    </w:div>
    <w:div w:id="1787574440">
      <w:bodyDiv w:val="1"/>
      <w:marLeft w:val="0"/>
      <w:marRight w:val="0"/>
      <w:marTop w:val="0"/>
      <w:marBottom w:val="0"/>
      <w:divBdr>
        <w:top w:val="none" w:sz="0" w:space="0" w:color="auto"/>
        <w:left w:val="none" w:sz="0" w:space="0" w:color="auto"/>
        <w:bottom w:val="none" w:sz="0" w:space="0" w:color="auto"/>
        <w:right w:val="none" w:sz="0" w:space="0" w:color="auto"/>
      </w:divBdr>
    </w:div>
    <w:div w:id="1856387009">
      <w:bodyDiv w:val="1"/>
      <w:marLeft w:val="0"/>
      <w:marRight w:val="0"/>
      <w:marTop w:val="0"/>
      <w:marBottom w:val="0"/>
      <w:divBdr>
        <w:top w:val="none" w:sz="0" w:space="0" w:color="auto"/>
        <w:left w:val="none" w:sz="0" w:space="0" w:color="auto"/>
        <w:bottom w:val="none" w:sz="0" w:space="0" w:color="auto"/>
        <w:right w:val="none" w:sz="0" w:space="0" w:color="auto"/>
      </w:divBdr>
      <w:divsChild>
        <w:div w:id="1374191060">
          <w:marLeft w:val="0"/>
          <w:marRight w:val="0"/>
          <w:marTop w:val="0"/>
          <w:marBottom w:val="0"/>
          <w:divBdr>
            <w:top w:val="single" w:sz="6" w:space="0" w:color="000000"/>
            <w:left w:val="single" w:sz="6" w:space="0" w:color="000000"/>
            <w:bottom w:val="single" w:sz="6" w:space="0" w:color="000000"/>
            <w:right w:val="single" w:sz="6" w:space="0" w:color="000000"/>
          </w:divBdr>
          <w:divsChild>
            <w:div w:id="743259249">
              <w:marLeft w:val="0"/>
              <w:marRight w:val="0"/>
              <w:marTop w:val="0"/>
              <w:marBottom w:val="0"/>
              <w:divBdr>
                <w:top w:val="none" w:sz="0" w:space="0" w:color="auto"/>
                <w:left w:val="none" w:sz="0" w:space="0" w:color="auto"/>
                <w:bottom w:val="none" w:sz="0" w:space="0" w:color="auto"/>
                <w:right w:val="none" w:sz="0" w:space="0" w:color="auto"/>
              </w:divBdr>
              <w:divsChild>
                <w:div w:id="328405635">
                  <w:marLeft w:val="0"/>
                  <w:marRight w:val="0"/>
                  <w:marTop w:val="0"/>
                  <w:marBottom w:val="0"/>
                  <w:divBdr>
                    <w:top w:val="none" w:sz="0" w:space="0" w:color="auto"/>
                    <w:left w:val="none" w:sz="0" w:space="0" w:color="auto"/>
                    <w:bottom w:val="none" w:sz="0" w:space="0" w:color="auto"/>
                    <w:right w:val="none" w:sz="0" w:space="0" w:color="auto"/>
                  </w:divBdr>
                  <w:divsChild>
                    <w:div w:id="1818261172">
                      <w:marLeft w:val="0"/>
                      <w:marRight w:val="0"/>
                      <w:marTop w:val="0"/>
                      <w:marBottom w:val="0"/>
                      <w:divBdr>
                        <w:top w:val="none" w:sz="0" w:space="0" w:color="auto"/>
                        <w:left w:val="none" w:sz="0" w:space="0" w:color="auto"/>
                        <w:bottom w:val="none" w:sz="0" w:space="0" w:color="auto"/>
                        <w:right w:val="none" w:sz="0" w:space="0" w:color="auto"/>
                      </w:divBdr>
                      <w:divsChild>
                        <w:div w:id="1074471631">
                          <w:marLeft w:val="0"/>
                          <w:marRight w:val="0"/>
                          <w:marTop w:val="0"/>
                          <w:marBottom w:val="0"/>
                          <w:divBdr>
                            <w:top w:val="none" w:sz="0" w:space="0" w:color="auto"/>
                            <w:left w:val="none" w:sz="0" w:space="0" w:color="auto"/>
                            <w:bottom w:val="none" w:sz="0" w:space="0" w:color="auto"/>
                            <w:right w:val="none" w:sz="0" w:space="0" w:color="auto"/>
                          </w:divBdr>
                          <w:divsChild>
                            <w:div w:id="1706757629">
                              <w:marLeft w:val="0"/>
                              <w:marRight w:val="0"/>
                              <w:marTop w:val="0"/>
                              <w:marBottom w:val="0"/>
                              <w:divBdr>
                                <w:top w:val="none" w:sz="0" w:space="0" w:color="auto"/>
                                <w:left w:val="none" w:sz="0" w:space="0" w:color="auto"/>
                                <w:bottom w:val="none" w:sz="0" w:space="0" w:color="auto"/>
                                <w:right w:val="none" w:sz="0" w:space="0" w:color="auto"/>
                              </w:divBdr>
                              <w:divsChild>
                                <w:div w:id="13149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7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ro.logistics@nrc.no" TargetMode="External"/><Relationship Id="rId5" Type="http://schemas.openxmlformats.org/officeDocument/2006/relationships/styles" Target="styles.xml"/><Relationship Id="rId10" Type="http://schemas.openxmlformats.org/officeDocument/2006/relationships/hyperlink" Target="http://www.nrc.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A14DE0C31E624B97181E7746BB6E08" ma:contentTypeVersion="10" ma:contentTypeDescription="Opprett et nytt dokument." ma:contentTypeScope="" ma:versionID="aef23c92d9f3ce0e0ea1c9108008549a">
  <xsd:schema xmlns:xsd="http://www.w3.org/2001/XMLSchema" xmlns:xs="http://www.w3.org/2001/XMLSchema" xmlns:p="http://schemas.microsoft.com/office/2006/metadata/properties" xmlns:ns3="746d2c5b-31a5-4d1f-ac0c-70616c2d5561" targetNamespace="http://schemas.microsoft.com/office/2006/metadata/properties" ma:root="true" ma:fieldsID="917b436a67f56e33815595ca575eea70" ns3:_="">
    <xsd:import namespace="746d2c5b-31a5-4d1f-ac0c-70616c2d55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2c5b-31a5-4d1f-ac0c-70616c2d5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CAAEE-57AD-4DFE-9560-641ED8FF3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2c5b-31a5-4d1f-ac0c-70616c2d5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1DCC7-3CA4-4A71-B12C-2DF0A8C77F21}">
  <ds:schemaRefs>
    <ds:schemaRef ds:uri="http://schemas.microsoft.com/sharepoint/v3/contenttype/forms"/>
  </ds:schemaRefs>
</ds:datastoreItem>
</file>

<file path=customXml/itemProps3.xml><?xml version="1.0" encoding="utf-8"?>
<ds:datastoreItem xmlns:ds="http://schemas.openxmlformats.org/officeDocument/2006/customXml" ds:itemID="{E67ACB30-A36A-464C-99F4-3A1BB2143D90}">
  <ds:schemaRefs>
    <ds:schemaRef ds:uri="http://schemas.microsoft.com/office/2006/documentManagement/types"/>
    <ds:schemaRef ds:uri="746d2c5b-31a5-4d1f-ac0c-70616c2d5561"/>
    <ds:schemaRef ds:uri="http://schemas.microsoft.com/office/2006/metadata/properti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MEC(R)</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Goranb</dc:creator>
  <cp:lastModifiedBy>Maysa Al-Arjan</cp:lastModifiedBy>
  <cp:revision>6</cp:revision>
  <cp:lastPrinted>2017-08-28T08:22:00Z</cp:lastPrinted>
  <dcterms:created xsi:type="dcterms:W3CDTF">2021-04-21T12:52:00Z</dcterms:created>
  <dcterms:modified xsi:type="dcterms:W3CDTF">2021-04-28T15:49:00Z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0x010100E4A14DE0C31E624B97181E7746BB6E08</vt:lpwstr>
  </property>
</Properties>
</file>