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2"/>
      </w:tblGrid>
      <w:tr w:rsidR="003A0B66" w:rsidRPr="003A0B66" w:rsidTr="00445C94">
        <w:trPr>
          <w:trHeight w:val="7273"/>
        </w:trPr>
        <w:tc>
          <w:tcPr>
            <w:tcW w:w="9142" w:type="dxa"/>
          </w:tcPr>
          <w:p w:rsidR="003A0B66" w:rsidRPr="00610D98" w:rsidRDefault="003A0B66" w:rsidP="003A0B66">
            <w:pPr>
              <w:spacing w:after="0" w:line="276" w:lineRule="auto"/>
              <w:rPr>
                <w:rFonts w:ascii="Calibri" w:eastAsia="Times New Roman" w:hAnsi="Calibri" w:cs="Times New Roman"/>
                <w:b/>
                <w:bCs/>
                <w:sz w:val="20"/>
                <w:szCs w:val="20"/>
                <w:u w:val="single"/>
              </w:rPr>
            </w:pPr>
            <w:r w:rsidRPr="003A0B66">
              <w:rPr>
                <w:rFonts w:ascii="Calibri" w:eastAsia="Times New Roman" w:hAnsi="Calibri" w:cs="Times New Roman"/>
                <w:noProof/>
                <w:color w:val="1F497D"/>
                <w:lang w:val="en-US"/>
              </w:rPr>
              <w:drawing>
                <wp:anchor distT="0" distB="0" distL="114300" distR="114300" simplePos="0" relativeHeight="251659264" behindDoc="0" locked="0" layoutInCell="1" allowOverlap="1" wp14:anchorId="5443CC02" wp14:editId="47F64C88">
                  <wp:simplePos x="0" y="0"/>
                  <wp:positionH relativeFrom="column">
                    <wp:posOffset>2132965</wp:posOffset>
                  </wp:positionH>
                  <wp:positionV relativeFrom="paragraph">
                    <wp:posOffset>69973</wp:posOffset>
                  </wp:positionV>
                  <wp:extent cx="1180268" cy="330200"/>
                  <wp:effectExtent l="0" t="0" r="1270" b="0"/>
                  <wp:wrapTopAndBottom/>
                  <wp:docPr id="1" name="Picture 1" descr="Description: Description: Description: N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RC 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80268" cy="330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C5997">
              <w:rPr>
                <w:rFonts w:ascii="Calibri" w:eastAsia="Times New Roman" w:hAnsi="Calibri" w:cs="Times New Roman"/>
                <w:b/>
                <w:bCs/>
                <w:sz w:val="20"/>
                <w:szCs w:val="20"/>
                <w:u w:val="single"/>
              </w:rPr>
              <w:t>Call for Consultancy</w:t>
            </w:r>
          </w:p>
          <w:p w:rsidR="003A0B66" w:rsidRPr="003A0B66" w:rsidRDefault="003A0B66" w:rsidP="003A0B66">
            <w:pPr>
              <w:spacing w:after="0" w:line="276" w:lineRule="auto"/>
              <w:rPr>
                <w:rFonts w:ascii="Calibri" w:eastAsia="Times New Roman" w:hAnsi="Calibri" w:cs="Times New Roman"/>
                <w:b/>
                <w:bCs/>
                <w:sz w:val="20"/>
                <w:szCs w:val="20"/>
                <w:u w:val="single"/>
              </w:rPr>
            </w:pPr>
          </w:p>
          <w:p w:rsidR="00445C94" w:rsidRDefault="003A0B66" w:rsidP="00445C94">
            <w:pPr>
              <w:spacing w:after="200"/>
              <w:rPr>
                <w:rFonts w:ascii="Calibri" w:eastAsia="Batang" w:hAnsi="Calibri" w:cs="Calibri"/>
                <w:sz w:val="20"/>
                <w:szCs w:val="18"/>
              </w:rPr>
            </w:pPr>
            <w:r w:rsidRPr="003A0B66">
              <w:rPr>
                <w:rFonts w:ascii="Calibri" w:eastAsia="Batang" w:hAnsi="Calibri" w:cs="Calibri"/>
                <w:sz w:val="18"/>
                <w:szCs w:val="18"/>
              </w:rPr>
              <w:t xml:space="preserve">NRC </w:t>
            </w:r>
            <w:r w:rsidR="009A08B9">
              <w:rPr>
                <w:rFonts w:ascii="Calibri" w:eastAsia="Batang" w:hAnsi="Calibri" w:cs="Calibri"/>
                <w:sz w:val="18"/>
                <w:szCs w:val="18"/>
              </w:rPr>
              <w:t>Addis Ababa Area office</w:t>
            </w:r>
            <w:r w:rsidRPr="003A0B66">
              <w:rPr>
                <w:rFonts w:ascii="Calibri" w:eastAsia="Batang" w:hAnsi="Calibri" w:cs="Calibri"/>
                <w:sz w:val="18"/>
                <w:szCs w:val="18"/>
              </w:rPr>
              <w:t xml:space="preserve"> funded by </w:t>
            </w:r>
            <w:r w:rsidRPr="003A0B66">
              <w:rPr>
                <w:rFonts w:ascii="Calibri" w:eastAsia="Batang" w:hAnsi="Calibri" w:cs="Calibri"/>
                <w:sz w:val="18"/>
                <w:szCs w:val="18"/>
              </w:rPr>
              <w:fldChar w:fldCharType="begin"/>
            </w:r>
            <w:r w:rsidRPr="003A0B66">
              <w:rPr>
                <w:rFonts w:ascii="Calibri" w:eastAsia="Batang" w:hAnsi="Calibri" w:cs="Calibri"/>
                <w:sz w:val="18"/>
                <w:szCs w:val="18"/>
              </w:rPr>
              <w:instrText xml:space="preserve"> MERGEFIELD Funded_by </w:instrText>
            </w:r>
            <w:r w:rsidRPr="003A0B66">
              <w:rPr>
                <w:rFonts w:ascii="Calibri" w:eastAsia="Batang" w:hAnsi="Calibri" w:cs="Calibri"/>
                <w:sz w:val="18"/>
                <w:szCs w:val="18"/>
              </w:rPr>
              <w:fldChar w:fldCharType="separate"/>
            </w:r>
            <w:r w:rsidR="00A555C3">
              <w:rPr>
                <w:rFonts w:ascii="Calibri" w:eastAsia="Batang" w:hAnsi="Calibri" w:cs="Calibri"/>
                <w:noProof/>
                <w:sz w:val="18"/>
                <w:szCs w:val="18"/>
              </w:rPr>
              <w:t>«NMFA,</w:t>
            </w:r>
            <w:r w:rsidRPr="003A0B66">
              <w:rPr>
                <w:rFonts w:ascii="Calibri" w:eastAsia="Batang" w:hAnsi="Calibri" w:cs="Calibri"/>
                <w:noProof/>
                <w:sz w:val="18"/>
                <w:szCs w:val="18"/>
              </w:rPr>
              <w:t>»</w:t>
            </w:r>
            <w:r w:rsidRPr="003A0B66">
              <w:rPr>
                <w:rFonts w:ascii="Calibri" w:eastAsia="Batang" w:hAnsi="Calibri" w:cs="Calibri"/>
                <w:sz w:val="18"/>
                <w:szCs w:val="18"/>
              </w:rPr>
              <w:fldChar w:fldCharType="end"/>
            </w:r>
            <w:r w:rsidRPr="003A0B66">
              <w:rPr>
                <w:rFonts w:ascii="Calibri" w:eastAsia="Batang" w:hAnsi="Calibri" w:cs="Calibri"/>
                <w:sz w:val="18"/>
                <w:szCs w:val="18"/>
              </w:rPr>
              <w:t xml:space="preserve"> </w:t>
            </w:r>
            <w:r w:rsidR="00445C94" w:rsidRPr="00445C94">
              <w:rPr>
                <w:rFonts w:ascii="Calibri" w:eastAsia="Batang" w:hAnsi="Calibri" w:cs="Calibri"/>
                <w:sz w:val="20"/>
                <w:szCs w:val="18"/>
              </w:rPr>
              <w:t xml:space="preserve"> is seeking to engage consultants to provide :</w:t>
            </w:r>
          </w:p>
          <w:p w:rsidR="002A7AE7" w:rsidRDefault="00A555C3" w:rsidP="003A0B66">
            <w:pPr>
              <w:spacing w:after="200" w:line="240" w:lineRule="auto"/>
              <w:rPr>
                <w:rFonts w:ascii="Times New Roman" w:eastAsia="Times New Roman" w:hAnsi="Times New Roman" w:cs="Times New Roman"/>
                <w:b/>
                <w:sz w:val="24"/>
                <w:szCs w:val="24"/>
                <w:u w:val="single"/>
                <w:lang w:val="nb-NO" w:eastAsia="nb-NO"/>
              </w:rPr>
            </w:pPr>
            <w:r>
              <w:t xml:space="preserve"> </w:t>
            </w:r>
            <w:r w:rsidRPr="00A555C3">
              <w:rPr>
                <w:rFonts w:ascii="Times New Roman" w:eastAsia="Times New Roman" w:hAnsi="Times New Roman" w:cs="Times New Roman"/>
                <w:b/>
                <w:sz w:val="24"/>
                <w:szCs w:val="24"/>
                <w:u w:val="single"/>
                <w:lang w:val="nb-NO" w:eastAsia="nb-NO"/>
              </w:rPr>
              <w:t>Teachers Training</w:t>
            </w:r>
          </w:p>
          <w:p w:rsidR="003A0B66" w:rsidRPr="002A7AE7" w:rsidRDefault="003A0B66" w:rsidP="003A0B66">
            <w:pPr>
              <w:spacing w:after="200" w:line="240" w:lineRule="auto"/>
              <w:rPr>
                <w:rFonts w:ascii="Times New Roman" w:eastAsia="Times New Roman" w:hAnsi="Times New Roman" w:cs="Times New Roman"/>
                <w:b/>
                <w:sz w:val="24"/>
                <w:szCs w:val="24"/>
                <w:u w:val="single"/>
                <w:lang w:val="nb-NO" w:eastAsia="nb-NO"/>
              </w:rPr>
            </w:pPr>
            <w:r w:rsidRPr="00610D98">
              <w:rPr>
                <w:rFonts w:ascii="Calibri" w:eastAsia="Batang" w:hAnsi="Calibri" w:cs="Calibri"/>
                <w:b/>
                <w:szCs w:val="18"/>
              </w:rPr>
              <w:t xml:space="preserve"> reference: </w:t>
            </w:r>
            <w:r w:rsidRPr="00610D98">
              <w:rPr>
                <w:rFonts w:ascii="Calibri" w:eastAsia="Batang" w:hAnsi="Calibri" w:cs="Calibri"/>
                <w:b/>
                <w:szCs w:val="18"/>
              </w:rPr>
              <w:fldChar w:fldCharType="begin"/>
            </w:r>
            <w:r w:rsidRPr="00610D98">
              <w:rPr>
                <w:rFonts w:ascii="Calibri" w:eastAsia="Batang" w:hAnsi="Calibri" w:cs="Calibri"/>
                <w:b/>
                <w:szCs w:val="18"/>
              </w:rPr>
              <w:instrText xml:space="preserve"> MERGEFIELD Tender_reference </w:instrText>
            </w:r>
            <w:r w:rsidRPr="00610D98">
              <w:rPr>
                <w:rFonts w:ascii="Calibri" w:eastAsia="Batang" w:hAnsi="Calibri" w:cs="Calibri"/>
                <w:b/>
                <w:szCs w:val="18"/>
              </w:rPr>
              <w:fldChar w:fldCharType="separate"/>
            </w:r>
            <w:r w:rsidR="00E67662" w:rsidRPr="00610D98">
              <w:rPr>
                <w:rFonts w:ascii="Calibri" w:eastAsia="Batang" w:hAnsi="Calibri" w:cs="Calibri"/>
                <w:b/>
                <w:szCs w:val="18"/>
              </w:rPr>
              <w:t>«PTN/2020/</w:t>
            </w:r>
            <w:r w:rsidR="00A555C3">
              <w:rPr>
                <w:rFonts w:ascii="Calibri" w:eastAsia="Batang" w:hAnsi="Calibri" w:cs="Calibri"/>
                <w:b/>
                <w:szCs w:val="18"/>
              </w:rPr>
              <w:t>021</w:t>
            </w:r>
            <w:r w:rsidRPr="00610D98">
              <w:rPr>
                <w:rFonts w:ascii="Calibri" w:eastAsia="Batang" w:hAnsi="Calibri" w:cs="Calibri"/>
                <w:b/>
                <w:szCs w:val="18"/>
              </w:rPr>
              <w:t>»</w:t>
            </w:r>
            <w:r w:rsidRPr="00610D98">
              <w:rPr>
                <w:rFonts w:ascii="Calibri" w:eastAsia="Batang" w:hAnsi="Calibri" w:cs="Calibri"/>
                <w:b/>
                <w:szCs w:val="18"/>
              </w:rPr>
              <w:fldChar w:fldCharType="end"/>
            </w:r>
          </w:p>
          <w:p w:rsidR="00610D98" w:rsidRPr="00610D98" w:rsidRDefault="00610D98" w:rsidP="00610D98">
            <w:pPr>
              <w:spacing w:after="0" w:line="240" w:lineRule="auto"/>
              <w:rPr>
                <w:rFonts w:ascii="Calibri" w:eastAsia="Batang" w:hAnsi="Calibri" w:cs="Calibri"/>
                <w:b/>
                <w:sz w:val="18"/>
                <w:szCs w:val="18"/>
              </w:rPr>
            </w:pPr>
            <w:r>
              <w:rPr>
                <w:rFonts w:ascii="Calibri" w:eastAsia="Batang" w:hAnsi="Calibri" w:cs="Calibri"/>
                <w:b/>
                <w:sz w:val="18"/>
                <w:szCs w:val="18"/>
              </w:rPr>
              <w:t>BIDDING</w:t>
            </w:r>
            <w:r w:rsidRPr="00610D98">
              <w:rPr>
                <w:rFonts w:ascii="Calibri" w:eastAsia="Batang" w:hAnsi="Calibri" w:cs="Calibri"/>
                <w:b/>
                <w:sz w:val="18"/>
                <w:szCs w:val="18"/>
              </w:rPr>
              <w:t xml:space="preserve"> DOCUMENTS</w:t>
            </w:r>
          </w:p>
          <w:p w:rsidR="00610D98" w:rsidRPr="00610D98" w:rsidRDefault="00610D98" w:rsidP="00610D98">
            <w:pPr>
              <w:spacing w:after="0" w:line="240" w:lineRule="auto"/>
              <w:rPr>
                <w:rFonts w:ascii="Calibri" w:eastAsia="Batang" w:hAnsi="Calibri" w:cs="Calibri"/>
                <w:b/>
                <w:sz w:val="18"/>
                <w:szCs w:val="18"/>
              </w:rPr>
            </w:pPr>
            <w:r w:rsidRPr="00610D98">
              <w:rPr>
                <w:rFonts w:ascii="Calibri" w:eastAsia="Times New Roman" w:hAnsi="Calibri" w:cs="Calibri"/>
                <w:sz w:val="18"/>
                <w:szCs w:val="18"/>
                <w:lang w:bidi="ar-LB"/>
              </w:rPr>
              <w:t xml:space="preserve">The TOR documents </w:t>
            </w:r>
            <w:r w:rsidRPr="00610D98">
              <w:rPr>
                <w:rFonts w:ascii="Calibri" w:eastAsia="Batang" w:hAnsi="Calibri" w:cs="Times New Roman"/>
                <w:sz w:val="18"/>
                <w:szCs w:val="18"/>
              </w:rPr>
              <w:t xml:space="preserve">will provide all relevant information in detail, specifications, quantities, delivery location, date, time, and place for the submission of the Tender, and </w:t>
            </w:r>
            <w:r w:rsidRPr="00610D98">
              <w:rPr>
                <w:rFonts w:ascii="Calibri" w:eastAsia="Times New Roman" w:hAnsi="Calibri" w:cs="Calibri"/>
                <w:sz w:val="18"/>
                <w:szCs w:val="18"/>
                <w:lang w:bidi="ar-LB"/>
              </w:rPr>
              <w:t>can be obtained either:</w:t>
            </w:r>
          </w:p>
          <w:p w:rsidR="00610D98" w:rsidRPr="00610D98" w:rsidRDefault="00610D98" w:rsidP="00610D98">
            <w:pPr>
              <w:spacing w:after="0" w:line="240" w:lineRule="auto"/>
              <w:rPr>
                <w:rFonts w:ascii="Calibri" w:eastAsia="Batang" w:hAnsi="Calibri" w:cs="Calibri"/>
                <w:sz w:val="18"/>
                <w:szCs w:val="18"/>
              </w:rPr>
            </w:pPr>
            <w:r w:rsidRPr="00610D98">
              <w:rPr>
                <w:rFonts w:ascii="Calibri" w:eastAsia="Times New Roman" w:hAnsi="Calibri" w:cs="Calibri"/>
                <w:b/>
                <w:sz w:val="18"/>
                <w:szCs w:val="18"/>
                <w:lang w:bidi="ar-LB"/>
              </w:rPr>
              <w:t>From</w:t>
            </w:r>
            <w:r w:rsidRPr="00610D98">
              <w:rPr>
                <w:rFonts w:ascii="Calibri" w:eastAsia="Times New Roman" w:hAnsi="Calibri" w:cs="Calibri"/>
                <w:sz w:val="18"/>
                <w:szCs w:val="18"/>
                <w:lang w:bidi="ar-LB"/>
              </w:rPr>
              <w:t xml:space="preserve"> the NRC website:</w:t>
            </w:r>
            <w:r w:rsidRPr="00610D98">
              <w:rPr>
                <w:rFonts w:ascii="Calibri" w:eastAsia="Batang" w:hAnsi="Calibri" w:cs="Calibri"/>
                <w:sz w:val="18"/>
                <w:szCs w:val="18"/>
              </w:rPr>
              <w:t xml:space="preserve"> </w:t>
            </w:r>
            <w:hyperlink r:id="rId9" w:history="1">
              <w:r w:rsidRPr="00610D98">
                <w:rPr>
                  <w:rFonts w:ascii="Calibri" w:eastAsia="Batang" w:hAnsi="Calibri" w:cs="Calibri"/>
                  <w:color w:val="0000FF"/>
                  <w:sz w:val="18"/>
                  <w:szCs w:val="18"/>
                  <w:u w:val="single"/>
                </w:rPr>
                <w:t>https://www.nrc.no/procurement/</w:t>
              </w:r>
            </w:hyperlink>
          </w:p>
          <w:p w:rsidR="00610D98" w:rsidRPr="00610D98" w:rsidRDefault="00610D98" w:rsidP="00610D98">
            <w:pPr>
              <w:spacing w:after="0" w:line="240" w:lineRule="auto"/>
              <w:rPr>
                <w:rFonts w:ascii="Calibri" w:eastAsia="Times New Roman" w:hAnsi="Calibri" w:cs="Times New Roman"/>
                <w:sz w:val="18"/>
                <w:szCs w:val="18"/>
              </w:rPr>
            </w:pPr>
            <w:r w:rsidRPr="00610D98">
              <w:rPr>
                <w:rFonts w:ascii="Calibri" w:eastAsia="Times New Roman" w:hAnsi="Calibri" w:cs="Calibri"/>
                <w:b/>
                <w:bCs/>
                <w:sz w:val="18"/>
                <w:szCs w:val="18"/>
                <w:lang w:bidi="ar-LB"/>
              </w:rPr>
              <w:t>Or</w:t>
            </w:r>
            <w:r w:rsidRPr="00610D98">
              <w:rPr>
                <w:rFonts w:ascii="Calibri" w:eastAsia="Times New Roman" w:hAnsi="Calibri" w:cs="Calibri"/>
                <w:sz w:val="18"/>
                <w:szCs w:val="18"/>
                <w:lang w:bidi="ar-LB"/>
              </w:rPr>
              <w:t xml:space="preserve"> bidders can pick-up in person the RFQ documents from Logistics Department from Monday to Friday 08:30 to 15:00 at the following locations:</w:t>
            </w:r>
          </w:p>
          <w:p w:rsidR="00610D98" w:rsidRPr="00610D98" w:rsidRDefault="00610D98" w:rsidP="00610D98">
            <w:pPr>
              <w:spacing w:after="0" w:line="240" w:lineRule="auto"/>
              <w:rPr>
                <w:rFonts w:ascii="Calibri" w:eastAsia="Batang" w:hAnsi="Calibri" w:cs="Calibri"/>
                <w:sz w:val="18"/>
                <w:szCs w:val="18"/>
              </w:rPr>
            </w:pPr>
          </w:p>
          <w:p w:rsidR="00610D98" w:rsidRPr="00610D98" w:rsidRDefault="00610D98" w:rsidP="00610D98">
            <w:pPr>
              <w:numPr>
                <w:ilvl w:val="0"/>
                <w:numId w:val="1"/>
              </w:numPr>
              <w:spacing w:after="200" w:line="276" w:lineRule="auto"/>
              <w:contextualSpacing/>
              <w:rPr>
                <w:rFonts w:ascii="Calibri" w:eastAsia="Batang" w:hAnsi="Calibri" w:cs="Calibri"/>
                <w:sz w:val="18"/>
                <w:szCs w:val="18"/>
              </w:rPr>
            </w:pPr>
            <w:r w:rsidRPr="00610D98">
              <w:rPr>
                <w:rFonts w:ascii="Calibri" w:eastAsia="Batang" w:hAnsi="Calibri" w:cs="Calibri"/>
                <w:sz w:val="18"/>
                <w:szCs w:val="18"/>
              </w:rPr>
              <w:t>Add</w:t>
            </w:r>
            <w:r w:rsidR="002A7AE7">
              <w:rPr>
                <w:rFonts w:ascii="Calibri" w:eastAsia="Batang" w:hAnsi="Calibri" w:cs="Calibri"/>
                <w:sz w:val="18"/>
                <w:szCs w:val="18"/>
              </w:rPr>
              <w:t xml:space="preserve">is Ababa Country Office – </w:t>
            </w:r>
            <w:r>
              <w:rPr>
                <w:rFonts w:ascii="Calibri" w:eastAsia="Batang" w:hAnsi="Calibri" w:cs="Calibri"/>
                <w:sz w:val="18"/>
                <w:szCs w:val="18"/>
              </w:rPr>
              <w:t xml:space="preserve"> 2</w:t>
            </w:r>
            <w:r w:rsidRPr="00610D98">
              <w:rPr>
                <w:rFonts w:ascii="Calibri" w:eastAsia="Batang" w:hAnsi="Calibri" w:cs="Calibri"/>
                <w:sz w:val="18"/>
                <w:szCs w:val="18"/>
                <w:vertAlign w:val="superscript"/>
              </w:rPr>
              <w:t>nd</w:t>
            </w:r>
            <w:r>
              <w:rPr>
                <w:rFonts w:ascii="Calibri" w:eastAsia="Batang" w:hAnsi="Calibri" w:cs="Calibri"/>
                <w:sz w:val="18"/>
                <w:szCs w:val="18"/>
              </w:rPr>
              <w:t xml:space="preserve"> </w:t>
            </w:r>
            <w:r w:rsidRPr="00610D98">
              <w:rPr>
                <w:rFonts w:ascii="Calibri" w:eastAsia="Batang" w:hAnsi="Calibri" w:cs="Calibri"/>
                <w:sz w:val="18"/>
                <w:szCs w:val="18"/>
              </w:rPr>
              <w:t xml:space="preserve"> </w:t>
            </w:r>
            <w:r>
              <w:rPr>
                <w:rFonts w:ascii="Calibri" w:eastAsia="Batang" w:hAnsi="Calibri" w:cs="Calibri"/>
                <w:sz w:val="18"/>
                <w:szCs w:val="18"/>
              </w:rPr>
              <w:t xml:space="preserve"> </w:t>
            </w:r>
            <w:r w:rsidRPr="00610D98">
              <w:rPr>
                <w:rFonts w:ascii="Calibri" w:eastAsia="Batang" w:hAnsi="Calibri" w:cs="Calibri"/>
                <w:sz w:val="18"/>
                <w:szCs w:val="18"/>
              </w:rPr>
              <w:t xml:space="preserve">Floor, </w:t>
            </w:r>
            <w:proofErr w:type="spellStart"/>
            <w:r w:rsidRPr="00610D98">
              <w:rPr>
                <w:rFonts w:ascii="Calibri" w:eastAsia="Batang" w:hAnsi="Calibri" w:cs="Calibri"/>
                <w:sz w:val="18"/>
                <w:szCs w:val="18"/>
              </w:rPr>
              <w:t>Adika</w:t>
            </w:r>
            <w:proofErr w:type="spellEnd"/>
            <w:r w:rsidRPr="00610D98">
              <w:rPr>
                <w:rFonts w:ascii="Calibri" w:eastAsia="Batang" w:hAnsi="Calibri" w:cs="Calibri"/>
                <w:sz w:val="18"/>
                <w:szCs w:val="18"/>
              </w:rPr>
              <w:t xml:space="preserve"> Building, </w:t>
            </w:r>
            <w:proofErr w:type="spellStart"/>
            <w:r w:rsidRPr="00610D98">
              <w:rPr>
                <w:rFonts w:ascii="Calibri" w:eastAsia="Batang" w:hAnsi="Calibri" w:cs="Calibri"/>
                <w:sz w:val="18"/>
                <w:szCs w:val="18"/>
              </w:rPr>
              <w:t>Woreda</w:t>
            </w:r>
            <w:proofErr w:type="spellEnd"/>
            <w:r w:rsidRPr="00610D98">
              <w:rPr>
                <w:rFonts w:ascii="Calibri" w:eastAsia="Batang" w:hAnsi="Calibri" w:cs="Calibri"/>
                <w:sz w:val="18"/>
                <w:szCs w:val="18"/>
              </w:rPr>
              <w:t xml:space="preserve"> 03, Bole Sub-city, Addis Ababa</w:t>
            </w:r>
          </w:p>
          <w:p w:rsidR="00610D98" w:rsidRPr="00610D98" w:rsidRDefault="00610D98" w:rsidP="00610D98">
            <w:pPr>
              <w:spacing w:after="0" w:line="240" w:lineRule="auto"/>
              <w:rPr>
                <w:rFonts w:ascii="Calibri" w:eastAsia="Batang" w:hAnsi="Calibri" w:cs="Calibri"/>
                <w:sz w:val="18"/>
                <w:szCs w:val="18"/>
              </w:rPr>
            </w:pPr>
          </w:p>
          <w:p w:rsidR="003A0B66" w:rsidRPr="00610D98" w:rsidRDefault="00610D98" w:rsidP="00610D98">
            <w:pPr>
              <w:spacing w:after="200" w:line="240" w:lineRule="auto"/>
              <w:rPr>
                <w:rFonts w:ascii="Calibri" w:eastAsia="Batang" w:hAnsi="Calibri" w:cs="Calibri"/>
                <w:b/>
                <w:szCs w:val="18"/>
              </w:rPr>
            </w:pPr>
            <w:r w:rsidRPr="00610D98">
              <w:rPr>
                <w:rFonts w:ascii="Calibri" w:eastAsia="Batang" w:hAnsi="Calibri" w:cs="Arial"/>
                <w:b/>
                <w:bCs/>
                <w:sz w:val="18"/>
                <w:szCs w:val="18"/>
              </w:rPr>
              <w:t>Closi</w:t>
            </w:r>
            <w:r>
              <w:rPr>
                <w:rFonts w:ascii="Calibri" w:eastAsia="Batang" w:hAnsi="Calibri" w:cs="Arial"/>
                <w:b/>
                <w:bCs/>
                <w:sz w:val="18"/>
                <w:szCs w:val="18"/>
              </w:rPr>
              <w:t>ng date for submitting the bid i</w:t>
            </w:r>
            <w:r w:rsidRPr="00610D98">
              <w:rPr>
                <w:rFonts w:ascii="Calibri" w:eastAsia="Batang" w:hAnsi="Calibri" w:cs="Arial"/>
                <w:b/>
                <w:bCs/>
                <w:sz w:val="18"/>
                <w:szCs w:val="18"/>
              </w:rPr>
              <w:t>s</w:t>
            </w:r>
            <w:r w:rsidRPr="00610D98">
              <w:rPr>
                <w:rFonts w:ascii="Calibri" w:eastAsia="Batang" w:hAnsi="Calibri" w:cs="Arial"/>
                <w:sz w:val="18"/>
                <w:szCs w:val="18"/>
              </w:rPr>
              <w:t xml:space="preserve"> </w:t>
            </w:r>
            <w:r w:rsidRPr="00610D98">
              <w:rPr>
                <w:rFonts w:ascii="Calibri" w:eastAsia="Batang" w:hAnsi="Calibri" w:cs="Arial"/>
                <w:b/>
                <w:bCs/>
                <w:sz w:val="18"/>
                <w:szCs w:val="18"/>
              </w:rPr>
              <w:fldChar w:fldCharType="begin"/>
            </w:r>
            <w:r w:rsidRPr="00610D98">
              <w:rPr>
                <w:rFonts w:ascii="Calibri" w:eastAsia="Batang" w:hAnsi="Calibri" w:cs="Arial"/>
                <w:b/>
                <w:bCs/>
                <w:sz w:val="18"/>
                <w:szCs w:val="18"/>
              </w:rPr>
              <w:instrText xml:space="preserve"> MERGEFIELD  Closing_date \@ "DD MMMM YYYY" </w:instrText>
            </w:r>
            <w:r w:rsidRPr="00610D98">
              <w:rPr>
                <w:rFonts w:ascii="Calibri" w:eastAsia="Batang" w:hAnsi="Calibri" w:cs="Arial"/>
                <w:b/>
                <w:bCs/>
                <w:sz w:val="18"/>
                <w:szCs w:val="18"/>
              </w:rPr>
              <w:fldChar w:fldCharType="separate"/>
            </w:r>
            <w:r w:rsidR="00A33DA2">
              <w:rPr>
                <w:rFonts w:ascii="Calibri" w:eastAsia="Batang" w:hAnsi="Calibri" w:cs="Arial"/>
                <w:b/>
                <w:bCs/>
                <w:noProof/>
                <w:sz w:val="18"/>
                <w:szCs w:val="18"/>
              </w:rPr>
              <w:t>26 October</w:t>
            </w:r>
            <w:r w:rsidR="002A7AE7">
              <w:rPr>
                <w:rFonts w:ascii="Calibri" w:eastAsia="Batang" w:hAnsi="Calibri" w:cs="Arial"/>
                <w:b/>
                <w:bCs/>
                <w:noProof/>
                <w:sz w:val="18"/>
                <w:szCs w:val="18"/>
              </w:rPr>
              <w:t xml:space="preserve"> </w:t>
            </w:r>
            <w:r w:rsidRPr="00610D98">
              <w:rPr>
                <w:rFonts w:ascii="Calibri" w:eastAsia="Batang" w:hAnsi="Calibri" w:cs="Arial"/>
                <w:b/>
                <w:bCs/>
                <w:noProof/>
                <w:sz w:val="18"/>
                <w:szCs w:val="18"/>
              </w:rPr>
              <w:t>20</w:t>
            </w:r>
            <w:r w:rsidRPr="00610D98">
              <w:rPr>
                <w:rFonts w:ascii="Calibri" w:eastAsia="Batang" w:hAnsi="Calibri" w:cs="Arial"/>
                <w:b/>
                <w:bCs/>
                <w:sz w:val="18"/>
                <w:szCs w:val="18"/>
              </w:rPr>
              <w:fldChar w:fldCharType="end"/>
            </w:r>
            <w:r w:rsidR="009C0B31">
              <w:rPr>
                <w:rFonts w:ascii="Calibri" w:eastAsia="Batang" w:hAnsi="Calibri" w:cs="Arial"/>
                <w:b/>
                <w:bCs/>
                <w:sz w:val="18"/>
                <w:szCs w:val="18"/>
              </w:rPr>
              <w:t>20</w:t>
            </w:r>
            <w:r w:rsidRPr="00610D98">
              <w:rPr>
                <w:rFonts w:ascii="Calibri" w:eastAsia="Batang" w:hAnsi="Calibri" w:cs="Arial"/>
                <w:b/>
                <w:bCs/>
                <w:sz w:val="18"/>
                <w:szCs w:val="18"/>
              </w:rPr>
              <w:t xml:space="preserve"> at 16:30</w:t>
            </w:r>
            <w:r w:rsidRPr="00610D98">
              <w:rPr>
                <w:rFonts w:ascii="Calibri" w:eastAsia="Batang" w:hAnsi="Calibri" w:cs="Arial"/>
                <w:sz w:val="18"/>
                <w:szCs w:val="18"/>
              </w:rPr>
              <w:t>. All times are local and follow the Gregorian calendar. All bids submitted a</w:t>
            </w:r>
            <w:r>
              <w:rPr>
                <w:rFonts w:ascii="Calibri" w:eastAsia="Batang" w:hAnsi="Calibri" w:cs="Arial"/>
                <w:sz w:val="18"/>
                <w:szCs w:val="18"/>
              </w:rPr>
              <w:t>fter that date will be rejected.</w:t>
            </w:r>
          </w:p>
          <w:p w:rsidR="003A0B66" w:rsidRPr="003A0B66" w:rsidRDefault="003A0B66" w:rsidP="003A0B66">
            <w:pPr>
              <w:spacing w:after="0" w:line="240" w:lineRule="auto"/>
              <w:rPr>
                <w:rFonts w:ascii="Calibri" w:eastAsia="Batang" w:hAnsi="Calibri" w:cs="Calibri"/>
                <w:b/>
                <w:sz w:val="18"/>
                <w:szCs w:val="18"/>
              </w:rPr>
            </w:pPr>
            <w:r w:rsidRPr="003A0B66">
              <w:rPr>
                <w:rFonts w:ascii="Calibri" w:eastAsia="Batang" w:hAnsi="Calibri" w:cs="Calibri"/>
                <w:b/>
                <w:sz w:val="18"/>
                <w:szCs w:val="18"/>
              </w:rPr>
              <w:t>TENDER PROCESS</w:t>
            </w:r>
            <w:r w:rsidRPr="003A0B66">
              <w:rPr>
                <w:rFonts w:ascii="Calibri" w:eastAsia="Batang" w:hAnsi="Calibri" w:cs="Calibri"/>
                <w:b/>
                <w:bCs/>
                <w:sz w:val="18"/>
                <w:szCs w:val="18"/>
              </w:rPr>
              <w:t xml:space="preserve">. </w:t>
            </w:r>
          </w:p>
          <w:p w:rsidR="003A0B66" w:rsidRPr="003A0B66" w:rsidRDefault="003A0B66" w:rsidP="003A0B66">
            <w:pPr>
              <w:spacing w:after="0" w:line="240" w:lineRule="auto"/>
              <w:rPr>
                <w:rFonts w:ascii="Calibri" w:eastAsia="Calibri" w:hAnsi="Calibri" w:cs="Arial"/>
              </w:rPr>
            </w:pPr>
            <w:r w:rsidRPr="003A0B66">
              <w:rPr>
                <w:rFonts w:ascii="Calibri" w:eastAsia="Batang" w:hAnsi="Calibri" w:cs="Calibri"/>
                <w:sz w:val="18"/>
                <w:szCs w:val="18"/>
              </w:rPr>
              <w:t xml:space="preserve">All interested and eligible firms are requested to submit their offers by hand </w:t>
            </w:r>
            <w:r w:rsidRPr="003A0B66">
              <w:rPr>
                <w:rFonts w:ascii="Calibri" w:eastAsia="Batang" w:hAnsi="Calibri" w:cs="Calibri"/>
                <w:b/>
                <w:bCs/>
                <w:sz w:val="18"/>
                <w:szCs w:val="18"/>
                <w:u w:val="single"/>
              </w:rPr>
              <w:t>and not by email</w:t>
            </w:r>
            <w:r w:rsidRPr="003A0B66">
              <w:rPr>
                <w:rFonts w:ascii="Calibri" w:eastAsia="Batang" w:hAnsi="Calibri" w:cs="Calibri"/>
                <w:sz w:val="18"/>
                <w:szCs w:val="18"/>
                <w:u w:val="single"/>
              </w:rPr>
              <w:t xml:space="preserve"> </w:t>
            </w:r>
            <w:r w:rsidRPr="003A0B66">
              <w:rPr>
                <w:rFonts w:ascii="Calibri" w:eastAsia="Batang" w:hAnsi="Calibri" w:cs="Calibri"/>
                <w:sz w:val="18"/>
                <w:szCs w:val="18"/>
              </w:rPr>
              <w:t xml:space="preserve">in sealed envelopes to the address specified in the tender pack. Submissions can be made by DHL or any other express courier. Note that all bidders are required to sign a bid submission register upon submission. The register can be signed by a company representative or courier. Enquiries need to be made in writing via email </w:t>
            </w:r>
            <w:hyperlink r:id="rId10" w:history="1">
              <w:r w:rsidRPr="003A0B66">
                <w:rPr>
                  <w:rFonts w:ascii="Calibri" w:eastAsia="Batang" w:hAnsi="Calibri" w:cs="Calibri"/>
                  <w:color w:val="0000FF"/>
                  <w:sz w:val="18"/>
                  <w:szCs w:val="18"/>
                  <w:u w:val="single"/>
                </w:rPr>
                <w:t>et.tenders@nrc.no</w:t>
              </w:r>
            </w:hyperlink>
          </w:p>
        </w:tc>
      </w:tr>
    </w:tbl>
    <w:p w:rsidR="00445C94" w:rsidRDefault="00445C94"/>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E67662" w:rsidRDefault="00E67662"/>
    <w:p w:rsidR="00445C94" w:rsidRPr="00445C94" w:rsidRDefault="00445C94" w:rsidP="00445C94">
      <w:pPr>
        <w:spacing w:after="0" w:line="240" w:lineRule="auto"/>
        <w:jc w:val="center"/>
        <w:outlineLvl w:val="0"/>
        <w:rPr>
          <w:rFonts w:ascii="Calibri" w:eastAsia="Times New Roman" w:hAnsi="Calibri" w:cs="Calibri"/>
          <w:b/>
          <w:sz w:val="28"/>
          <w:szCs w:val="28"/>
          <w:u w:val="single"/>
          <w:lang w:eastAsia="nb-NO"/>
        </w:rPr>
      </w:pPr>
      <w:r w:rsidRPr="00445C94">
        <w:rPr>
          <w:rFonts w:ascii="Calibri" w:eastAsia="Times New Roman" w:hAnsi="Calibri" w:cs="Calibri"/>
          <w:b/>
          <w:sz w:val="28"/>
          <w:szCs w:val="28"/>
          <w:u w:val="single"/>
          <w:lang w:eastAsia="nb-NO"/>
        </w:rPr>
        <w:t>REQUEST FOR QUOTATION</w:t>
      </w:r>
    </w:p>
    <w:p w:rsidR="00445C94" w:rsidRPr="00445C94" w:rsidRDefault="00445C94" w:rsidP="00445C94">
      <w:pPr>
        <w:spacing w:after="0" w:line="240" w:lineRule="auto"/>
        <w:rPr>
          <w:rFonts w:ascii="Calibri" w:eastAsia="Times New Roman" w:hAnsi="Calibri" w:cs="Calibri"/>
          <w:b/>
          <w:lang w:eastAsia="nb-NO"/>
        </w:rPr>
      </w:pP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r w:rsidRPr="00445C94">
        <w:rPr>
          <w:rFonts w:ascii="Calibri" w:eastAsia="Times New Roman" w:hAnsi="Calibri" w:cs="Calibri"/>
          <w:lang w:eastAsia="nb-NO"/>
        </w:rPr>
        <w:t>From:</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b/>
          <w:lang w:eastAsia="nb-NO"/>
        </w:rPr>
      </w:pPr>
    </w:p>
    <w:tbl>
      <w:tblPr>
        <w:tblW w:w="5000" w:type="pct"/>
        <w:tblCellMar>
          <w:left w:w="0" w:type="dxa"/>
          <w:right w:w="0" w:type="dxa"/>
        </w:tblCellMar>
        <w:tblLook w:val="04A0" w:firstRow="1" w:lastRow="0" w:firstColumn="1" w:lastColumn="0" w:noHBand="0" w:noVBand="1"/>
      </w:tblPr>
      <w:tblGrid>
        <w:gridCol w:w="5103"/>
        <w:gridCol w:w="4257"/>
      </w:tblGrid>
      <w:tr w:rsidR="00445C94" w:rsidRPr="00445C94" w:rsidTr="00445C94">
        <w:tc>
          <w:tcPr>
            <w:tcW w:w="2726" w:type="pct"/>
            <w:tcMar>
              <w:top w:w="0" w:type="dxa"/>
              <w:left w:w="108" w:type="dxa"/>
              <w:bottom w:w="0" w:type="dxa"/>
              <w:right w:w="108" w:type="dxa"/>
            </w:tcMar>
          </w:tcPr>
          <w:p w:rsidR="00445C94" w:rsidRPr="00445C94" w:rsidRDefault="003601D4" w:rsidP="00445C94">
            <w:pPr>
              <w:widowControl w:val="0"/>
              <w:autoSpaceDE w:val="0"/>
              <w:autoSpaceDN w:val="0"/>
              <w:adjustRightInd w:val="0"/>
              <w:spacing w:after="0" w:line="221" w:lineRule="exact"/>
              <w:rPr>
                <w:rFonts w:ascii="Calibri" w:eastAsia="Times New Roman" w:hAnsi="Calibri" w:cs="Calibri"/>
                <w:b/>
                <w:bCs/>
                <w:lang w:eastAsia="nb-NO"/>
              </w:rPr>
            </w:pPr>
            <w:r>
              <w:rPr>
                <w:rFonts w:ascii="Calibri" w:eastAsia="Times New Roman" w:hAnsi="Calibri" w:cs="Calibri"/>
                <w:b/>
                <w:bCs/>
                <w:lang w:eastAsia="nb-NO"/>
              </w:rPr>
              <w:t>NRC Addis Ababa Area</w:t>
            </w:r>
            <w:r w:rsidR="00445C94" w:rsidRPr="00445C94">
              <w:rPr>
                <w:rFonts w:ascii="Calibri" w:eastAsia="Times New Roman" w:hAnsi="Calibri" w:cs="Calibri"/>
                <w:b/>
                <w:bCs/>
                <w:lang w:eastAsia="nb-NO"/>
              </w:rPr>
              <w:t xml:space="preserve"> Office</w:t>
            </w:r>
          </w:p>
          <w:p w:rsidR="00445C94" w:rsidRPr="00445C94" w:rsidRDefault="002A7AE7" w:rsidP="00445C94">
            <w:pPr>
              <w:widowControl w:val="0"/>
              <w:tabs>
                <w:tab w:val="left" w:pos="1706"/>
              </w:tabs>
              <w:autoSpaceDE w:val="0"/>
              <w:autoSpaceDN w:val="0"/>
              <w:adjustRightInd w:val="0"/>
              <w:spacing w:after="0" w:line="221" w:lineRule="exact"/>
              <w:rPr>
                <w:rFonts w:ascii="Calibri" w:eastAsia="Times New Roman" w:hAnsi="Calibri" w:cs="Calibri"/>
                <w:lang w:eastAsia="nb-NO"/>
              </w:rPr>
            </w:pPr>
            <w:r>
              <w:rPr>
                <w:rFonts w:ascii="Calibri" w:eastAsia="Times New Roman" w:hAnsi="Calibri" w:cs="Calibri"/>
                <w:lang w:eastAsia="nb-NO"/>
              </w:rPr>
              <w:t>2</w:t>
            </w:r>
            <w:r>
              <w:rPr>
                <w:rFonts w:ascii="Calibri" w:eastAsia="Times New Roman" w:hAnsi="Calibri" w:cs="Calibri"/>
                <w:vertAlign w:val="superscript"/>
                <w:lang w:eastAsia="nb-NO"/>
              </w:rPr>
              <w:t>nd</w:t>
            </w:r>
            <w:r w:rsidR="00445C94" w:rsidRPr="00445C94">
              <w:rPr>
                <w:rFonts w:ascii="Calibri" w:eastAsia="Times New Roman" w:hAnsi="Calibri" w:cs="Calibri"/>
                <w:lang w:eastAsia="nb-NO"/>
              </w:rPr>
              <w:t xml:space="preserve"> Floor</w:t>
            </w:r>
            <w:r w:rsidR="00445C94" w:rsidRPr="00445C94">
              <w:rPr>
                <w:rFonts w:ascii="Calibri" w:eastAsia="Times New Roman" w:hAnsi="Calibri" w:cs="Calibri"/>
                <w:lang w:eastAsia="nb-NO"/>
              </w:rPr>
              <w:tab/>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proofErr w:type="spellStart"/>
            <w:r w:rsidRPr="00445C94">
              <w:rPr>
                <w:rFonts w:ascii="Calibri" w:eastAsia="Times New Roman" w:hAnsi="Calibri" w:cs="Calibri"/>
                <w:lang w:eastAsia="nb-NO"/>
              </w:rPr>
              <w:t>Adika</w:t>
            </w:r>
            <w:proofErr w:type="spellEnd"/>
            <w:r w:rsidRPr="00445C94">
              <w:rPr>
                <w:rFonts w:ascii="Calibri" w:eastAsia="Times New Roman" w:hAnsi="Calibri" w:cs="Calibri"/>
                <w:lang w:eastAsia="nb-NO"/>
              </w:rPr>
              <w:t xml:space="preserve"> Building (Besides </w:t>
            </w:r>
            <w:proofErr w:type="spellStart"/>
            <w:r w:rsidRPr="00445C94">
              <w:rPr>
                <w:rFonts w:ascii="Calibri" w:eastAsia="Times New Roman" w:hAnsi="Calibri" w:cs="Calibri"/>
                <w:lang w:eastAsia="nb-NO"/>
              </w:rPr>
              <w:t>Saro</w:t>
            </w:r>
            <w:proofErr w:type="spellEnd"/>
            <w:r w:rsidRPr="00445C94">
              <w:rPr>
                <w:rFonts w:ascii="Calibri" w:eastAsia="Times New Roman" w:hAnsi="Calibri" w:cs="Calibri"/>
                <w:lang w:eastAsia="nb-NO"/>
              </w:rPr>
              <w:t xml:space="preserve"> Maria Hotel)</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proofErr w:type="spellStart"/>
            <w:r w:rsidRPr="00445C94">
              <w:rPr>
                <w:rFonts w:ascii="Calibri" w:eastAsia="Times New Roman" w:hAnsi="Calibri" w:cs="Calibri"/>
                <w:lang w:eastAsia="nb-NO"/>
              </w:rPr>
              <w:t>Woreda</w:t>
            </w:r>
            <w:proofErr w:type="spellEnd"/>
            <w:r w:rsidRPr="00445C94">
              <w:rPr>
                <w:rFonts w:ascii="Calibri" w:eastAsia="Times New Roman" w:hAnsi="Calibri" w:cs="Calibri"/>
                <w:lang w:eastAsia="nb-NO"/>
              </w:rPr>
              <w:t xml:space="preserve"> 03</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r w:rsidRPr="00445C94">
              <w:rPr>
                <w:rFonts w:ascii="Calibri" w:eastAsia="Times New Roman" w:hAnsi="Calibri" w:cs="Calibri"/>
                <w:lang w:eastAsia="nb-NO"/>
              </w:rPr>
              <w:t>Bole Sub-city</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r w:rsidRPr="00445C94">
              <w:rPr>
                <w:rFonts w:ascii="Calibri" w:eastAsia="Times New Roman" w:hAnsi="Calibri" w:cs="Calibri"/>
                <w:lang w:eastAsia="nb-NO"/>
              </w:rPr>
              <w:t>Addis Ababa</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p>
          <w:p w:rsidR="00445C94" w:rsidRPr="00445C94" w:rsidRDefault="00730779" w:rsidP="00445C94">
            <w:pPr>
              <w:widowControl w:val="0"/>
              <w:autoSpaceDE w:val="0"/>
              <w:autoSpaceDN w:val="0"/>
              <w:adjustRightInd w:val="0"/>
              <w:spacing w:after="0" w:line="221" w:lineRule="exact"/>
              <w:rPr>
                <w:rFonts w:ascii="Calibri" w:eastAsia="Times New Roman" w:hAnsi="Calibri" w:cs="Calibri"/>
                <w:lang w:eastAsia="nb-NO"/>
              </w:rPr>
            </w:pPr>
            <w:hyperlink r:id="rId11" w:history="1">
              <w:r w:rsidR="00445C94" w:rsidRPr="00445C94">
                <w:rPr>
                  <w:rFonts w:ascii="Calibri" w:eastAsia="Times New Roman" w:hAnsi="Calibri" w:cs="Calibri"/>
                  <w:color w:val="0000FF"/>
                  <w:u w:val="single"/>
                  <w:lang w:val="nb-NO" w:eastAsia="nb-NO"/>
                </w:rPr>
                <w:t>https://goo.gl/maps/8PuX44Dnmqq</w:t>
              </w:r>
            </w:hyperlink>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p>
        </w:tc>
        <w:tc>
          <w:tcPr>
            <w:tcW w:w="2274" w:type="pct"/>
            <w:tcMar>
              <w:top w:w="0" w:type="dxa"/>
              <w:left w:w="108" w:type="dxa"/>
              <w:bottom w:w="0" w:type="dxa"/>
              <w:right w:w="108" w:type="dxa"/>
            </w:tcMar>
          </w:tcPr>
          <w:p w:rsidR="00445C94" w:rsidRPr="00445C94" w:rsidRDefault="00445C94" w:rsidP="00445C94">
            <w:pPr>
              <w:widowControl w:val="0"/>
              <w:autoSpaceDE w:val="0"/>
              <w:autoSpaceDN w:val="0"/>
              <w:adjustRightInd w:val="0"/>
              <w:spacing w:after="0" w:line="221" w:lineRule="exact"/>
              <w:rPr>
                <w:rFonts w:ascii="Calibri" w:eastAsia="Times New Roman" w:hAnsi="Calibri" w:cs="Calibri"/>
                <w:b/>
                <w:lang w:eastAsia="nb-NO"/>
              </w:rPr>
            </w:pPr>
            <w:r w:rsidRPr="00445C94">
              <w:rPr>
                <w:rFonts w:ascii="Calibri" w:eastAsia="Times New Roman" w:hAnsi="Calibri" w:cs="Calibri"/>
                <w:b/>
                <w:lang w:eastAsia="nb-NO"/>
              </w:rPr>
              <w:t>NRC Ethiopia</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r w:rsidRPr="00445C94">
              <w:rPr>
                <w:rFonts w:ascii="Calibri" w:eastAsia="Times New Roman" w:hAnsi="Calibri" w:cs="Calibri"/>
                <w:lang w:eastAsia="nb-NO"/>
              </w:rPr>
              <w:t>Country Office</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color w:val="0000FF"/>
                <w:u w:val="single"/>
                <w:lang w:val="nb-NO" w:eastAsia="nb-NO"/>
              </w:rPr>
            </w:pPr>
            <w:r w:rsidRPr="00445C94">
              <w:rPr>
                <w:rFonts w:ascii="Calibri" w:eastAsia="Times New Roman" w:hAnsi="Calibri" w:cs="Calibri"/>
                <w:color w:val="0000FF"/>
                <w:u w:val="single"/>
                <w:lang w:val="nb-NO" w:eastAsia="nb-NO"/>
              </w:rPr>
              <w:t>Et.tenders@nrc.no</w:t>
            </w:r>
          </w:p>
          <w:p w:rsidR="00445C94" w:rsidRPr="00445C94" w:rsidRDefault="00445C94" w:rsidP="00445C94">
            <w:pPr>
              <w:widowControl w:val="0"/>
              <w:autoSpaceDE w:val="0"/>
              <w:autoSpaceDN w:val="0"/>
              <w:adjustRightInd w:val="0"/>
              <w:spacing w:after="0" w:line="221" w:lineRule="exact"/>
              <w:rPr>
                <w:rFonts w:ascii="Calibri" w:eastAsia="Times New Roman" w:hAnsi="Calibri" w:cs="Calibri"/>
                <w:lang w:eastAsia="nb-NO"/>
              </w:rPr>
            </w:pPr>
            <w:r w:rsidRPr="00445C94">
              <w:rPr>
                <w:rFonts w:ascii="Calibri" w:eastAsia="Times New Roman" w:hAnsi="Calibri" w:cs="Calibri"/>
                <w:noProof/>
                <w:lang w:eastAsia="nb-NO"/>
              </w:rPr>
              <w:fldChar w:fldCharType="begin"/>
            </w:r>
            <w:r w:rsidRPr="00445C94">
              <w:rPr>
                <w:rFonts w:ascii="Calibri" w:eastAsia="Times New Roman" w:hAnsi="Calibri" w:cs="Calibri"/>
                <w:noProof/>
                <w:lang w:eastAsia="nb-NO"/>
              </w:rPr>
              <w:instrText xml:space="preserve"> MERGEFIELD From_number </w:instrText>
            </w:r>
            <w:r w:rsidRPr="00445C94">
              <w:rPr>
                <w:rFonts w:ascii="Calibri" w:eastAsia="Times New Roman" w:hAnsi="Calibri" w:cs="Calibri"/>
                <w:noProof/>
                <w:lang w:eastAsia="nb-NO"/>
              </w:rPr>
              <w:fldChar w:fldCharType="end"/>
            </w:r>
          </w:p>
        </w:tc>
      </w:tr>
    </w:tbl>
    <w:p w:rsidR="00445C94" w:rsidRPr="00445C94" w:rsidRDefault="00445C94" w:rsidP="00445C94">
      <w:pPr>
        <w:tabs>
          <w:tab w:val="left" w:pos="4605"/>
        </w:tabs>
        <w:spacing w:after="0" w:line="240" w:lineRule="auto"/>
        <w:rPr>
          <w:rFonts w:ascii="Calibri" w:eastAsia="Times New Roman" w:hAnsi="Calibri" w:cs="Calibri"/>
          <w:lang w:eastAsia="nb-NO"/>
        </w:rPr>
      </w:pPr>
      <w:r w:rsidRPr="00445C94">
        <w:rPr>
          <w:rFonts w:ascii="Calibri" w:eastAsia="Times New Roman" w:hAnsi="Calibri" w:cs="Calibri"/>
          <w:lang w:eastAsia="nb-NO"/>
        </w:rPr>
        <w:t>Date:</w:t>
      </w:r>
      <w:r w:rsidR="0087622F">
        <w:rPr>
          <w:rFonts w:ascii="Calibri" w:eastAsia="Times New Roman" w:hAnsi="Calibri" w:cs="Calibri"/>
          <w:lang w:eastAsia="nb-NO"/>
        </w:rPr>
        <w:t xml:space="preserve"> 06</w:t>
      </w:r>
      <w:r w:rsidR="0087622F" w:rsidRPr="0087622F">
        <w:rPr>
          <w:rFonts w:ascii="Calibri" w:eastAsia="Times New Roman" w:hAnsi="Calibri" w:cs="Calibri"/>
          <w:vertAlign w:val="superscript"/>
          <w:lang w:eastAsia="nb-NO"/>
        </w:rPr>
        <w:t>th</w:t>
      </w:r>
      <w:r w:rsidR="0087622F">
        <w:rPr>
          <w:rFonts w:ascii="Calibri" w:eastAsia="Times New Roman" w:hAnsi="Calibri" w:cs="Calibri"/>
          <w:vertAlign w:val="superscript"/>
          <w:lang w:eastAsia="nb-NO"/>
        </w:rPr>
        <w:t xml:space="preserve"> </w:t>
      </w:r>
      <w:r w:rsidR="0087622F">
        <w:rPr>
          <w:rFonts w:ascii="Calibri" w:eastAsia="Times New Roman" w:hAnsi="Calibri" w:cs="Calibri"/>
          <w:lang w:eastAsia="nb-NO"/>
        </w:rPr>
        <w:t>October</w:t>
      </w:r>
      <w:r>
        <w:rPr>
          <w:rFonts w:ascii="Calibri" w:eastAsia="Times New Roman" w:hAnsi="Calibri" w:cs="Calibri"/>
          <w:lang w:eastAsia="nb-NO"/>
        </w:rPr>
        <w:t xml:space="preserve"> 2020</w:t>
      </w:r>
      <w:bookmarkStart w:id="0" w:name="_GoBack"/>
      <w:bookmarkEnd w:id="0"/>
      <w:r w:rsidRPr="00445C94">
        <w:rPr>
          <w:rFonts w:ascii="Calibri" w:eastAsia="Times New Roman" w:hAnsi="Calibri" w:cs="Calibri"/>
          <w:lang w:eastAsia="nb-NO"/>
        </w:rPr>
        <w:tab/>
      </w:r>
      <w:r w:rsidRPr="00445C94">
        <w:rPr>
          <w:rFonts w:ascii="Calibri" w:eastAsia="Times New Roman" w:hAnsi="Calibri" w:cs="Calibri"/>
          <w:lang w:eastAsia="nb-NO"/>
        </w:rPr>
        <w:tab/>
      </w:r>
    </w:p>
    <w:p w:rsidR="00445C94" w:rsidRPr="00445C94" w:rsidRDefault="00445C94" w:rsidP="00445C94">
      <w:pPr>
        <w:spacing w:after="0" w:line="240" w:lineRule="auto"/>
        <w:rPr>
          <w:rFonts w:ascii="Calibri" w:eastAsia="Times New Roman" w:hAnsi="Calibri" w:cs="Calibri"/>
          <w:lang w:eastAsia="nb-NO"/>
        </w:rPr>
      </w:pPr>
    </w:p>
    <w:p w:rsidR="00445C94" w:rsidRDefault="00445C94" w:rsidP="00445C94">
      <w:pPr>
        <w:spacing w:after="0" w:line="240" w:lineRule="auto"/>
        <w:rPr>
          <w:rFonts w:ascii="Calibri" w:eastAsia="Times New Roman" w:hAnsi="Calibri" w:cs="Calibri"/>
          <w:b/>
          <w:sz w:val="28"/>
          <w:u w:val="single"/>
          <w:lang w:eastAsia="nb-NO"/>
        </w:rPr>
      </w:pPr>
      <w:r w:rsidRPr="00445C94">
        <w:rPr>
          <w:rFonts w:ascii="Calibri" w:eastAsia="Times New Roman" w:hAnsi="Calibri" w:cs="Calibri"/>
          <w:b/>
          <w:sz w:val="28"/>
          <w:u w:val="single"/>
          <w:lang w:eastAsia="nb-NO"/>
        </w:rPr>
        <w:t>Subject:</w:t>
      </w:r>
      <w:r w:rsidRPr="00445C94">
        <w:rPr>
          <w:rFonts w:ascii="Calibri" w:eastAsia="Times New Roman" w:hAnsi="Calibri" w:cs="Calibri"/>
          <w:b/>
          <w:u w:val="single"/>
          <w:lang w:eastAsia="nb-NO"/>
        </w:rPr>
        <w:t xml:space="preserve"> </w:t>
      </w:r>
      <w:r w:rsidRPr="00445C94">
        <w:rPr>
          <w:rFonts w:ascii="Calibri" w:eastAsia="Times New Roman" w:hAnsi="Calibri" w:cs="Calibri"/>
          <w:b/>
          <w:sz w:val="28"/>
          <w:u w:val="single"/>
          <w:lang w:eastAsia="nb-NO"/>
        </w:rPr>
        <w:fldChar w:fldCharType="begin"/>
      </w:r>
      <w:r w:rsidRPr="00445C94">
        <w:rPr>
          <w:rFonts w:ascii="Calibri" w:eastAsia="Times New Roman" w:hAnsi="Calibri" w:cs="Calibri"/>
          <w:b/>
          <w:sz w:val="28"/>
          <w:u w:val="single"/>
          <w:lang w:eastAsia="nb-NO"/>
        </w:rPr>
        <w:instrText xml:space="preserve"> MERGEFIELD Subject </w:instrText>
      </w:r>
      <w:r w:rsidRPr="00445C94">
        <w:rPr>
          <w:rFonts w:ascii="Calibri" w:eastAsia="Times New Roman" w:hAnsi="Calibri" w:cs="Calibri"/>
          <w:b/>
          <w:sz w:val="28"/>
          <w:u w:val="single"/>
          <w:lang w:eastAsia="nb-NO"/>
        </w:rPr>
        <w:fldChar w:fldCharType="separate"/>
      </w:r>
      <w:r w:rsidRPr="00445C94">
        <w:rPr>
          <w:rFonts w:ascii="Calibri" w:eastAsia="Times New Roman" w:hAnsi="Calibri" w:cs="Calibri"/>
          <w:b/>
          <w:noProof/>
          <w:sz w:val="28"/>
          <w:u w:val="single"/>
          <w:lang w:eastAsia="nb-NO"/>
        </w:rPr>
        <w:t>Consultancy service</w:t>
      </w:r>
      <w:r w:rsidRPr="00445C94">
        <w:rPr>
          <w:rFonts w:ascii="Calibri" w:eastAsia="Times New Roman" w:hAnsi="Calibri" w:cs="Calibri"/>
          <w:b/>
          <w:sz w:val="28"/>
          <w:u w:val="single"/>
          <w:lang w:eastAsia="nb-NO"/>
        </w:rPr>
        <w:fldChar w:fldCharType="end"/>
      </w:r>
      <w:r w:rsidRPr="00445C94">
        <w:rPr>
          <w:rFonts w:ascii="Calibri" w:eastAsia="Times New Roman" w:hAnsi="Calibri" w:cs="Calibri"/>
          <w:b/>
          <w:sz w:val="28"/>
          <w:u w:val="single"/>
          <w:lang w:eastAsia="nb-NO"/>
        </w:rPr>
        <w:t xml:space="preserve"> : </w:t>
      </w:r>
    </w:p>
    <w:p w:rsidR="00445C94" w:rsidRPr="00445C94" w:rsidRDefault="00445C94" w:rsidP="00445C94">
      <w:pPr>
        <w:spacing w:after="0" w:line="240" w:lineRule="auto"/>
        <w:rPr>
          <w:rFonts w:ascii="Calibri" w:eastAsia="Times New Roman" w:hAnsi="Calibri" w:cs="Calibri"/>
          <w:b/>
          <w:sz w:val="28"/>
          <w:u w:val="single"/>
          <w:lang w:eastAsia="nb-NO"/>
        </w:rPr>
      </w:pPr>
    </w:p>
    <w:p w:rsidR="00445C94" w:rsidRPr="00445C94" w:rsidRDefault="00A33DA2" w:rsidP="00445C94">
      <w:pPr>
        <w:spacing w:after="0" w:line="240" w:lineRule="auto"/>
        <w:rPr>
          <w:rFonts w:ascii="Times New Roman" w:eastAsia="Times New Roman" w:hAnsi="Times New Roman" w:cs="Times New Roman"/>
          <w:b/>
          <w:sz w:val="28"/>
          <w:szCs w:val="24"/>
          <w:u w:val="single"/>
          <w:lang w:val="nb-NO" w:eastAsia="nb-NO"/>
        </w:rPr>
      </w:pPr>
      <w:r>
        <w:rPr>
          <w:rFonts w:ascii="Times New Roman" w:eastAsia="Times New Roman" w:hAnsi="Times New Roman" w:cs="Times New Roman"/>
          <w:b/>
          <w:sz w:val="28"/>
          <w:szCs w:val="24"/>
          <w:u w:val="single"/>
          <w:lang w:val="nb-NO" w:eastAsia="nb-NO"/>
        </w:rPr>
        <w:t>Call for</w:t>
      </w:r>
      <w:r w:rsidR="009A08B9" w:rsidRPr="009E7817">
        <w:rPr>
          <w:rFonts w:ascii="Times New Roman" w:eastAsia="Times New Roman" w:hAnsi="Times New Roman" w:cs="Times New Roman"/>
          <w:b/>
          <w:sz w:val="28"/>
          <w:szCs w:val="24"/>
          <w:u w:val="single"/>
          <w:lang w:val="nb-NO" w:eastAsia="nb-NO"/>
        </w:rPr>
        <w:t xml:space="preserve"> </w:t>
      </w:r>
      <w:r>
        <w:rPr>
          <w:rFonts w:ascii="Times New Roman" w:eastAsia="Times New Roman" w:hAnsi="Times New Roman" w:cs="Times New Roman"/>
          <w:b/>
          <w:sz w:val="28"/>
          <w:szCs w:val="24"/>
          <w:u w:val="single"/>
          <w:lang w:val="nb-NO" w:eastAsia="nb-NO"/>
        </w:rPr>
        <w:t>Teachers Trainers</w:t>
      </w:r>
      <w:r w:rsidR="009A08B9">
        <w:rPr>
          <w:rFonts w:ascii="Times New Roman" w:eastAsia="Times New Roman" w:hAnsi="Times New Roman" w:cs="Times New Roman"/>
          <w:b/>
          <w:sz w:val="28"/>
          <w:szCs w:val="24"/>
          <w:u w:val="single"/>
          <w:lang w:val="nb-NO" w:eastAsia="nb-NO"/>
        </w:rPr>
        <w:t>.</w:t>
      </w:r>
    </w:p>
    <w:p w:rsidR="00445C94" w:rsidRPr="00445C94" w:rsidRDefault="00445C94" w:rsidP="00445C94">
      <w:pPr>
        <w:spacing w:after="0" w:line="240" w:lineRule="auto"/>
        <w:rPr>
          <w:rFonts w:ascii="Calibri" w:eastAsia="Times New Roman" w:hAnsi="Calibri" w:cs="Calibri"/>
          <w:b/>
          <w:sz w:val="28"/>
          <w:u w:val="single"/>
          <w:lang w:eastAsia="nb-NO"/>
        </w:rPr>
      </w:pPr>
    </w:p>
    <w:p w:rsidR="00445C94" w:rsidRPr="00445C94" w:rsidRDefault="00445C94" w:rsidP="00445C94">
      <w:pPr>
        <w:spacing w:after="0" w:line="240" w:lineRule="auto"/>
        <w:outlineLvl w:val="0"/>
        <w:rPr>
          <w:rFonts w:ascii="Calibri" w:eastAsia="Times New Roman" w:hAnsi="Calibri" w:cs="Calibri"/>
          <w:b/>
          <w:u w:val="single"/>
          <w:lang w:eastAsia="nb-NO"/>
        </w:rPr>
      </w:pPr>
      <w:r w:rsidRPr="00445C94">
        <w:rPr>
          <w:rFonts w:ascii="Calibri" w:eastAsia="Times New Roman" w:hAnsi="Calibri" w:cs="Calibri"/>
          <w:b/>
          <w:u w:val="single"/>
          <w:lang w:eastAsia="nb-NO"/>
        </w:rPr>
        <w:t xml:space="preserve">Manner of Submission: </w:t>
      </w:r>
    </w:p>
    <w:p w:rsidR="00445C94" w:rsidRPr="00445C94" w:rsidRDefault="00445C94" w:rsidP="00445C94">
      <w:pPr>
        <w:spacing w:after="0" w:line="240" w:lineRule="auto"/>
        <w:outlineLvl w:val="0"/>
        <w:rPr>
          <w:rFonts w:ascii="Calibri" w:eastAsia="Times New Roman" w:hAnsi="Calibri" w:cs="Calibri"/>
          <w:lang w:eastAsia="nb-NO"/>
        </w:rPr>
      </w:pPr>
      <w:r w:rsidRPr="00445C94">
        <w:rPr>
          <w:rFonts w:ascii="Calibri" w:eastAsia="Times New Roman" w:hAnsi="Calibri" w:cs="Calibri"/>
          <w:lang w:eastAsia="nb-NO"/>
        </w:rPr>
        <w:t xml:space="preserve">Please submit your quotation by hand to the address listed above in a </w:t>
      </w:r>
      <w:r w:rsidRPr="00445C94">
        <w:rPr>
          <w:rFonts w:ascii="Calibri" w:eastAsia="Times New Roman" w:hAnsi="Calibri" w:cs="Calibri"/>
          <w:b/>
          <w:u w:val="single"/>
          <w:lang w:eastAsia="nb-NO"/>
        </w:rPr>
        <w:t>sealed envelope</w:t>
      </w:r>
      <w:r w:rsidRPr="00445C94">
        <w:rPr>
          <w:rFonts w:ascii="Calibri" w:eastAsia="Times New Roman" w:hAnsi="Calibri" w:cs="Calibri"/>
          <w:lang w:eastAsia="nb-NO"/>
        </w:rPr>
        <w:t xml:space="preserve">. </w:t>
      </w:r>
    </w:p>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spacing w:after="0" w:line="240" w:lineRule="auto"/>
        <w:rPr>
          <w:rFonts w:ascii="Calibri" w:eastAsia="Times New Roman" w:hAnsi="Calibri" w:cs="Calibri"/>
          <w:lang w:eastAsia="nb-NO"/>
        </w:rPr>
      </w:pPr>
      <w:r w:rsidRPr="00445C94">
        <w:rPr>
          <w:rFonts w:ascii="Calibri" w:eastAsia="Times New Roman" w:hAnsi="Calibri" w:cs="Calibri"/>
          <w:lang w:eastAsia="nb-NO"/>
        </w:rPr>
        <w:t xml:space="preserve">Deadline for submission of quotations is </w:t>
      </w:r>
      <w:r w:rsidRPr="00445C94">
        <w:rPr>
          <w:rFonts w:ascii="Calibri" w:eastAsia="Times New Roman" w:hAnsi="Calibri" w:cs="Calibri"/>
          <w:lang w:eastAsia="nb-NO"/>
        </w:rPr>
        <w:fldChar w:fldCharType="begin"/>
      </w:r>
      <w:r w:rsidRPr="00445C94">
        <w:rPr>
          <w:rFonts w:ascii="Calibri" w:eastAsia="Times New Roman" w:hAnsi="Calibri" w:cs="Calibri"/>
          <w:lang w:eastAsia="nb-NO"/>
        </w:rPr>
        <w:instrText xml:space="preserve"> MERGEFIELD Deadline_date  \@ "DD MMMM YYYY" </w:instrText>
      </w:r>
      <w:r w:rsidRPr="00445C94">
        <w:rPr>
          <w:rFonts w:ascii="Calibri" w:eastAsia="Times New Roman" w:hAnsi="Calibri" w:cs="Calibri"/>
          <w:lang w:eastAsia="nb-NO"/>
        </w:rPr>
        <w:fldChar w:fldCharType="separate"/>
      </w:r>
      <w:r w:rsidR="00A33DA2">
        <w:rPr>
          <w:rFonts w:ascii="Calibri" w:eastAsia="Times New Roman" w:hAnsi="Calibri" w:cs="Calibri"/>
          <w:noProof/>
          <w:lang w:eastAsia="nb-NO"/>
        </w:rPr>
        <w:t>26</w:t>
      </w:r>
      <w:r w:rsidRPr="00445C94">
        <w:rPr>
          <w:rFonts w:ascii="Calibri" w:eastAsia="Times New Roman" w:hAnsi="Calibri" w:cs="Calibri"/>
          <w:noProof/>
          <w:vertAlign w:val="superscript"/>
          <w:lang w:eastAsia="nb-NO"/>
        </w:rPr>
        <w:t>th</w:t>
      </w:r>
      <w:r w:rsidR="00A33DA2">
        <w:rPr>
          <w:rFonts w:ascii="Calibri" w:eastAsia="Times New Roman" w:hAnsi="Calibri" w:cs="Calibri"/>
          <w:noProof/>
          <w:lang w:eastAsia="nb-NO"/>
        </w:rPr>
        <w:t xml:space="preserve">  October</w:t>
      </w:r>
      <w:r>
        <w:rPr>
          <w:rFonts w:ascii="Calibri" w:eastAsia="Times New Roman" w:hAnsi="Calibri" w:cs="Calibri"/>
          <w:noProof/>
          <w:lang w:eastAsia="nb-NO"/>
        </w:rPr>
        <w:t xml:space="preserve"> 2020</w:t>
      </w:r>
      <w:r w:rsidRPr="00445C94">
        <w:rPr>
          <w:rFonts w:ascii="Calibri" w:eastAsia="Times New Roman" w:hAnsi="Calibri" w:cs="Calibri"/>
          <w:lang w:eastAsia="nb-NO"/>
        </w:rPr>
        <w:fldChar w:fldCharType="end"/>
      </w:r>
      <w:r w:rsidRPr="00445C94">
        <w:rPr>
          <w:rFonts w:ascii="Calibri" w:eastAsia="Times New Roman" w:hAnsi="Calibri" w:cs="Calibri"/>
          <w:lang w:eastAsia="nb-NO"/>
        </w:rPr>
        <w:t xml:space="preserve"> before </w:t>
      </w:r>
      <w:r w:rsidRPr="00445C94">
        <w:rPr>
          <w:rFonts w:ascii="Calibri" w:eastAsia="Times New Roman" w:hAnsi="Calibri" w:cs="Calibri"/>
          <w:lang w:eastAsia="nb-NO"/>
        </w:rPr>
        <w:fldChar w:fldCharType="begin"/>
      </w:r>
      <w:r w:rsidRPr="00445C94">
        <w:rPr>
          <w:rFonts w:ascii="Calibri" w:eastAsia="Times New Roman" w:hAnsi="Calibri" w:cs="Calibri"/>
          <w:lang w:eastAsia="nb-NO"/>
        </w:rPr>
        <w:instrText xml:space="preserve"> MERGEFIELD Deadline_Time \@ "HH:mm" </w:instrText>
      </w:r>
      <w:r w:rsidRPr="00445C94">
        <w:rPr>
          <w:rFonts w:ascii="Calibri" w:eastAsia="Times New Roman" w:hAnsi="Calibri" w:cs="Calibri"/>
          <w:lang w:eastAsia="nb-NO"/>
        </w:rPr>
        <w:fldChar w:fldCharType="separate"/>
      </w:r>
      <w:r w:rsidRPr="00445C94">
        <w:rPr>
          <w:rFonts w:ascii="Calibri" w:eastAsia="Times New Roman" w:hAnsi="Calibri" w:cs="Calibri"/>
          <w:noProof/>
          <w:lang w:eastAsia="nb-NO"/>
        </w:rPr>
        <w:t>16:30</w:t>
      </w:r>
      <w:r w:rsidRPr="00445C94">
        <w:rPr>
          <w:rFonts w:ascii="Calibri" w:eastAsia="Times New Roman" w:hAnsi="Calibri" w:cs="Calibri"/>
          <w:lang w:eastAsia="nb-NO"/>
        </w:rPr>
        <w:fldChar w:fldCharType="end"/>
      </w:r>
      <w:r w:rsidRPr="00445C94">
        <w:rPr>
          <w:rFonts w:ascii="Calibri" w:eastAsia="Times New Roman" w:hAnsi="Calibri" w:cs="Calibri"/>
          <w:lang w:eastAsia="nb-NO"/>
        </w:rPr>
        <w:t xml:space="preserve"> promptly. </w:t>
      </w:r>
      <w:r w:rsidRPr="00445C94">
        <w:rPr>
          <w:rFonts w:ascii="Calibri" w:eastAsia="Times New Roman" w:hAnsi="Calibri" w:cs="Calibri"/>
          <w:b/>
          <w:u w:val="single"/>
          <w:lang w:eastAsia="nb-NO"/>
        </w:rPr>
        <w:t>Companies who do not submit their quotation by this deadline will not be considered</w:t>
      </w:r>
      <w:r w:rsidRPr="00445C94">
        <w:rPr>
          <w:rFonts w:ascii="Calibri" w:eastAsia="Times New Roman" w:hAnsi="Calibri" w:cs="Calibri"/>
          <w:lang w:eastAsia="nb-NO"/>
        </w:rPr>
        <w:t xml:space="preserve">. All bids delivered to NRC </w:t>
      </w:r>
      <w:r w:rsidRPr="00445C94">
        <w:rPr>
          <w:rFonts w:ascii="Calibri" w:eastAsia="Times New Roman" w:hAnsi="Calibri" w:cs="Calibri"/>
          <w:b/>
          <w:u w:val="single"/>
          <w:lang w:eastAsia="nb-NO"/>
        </w:rPr>
        <w:t>MUST</w:t>
      </w:r>
      <w:r w:rsidRPr="00445C94">
        <w:rPr>
          <w:rFonts w:ascii="Calibri" w:eastAsia="Times New Roman" w:hAnsi="Calibri" w:cs="Calibri"/>
          <w:lang w:eastAsia="nb-NO"/>
        </w:rPr>
        <w:t xml:space="preserve"> be registered on submission.  Your quotation should clearly indicate the following:</w:t>
      </w:r>
    </w:p>
    <w:p w:rsidR="00445C94" w:rsidRPr="00445C94" w:rsidRDefault="00445C94" w:rsidP="00445C94">
      <w:pPr>
        <w:numPr>
          <w:ilvl w:val="0"/>
          <w:numId w:val="6"/>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Net price after deduction of discounts.</w:t>
      </w:r>
    </w:p>
    <w:p w:rsidR="00445C94" w:rsidRPr="00445C94" w:rsidRDefault="00445C94" w:rsidP="00445C94">
      <w:pPr>
        <w:numPr>
          <w:ilvl w:val="0"/>
          <w:numId w:val="6"/>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Validity of the offer (3 months preferred)</w:t>
      </w:r>
    </w:p>
    <w:p w:rsidR="00445C94" w:rsidRPr="00445C94" w:rsidRDefault="00445C94" w:rsidP="00445C94">
      <w:pPr>
        <w:numPr>
          <w:ilvl w:val="0"/>
          <w:numId w:val="6"/>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Lead time in days for requesting the service.</w:t>
      </w:r>
    </w:p>
    <w:p w:rsidR="00445C94" w:rsidRPr="00445C94" w:rsidRDefault="00445C94" w:rsidP="00445C94">
      <w:pPr>
        <w:spacing w:after="0" w:line="240" w:lineRule="auto"/>
        <w:rPr>
          <w:rFonts w:ascii="Calibri" w:eastAsia="Times New Roman" w:hAnsi="Calibri" w:cs="Calibri"/>
          <w:b/>
          <w:u w:val="single"/>
          <w:lang w:eastAsia="nb-NO"/>
        </w:rPr>
      </w:pPr>
    </w:p>
    <w:p w:rsidR="00445C94" w:rsidRPr="00445C94" w:rsidRDefault="00445C94" w:rsidP="00445C94">
      <w:pPr>
        <w:spacing w:after="0" w:line="240" w:lineRule="auto"/>
        <w:rPr>
          <w:rFonts w:ascii="Calibri" w:eastAsia="Times New Roman" w:hAnsi="Calibri" w:cs="Calibri"/>
          <w:b/>
          <w:u w:val="single"/>
          <w:lang w:eastAsia="nb-NO"/>
        </w:rPr>
      </w:pPr>
      <w:r w:rsidRPr="00445C94">
        <w:rPr>
          <w:rFonts w:ascii="Calibri" w:eastAsia="Times New Roman" w:hAnsi="Calibri" w:cs="Calibri"/>
          <w:b/>
          <w:u w:val="single"/>
          <w:lang w:eastAsia="nb-NO"/>
        </w:rPr>
        <w:t>Documents to be submitted with the bid:</w:t>
      </w:r>
    </w:p>
    <w:p w:rsidR="00445C94" w:rsidRPr="00445C94" w:rsidRDefault="00445C94" w:rsidP="00445C94">
      <w:pPr>
        <w:numPr>
          <w:ilvl w:val="0"/>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This RFQ completed, signed, dated and stamped/ signed on every page</w:t>
      </w:r>
    </w:p>
    <w:p w:rsidR="00445C94" w:rsidRPr="00445C94" w:rsidRDefault="00445C94" w:rsidP="00445C94">
      <w:pPr>
        <w:numPr>
          <w:ilvl w:val="1"/>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Requirements</w:t>
      </w:r>
    </w:p>
    <w:p w:rsidR="00445C94" w:rsidRPr="00445C94" w:rsidRDefault="00445C94" w:rsidP="00445C94">
      <w:pPr>
        <w:numPr>
          <w:ilvl w:val="2"/>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Technical specifications</w:t>
      </w:r>
    </w:p>
    <w:p w:rsidR="00445C94" w:rsidRPr="00445C94" w:rsidRDefault="00445C94" w:rsidP="00445C94">
      <w:pPr>
        <w:numPr>
          <w:ilvl w:val="2"/>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Quantities</w:t>
      </w:r>
    </w:p>
    <w:p w:rsidR="00445C94" w:rsidRPr="00445C94" w:rsidRDefault="00445C94" w:rsidP="00445C94">
      <w:pPr>
        <w:numPr>
          <w:ilvl w:val="1"/>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Financial offer</w:t>
      </w:r>
    </w:p>
    <w:p w:rsidR="00445C94" w:rsidRPr="00445C94" w:rsidRDefault="00445C94" w:rsidP="00445C94">
      <w:pPr>
        <w:numPr>
          <w:ilvl w:val="1"/>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Conditions of quotation</w:t>
      </w:r>
    </w:p>
    <w:p w:rsidR="00445C94" w:rsidRPr="00445C94" w:rsidRDefault="00445C94" w:rsidP="00445C94">
      <w:pPr>
        <w:numPr>
          <w:ilvl w:val="1"/>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Ethical standards</w:t>
      </w:r>
    </w:p>
    <w:p w:rsidR="00445C94" w:rsidRPr="00445C94" w:rsidRDefault="00445C94" w:rsidP="00445C94">
      <w:pPr>
        <w:numPr>
          <w:ilvl w:val="1"/>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Bidding form and declaration</w:t>
      </w:r>
    </w:p>
    <w:p w:rsidR="00445C94" w:rsidRPr="00445C94" w:rsidRDefault="00445C94" w:rsidP="00445C94">
      <w:pPr>
        <w:numPr>
          <w:ilvl w:val="0"/>
          <w:numId w:val="2"/>
        </w:numPr>
        <w:spacing w:after="0" w:line="240" w:lineRule="auto"/>
        <w:contextualSpacing/>
        <w:rPr>
          <w:rFonts w:ascii="Calibri" w:eastAsia="Times New Roman" w:hAnsi="Calibri" w:cs="Calibri"/>
          <w:lang w:eastAsia="nb-NO"/>
        </w:rPr>
      </w:pPr>
      <w:bookmarkStart w:id="1" w:name="_Hlk15287697"/>
      <w:r w:rsidRPr="00445C94">
        <w:rPr>
          <w:rFonts w:ascii="Calibri" w:eastAsia="Times New Roman" w:hAnsi="Calibri" w:cs="Calibri"/>
          <w:lang w:eastAsia="nb-NO"/>
        </w:rPr>
        <w:t>Business license registration certificate (Commercial registration)</w:t>
      </w:r>
    </w:p>
    <w:p w:rsidR="00445C94" w:rsidRPr="00445C94" w:rsidRDefault="00445C94" w:rsidP="00445C94">
      <w:pPr>
        <w:numPr>
          <w:ilvl w:val="0"/>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Tax Identification Number (TIN) registration certificate (Tax registration)</w:t>
      </w:r>
    </w:p>
    <w:p w:rsidR="00445C94" w:rsidRPr="00445C94" w:rsidRDefault="00445C94" w:rsidP="00445C94">
      <w:pPr>
        <w:numPr>
          <w:ilvl w:val="0"/>
          <w:numId w:val="2"/>
        </w:numPr>
        <w:spacing w:after="0" w:line="240" w:lineRule="auto"/>
        <w:contextualSpacing/>
        <w:rPr>
          <w:rFonts w:ascii="Calibri" w:eastAsia="Times New Roman" w:hAnsi="Calibri" w:cs="Calibri"/>
          <w:lang w:eastAsia="nb-NO"/>
        </w:rPr>
      </w:pPr>
      <w:r w:rsidRPr="00445C94">
        <w:rPr>
          <w:rFonts w:ascii="Calibri" w:eastAsia="Times New Roman" w:hAnsi="Calibri" w:cs="Calibri"/>
          <w:lang w:eastAsia="nb-NO"/>
        </w:rPr>
        <w:t>Value Added Tax (VAT) registration certificate (if VAT is to be charged)</w:t>
      </w:r>
    </w:p>
    <w:bookmarkEnd w:id="1"/>
    <w:p w:rsidR="00445C94" w:rsidRPr="00445C94" w:rsidRDefault="00445C94" w:rsidP="00445C94">
      <w:pPr>
        <w:spacing w:after="0" w:line="240" w:lineRule="auto"/>
        <w:rPr>
          <w:rFonts w:ascii="Calibri" w:eastAsia="Times New Roman" w:hAnsi="Calibri" w:cs="Calibri"/>
          <w:b/>
          <w:u w:val="single"/>
          <w:lang w:eastAsia="nb-NO"/>
        </w:rPr>
      </w:pPr>
      <w:r w:rsidRPr="00445C94">
        <w:rPr>
          <w:rFonts w:ascii="Calibri" w:eastAsia="Times New Roman" w:hAnsi="Calibri" w:cs="Calibri"/>
          <w:b/>
          <w:u w:val="single"/>
          <w:lang w:eastAsia="nb-NO"/>
        </w:rPr>
        <w:br w:type="page"/>
      </w:r>
    </w:p>
    <w:p w:rsidR="00445C94" w:rsidRPr="00445C94" w:rsidRDefault="00445C94" w:rsidP="00445C94">
      <w:pPr>
        <w:spacing w:after="0" w:line="240" w:lineRule="auto"/>
        <w:outlineLvl w:val="0"/>
        <w:rPr>
          <w:rFonts w:ascii="Calibri" w:eastAsia="Times New Roman" w:hAnsi="Calibri" w:cs="Calibri"/>
          <w:b/>
          <w:u w:val="single"/>
          <w:lang w:eastAsia="nb-NO"/>
        </w:rPr>
      </w:pPr>
      <w:r w:rsidRPr="00445C94">
        <w:rPr>
          <w:rFonts w:ascii="Calibri" w:eastAsia="Times New Roman" w:hAnsi="Calibri" w:cs="Calibri"/>
          <w:b/>
          <w:u w:val="single"/>
          <w:lang w:eastAsia="nb-NO"/>
        </w:rPr>
        <w:lastRenderedPageBreak/>
        <w:t>REQUIREMENTS</w:t>
      </w:r>
    </w:p>
    <w:p w:rsidR="00445C94" w:rsidRPr="00445C94" w:rsidRDefault="00445C94" w:rsidP="00445C94">
      <w:pPr>
        <w:spacing w:after="0" w:line="240" w:lineRule="auto"/>
        <w:rPr>
          <w:rFonts w:ascii="Calibri" w:eastAsia="Times New Roman" w:hAnsi="Calibri" w:cs="Calibri"/>
          <w:lang w:eastAsia="nb-NO"/>
        </w:rPr>
      </w:pPr>
      <w:r w:rsidRPr="00445C94">
        <w:rPr>
          <w:rFonts w:ascii="Calibri" w:eastAsia="Times New Roman" w:hAnsi="Calibri" w:cs="Calibri"/>
          <w:lang w:eastAsia="nb-NO"/>
        </w:rPr>
        <w:t>The office of the Norwegian Refugee Council invites your company to make a firm offer for the following services/ goods:</w:t>
      </w:r>
    </w:p>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spacing w:after="0" w:line="240" w:lineRule="auto"/>
        <w:rPr>
          <w:rFonts w:ascii="Calibri" w:eastAsia="Times New Roman" w:hAnsi="Calibri" w:cs="Calibri"/>
          <w:b/>
          <w:lang w:eastAsia="nb-NO"/>
        </w:rPr>
      </w:pPr>
      <w:r w:rsidRPr="00445C94">
        <w:rPr>
          <w:rFonts w:ascii="Calibri" w:eastAsia="Times New Roman" w:hAnsi="Calibri" w:cs="Calibri"/>
          <w:b/>
          <w:lang w:eastAsia="nb-NO"/>
        </w:rPr>
        <w:t>Quantities</w:t>
      </w:r>
    </w:p>
    <w:p w:rsidR="00445C94" w:rsidRPr="00445C94" w:rsidRDefault="00445C94" w:rsidP="00445C94">
      <w:pPr>
        <w:spacing w:after="0" w:line="240" w:lineRule="auto"/>
        <w:rPr>
          <w:rFonts w:ascii="Calibri" w:eastAsia="Times New Roman" w:hAnsi="Calibri" w:cs="Calibri"/>
          <w:b/>
          <w:lang w:eastAsia="nb-NO"/>
        </w:rPr>
      </w:pPr>
    </w:p>
    <w:tbl>
      <w:tblPr>
        <w:tblStyle w:val="TableGrid1"/>
        <w:tblW w:w="5000" w:type="pct"/>
        <w:tblLook w:val="04A0" w:firstRow="1" w:lastRow="0" w:firstColumn="1" w:lastColumn="0" w:noHBand="0" w:noVBand="1"/>
      </w:tblPr>
      <w:tblGrid>
        <w:gridCol w:w="326"/>
        <w:gridCol w:w="4553"/>
        <w:gridCol w:w="1232"/>
        <w:gridCol w:w="1416"/>
        <w:gridCol w:w="1823"/>
      </w:tblGrid>
      <w:tr w:rsidR="00445C94" w:rsidRPr="00445C94" w:rsidTr="009E7817">
        <w:trPr>
          <w:cantSplit/>
          <w:trHeight w:val="454"/>
        </w:trPr>
        <w:tc>
          <w:tcPr>
            <w:tcW w:w="174" w:type="pct"/>
            <w:vAlign w:val="center"/>
          </w:tcPr>
          <w:p w:rsidR="00445C94" w:rsidRPr="00445C94" w:rsidRDefault="00445C94" w:rsidP="00445C94">
            <w:pPr>
              <w:rPr>
                <w:rFonts w:ascii="Calibri" w:hAnsi="Calibri" w:cs="Calibri"/>
                <w:b/>
              </w:rPr>
            </w:pPr>
            <w:r w:rsidRPr="00445C94">
              <w:rPr>
                <w:rFonts w:ascii="Calibri" w:hAnsi="Calibri" w:cs="Calibri"/>
                <w:b/>
              </w:rPr>
              <w:t>#</w:t>
            </w:r>
          </w:p>
        </w:tc>
        <w:tc>
          <w:tcPr>
            <w:tcW w:w="2434" w:type="pct"/>
            <w:vAlign w:val="center"/>
          </w:tcPr>
          <w:p w:rsidR="00445C94" w:rsidRPr="00445C94" w:rsidRDefault="00445C94" w:rsidP="00445C94">
            <w:pPr>
              <w:jc w:val="center"/>
              <w:rPr>
                <w:rFonts w:ascii="Calibri" w:hAnsi="Calibri" w:cs="Calibri"/>
                <w:b/>
              </w:rPr>
            </w:pPr>
            <w:r w:rsidRPr="00445C94">
              <w:rPr>
                <w:rFonts w:ascii="Calibri" w:hAnsi="Calibri" w:cs="Calibri"/>
                <w:b/>
              </w:rPr>
              <w:t>Item</w:t>
            </w:r>
          </w:p>
        </w:tc>
        <w:tc>
          <w:tcPr>
            <w:tcW w:w="659" w:type="pct"/>
            <w:vAlign w:val="center"/>
          </w:tcPr>
          <w:p w:rsidR="00445C94" w:rsidRPr="00445C94" w:rsidRDefault="00445C94" w:rsidP="00445C94">
            <w:pPr>
              <w:jc w:val="center"/>
              <w:rPr>
                <w:rFonts w:ascii="Calibri" w:hAnsi="Calibri" w:cs="Calibri"/>
                <w:b/>
              </w:rPr>
            </w:pPr>
            <w:r w:rsidRPr="00445C94">
              <w:rPr>
                <w:rFonts w:ascii="Calibri" w:hAnsi="Calibri" w:cs="Calibri"/>
                <w:b/>
              </w:rPr>
              <w:t>Quantity</w:t>
            </w:r>
          </w:p>
        </w:tc>
        <w:tc>
          <w:tcPr>
            <w:tcW w:w="757" w:type="pct"/>
            <w:vAlign w:val="center"/>
          </w:tcPr>
          <w:p w:rsidR="00445C94" w:rsidRPr="00445C94" w:rsidRDefault="00445C94" w:rsidP="00445C94">
            <w:pPr>
              <w:jc w:val="center"/>
              <w:rPr>
                <w:rFonts w:ascii="Calibri" w:hAnsi="Calibri" w:cs="Calibri"/>
                <w:b/>
              </w:rPr>
            </w:pPr>
            <w:r w:rsidRPr="00445C94">
              <w:rPr>
                <w:rFonts w:ascii="Calibri" w:hAnsi="Calibri" w:cs="Calibri"/>
                <w:b/>
              </w:rPr>
              <w:t>UoM</w:t>
            </w:r>
          </w:p>
        </w:tc>
        <w:tc>
          <w:tcPr>
            <w:tcW w:w="975" w:type="pct"/>
            <w:vAlign w:val="center"/>
          </w:tcPr>
          <w:p w:rsidR="00445C94" w:rsidRPr="00445C94" w:rsidRDefault="00445C94" w:rsidP="00445C94">
            <w:pPr>
              <w:jc w:val="center"/>
              <w:rPr>
                <w:rFonts w:ascii="Calibri" w:hAnsi="Calibri" w:cs="Calibri"/>
                <w:b/>
              </w:rPr>
            </w:pPr>
            <w:r w:rsidRPr="00445C94">
              <w:rPr>
                <w:rFonts w:ascii="Calibri" w:hAnsi="Calibri" w:cs="Calibri"/>
                <w:b/>
              </w:rPr>
              <w:t>Delivery to</w:t>
            </w:r>
          </w:p>
        </w:tc>
      </w:tr>
      <w:tr w:rsidR="00445C94" w:rsidRPr="00445C94" w:rsidTr="009E7817">
        <w:trPr>
          <w:cantSplit/>
          <w:trHeight w:val="454"/>
        </w:trPr>
        <w:tc>
          <w:tcPr>
            <w:tcW w:w="174" w:type="pct"/>
            <w:tcBorders>
              <w:bottom w:val="single" w:sz="4" w:space="0" w:color="000000"/>
            </w:tcBorders>
            <w:vAlign w:val="center"/>
          </w:tcPr>
          <w:p w:rsidR="00445C94" w:rsidRPr="00445C94" w:rsidRDefault="00445C94" w:rsidP="00445C94">
            <w:pPr>
              <w:rPr>
                <w:rFonts w:ascii="Calibri" w:hAnsi="Calibri" w:cs="Calibri"/>
              </w:rPr>
            </w:pPr>
            <w:r w:rsidRPr="00445C94">
              <w:rPr>
                <w:rFonts w:ascii="Calibri" w:hAnsi="Calibri" w:cs="Calibri"/>
              </w:rPr>
              <w:t>1</w:t>
            </w:r>
          </w:p>
        </w:tc>
        <w:tc>
          <w:tcPr>
            <w:tcW w:w="2434" w:type="pct"/>
            <w:tcBorders>
              <w:bottom w:val="single" w:sz="4" w:space="0" w:color="000000"/>
            </w:tcBorders>
            <w:vAlign w:val="center"/>
          </w:tcPr>
          <w:p w:rsidR="00445C94" w:rsidRPr="00445C94" w:rsidRDefault="00A33DA2" w:rsidP="009E7817">
            <w:pPr>
              <w:rPr>
                <w:rFonts w:ascii="Calibri" w:hAnsi="Calibri" w:cs="Calibri"/>
              </w:rPr>
            </w:pPr>
            <w:r>
              <w:rPr>
                <w:sz w:val="24"/>
                <w:szCs w:val="24"/>
              </w:rPr>
              <w:t>Call for trainers</w:t>
            </w:r>
          </w:p>
        </w:tc>
        <w:tc>
          <w:tcPr>
            <w:tcW w:w="659" w:type="pct"/>
            <w:tcBorders>
              <w:bottom w:val="single" w:sz="4" w:space="0" w:color="000000"/>
            </w:tcBorders>
            <w:vAlign w:val="center"/>
          </w:tcPr>
          <w:p w:rsidR="00445C94" w:rsidRPr="001B6BB9" w:rsidRDefault="00A33DA2" w:rsidP="001B6BB9">
            <w:pPr>
              <w:rPr>
                <w:sz w:val="24"/>
                <w:szCs w:val="24"/>
              </w:rPr>
            </w:pPr>
            <w:r>
              <w:rPr>
                <w:sz w:val="24"/>
                <w:szCs w:val="24"/>
              </w:rPr>
              <w:t>150 teachers</w:t>
            </w:r>
          </w:p>
        </w:tc>
        <w:tc>
          <w:tcPr>
            <w:tcW w:w="757" w:type="pct"/>
            <w:tcBorders>
              <w:bottom w:val="single" w:sz="4" w:space="0" w:color="000000"/>
            </w:tcBorders>
            <w:vAlign w:val="center"/>
          </w:tcPr>
          <w:p w:rsidR="00445C94" w:rsidRPr="001B6BB9" w:rsidRDefault="00A33DA2" w:rsidP="001B6BB9">
            <w:pPr>
              <w:rPr>
                <w:sz w:val="24"/>
                <w:szCs w:val="24"/>
              </w:rPr>
            </w:pPr>
            <w:r>
              <w:rPr>
                <w:sz w:val="24"/>
                <w:szCs w:val="24"/>
              </w:rPr>
              <w:t>training</w:t>
            </w:r>
          </w:p>
        </w:tc>
        <w:tc>
          <w:tcPr>
            <w:tcW w:w="975" w:type="pct"/>
            <w:tcBorders>
              <w:bottom w:val="single" w:sz="4" w:space="0" w:color="000000"/>
            </w:tcBorders>
            <w:vAlign w:val="center"/>
          </w:tcPr>
          <w:p w:rsidR="00445C94" w:rsidRPr="00445C94" w:rsidRDefault="00445C94" w:rsidP="00445C94">
            <w:pPr>
              <w:rPr>
                <w:rFonts w:ascii="Calibri" w:hAnsi="Calibri" w:cs="Calibri"/>
              </w:rPr>
            </w:pPr>
            <w:r w:rsidRPr="001B6BB9">
              <w:rPr>
                <w:sz w:val="24"/>
                <w:szCs w:val="24"/>
              </w:rPr>
              <w:t>Addis Ababa</w:t>
            </w:r>
          </w:p>
        </w:tc>
      </w:tr>
    </w:tbl>
    <w:p w:rsidR="00445C94" w:rsidRPr="00445C94" w:rsidRDefault="00445C94" w:rsidP="00445C94">
      <w:pPr>
        <w:spacing w:after="0" w:line="240" w:lineRule="auto"/>
        <w:rPr>
          <w:rFonts w:ascii="Calibri" w:eastAsia="Times New Roman" w:hAnsi="Calibri" w:cs="Calibri"/>
          <w:lang w:eastAsia="nb-NO"/>
        </w:rPr>
      </w:pPr>
      <w:r w:rsidRPr="00445C94">
        <w:rPr>
          <w:rFonts w:ascii="Calibri" w:eastAsia="Times New Roman" w:hAnsi="Calibri" w:cs="Calibri"/>
          <w:lang w:eastAsia="nb-NO"/>
        </w:rPr>
        <w:t>* Quantities may and will vary depend on the actual requirements</w:t>
      </w:r>
    </w:p>
    <w:p w:rsidR="00445C94" w:rsidRPr="00445C94" w:rsidRDefault="00445C94" w:rsidP="00445C94">
      <w:pPr>
        <w:spacing w:after="0" w:line="240" w:lineRule="auto"/>
        <w:rPr>
          <w:rFonts w:ascii="Calibri" w:eastAsia="Times New Roman" w:hAnsi="Calibri" w:cs="Calibri"/>
          <w:b/>
          <w:lang w:eastAsia="nb-NO"/>
        </w:rPr>
      </w:pPr>
    </w:p>
    <w:p w:rsidR="00445C94" w:rsidRPr="00445C94" w:rsidRDefault="00445C94" w:rsidP="00445C94">
      <w:pPr>
        <w:spacing w:after="0" w:line="240" w:lineRule="auto"/>
        <w:rPr>
          <w:rFonts w:ascii="Calibri" w:eastAsia="Times New Roman" w:hAnsi="Calibri" w:cs="Calibri"/>
          <w:b/>
          <w:lang w:eastAsia="nb-NO"/>
        </w:rPr>
      </w:pPr>
      <w:r w:rsidRPr="00445C94">
        <w:rPr>
          <w:rFonts w:ascii="Calibri" w:eastAsia="Times New Roman" w:hAnsi="Calibri" w:cs="Calibri"/>
          <w:b/>
          <w:lang w:eastAsia="nb-NO"/>
        </w:rPr>
        <w:t>Technical specifications</w:t>
      </w:r>
    </w:p>
    <w:p w:rsidR="00445C94" w:rsidRPr="00445C94" w:rsidRDefault="00445C94" w:rsidP="00445C94">
      <w:pPr>
        <w:spacing w:after="0" w:line="240" w:lineRule="auto"/>
        <w:rPr>
          <w:rFonts w:ascii="Calibri" w:eastAsia="Times New Roman" w:hAnsi="Calibri" w:cs="Calibri"/>
          <w:b/>
          <w:lang w:eastAsia="nb-NO"/>
        </w:rPr>
      </w:pPr>
    </w:p>
    <w:tbl>
      <w:tblPr>
        <w:tblStyle w:val="TableGrid1"/>
        <w:tblW w:w="5000" w:type="pct"/>
        <w:tblLook w:val="04A0" w:firstRow="1" w:lastRow="0" w:firstColumn="1" w:lastColumn="0" w:noHBand="0" w:noVBand="1"/>
      </w:tblPr>
      <w:tblGrid>
        <w:gridCol w:w="458"/>
        <w:gridCol w:w="3364"/>
        <w:gridCol w:w="5528"/>
      </w:tblGrid>
      <w:tr w:rsidR="00445C94" w:rsidRPr="00445C94" w:rsidTr="00445C94">
        <w:trPr>
          <w:cantSplit/>
          <w:trHeight w:val="454"/>
        </w:trPr>
        <w:tc>
          <w:tcPr>
            <w:tcW w:w="245" w:type="pct"/>
            <w:vAlign w:val="center"/>
          </w:tcPr>
          <w:p w:rsidR="00445C94" w:rsidRPr="00445C94" w:rsidRDefault="00445C94" w:rsidP="00445C94">
            <w:pPr>
              <w:rPr>
                <w:rFonts w:ascii="Calibri" w:hAnsi="Calibri" w:cs="Calibri"/>
                <w:b/>
              </w:rPr>
            </w:pPr>
            <w:r w:rsidRPr="00445C94">
              <w:rPr>
                <w:rFonts w:ascii="Calibri" w:hAnsi="Calibri" w:cs="Calibri"/>
                <w:b/>
              </w:rPr>
              <w:t>#</w:t>
            </w:r>
          </w:p>
        </w:tc>
        <w:tc>
          <w:tcPr>
            <w:tcW w:w="1799" w:type="pct"/>
            <w:vAlign w:val="center"/>
          </w:tcPr>
          <w:p w:rsidR="00445C94" w:rsidRPr="00445C94" w:rsidRDefault="00445C94" w:rsidP="00445C94">
            <w:pPr>
              <w:jc w:val="center"/>
              <w:rPr>
                <w:rFonts w:ascii="Calibri" w:hAnsi="Calibri" w:cs="Calibri"/>
                <w:b/>
              </w:rPr>
            </w:pPr>
            <w:r w:rsidRPr="00445C94">
              <w:rPr>
                <w:rFonts w:ascii="Calibri" w:hAnsi="Calibri" w:cs="Calibri"/>
                <w:b/>
              </w:rPr>
              <w:t>Item</w:t>
            </w:r>
          </w:p>
        </w:tc>
        <w:tc>
          <w:tcPr>
            <w:tcW w:w="2956" w:type="pct"/>
            <w:vAlign w:val="center"/>
          </w:tcPr>
          <w:p w:rsidR="00445C94" w:rsidRPr="00445C94" w:rsidRDefault="00445C94" w:rsidP="00445C94">
            <w:pPr>
              <w:jc w:val="center"/>
              <w:rPr>
                <w:rFonts w:ascii="Calibri" w:hAnsi="Calibri" w:cs="Calibri"/>
                <w:b/>
              </w:rPr>
            </w:pPr>
            <w:r w:rsidRPr="00445C94">
              <w:rPr>
                <w:rFonts w:ascii="Calibri" w:hAnsi="Calibri" w:cs="Calibri"/>
                <w:b/>
              </w:rPr>
              <w:t>Specification</w:t>
            </w:r>
          </w:p>
        </w:tc>
      </w:tr>
      <w:tr w:rsidR="00445C94" w:rsidRPr="00445C94" w:rsidTr="00445C94">
        <w:trPr>
          <w:cantSplit/>
          <w:trHeight w:val="454"/>
        </w:trPr>
        <w:tc>
          <w:tcPr>
            <w:tcW w:w="245" w:type="pct"/>
            <w:tcBorders>
              <w:bottom w:val="single" w:sz="4" w:space="0" w:color="000000"/>
            </w:tcBorders>
            <w:vAlign w:val="center"/>
          </w:tcPr>
          <w:p w:rsidR="00445C94" w:rsidRPr="001B6BB9" w:rsidRDefault="00445C94" w:rsidP="00445C94">
            <w:pPr>
              <w:rPr>
                <w:sz w:val="24"/>
                <w:szCs w:val="24"/>
              </w:rPr>
            </w:pPr>
            <w:r w:rsidRPr="001B6BB9">
              <w:rPr>
                <w:sz w:val="24"/>
                <w:szCs w:val="24"/>
              </w:rPr>
              <w:t>1</w:t>
            </w:r>
          </w:p>
        </w:tc>
        <w:tc>
          <w:tcPr>
            <w:tcW w:w="1799" w:type="pct"/>
            <w:tcBorders>
              <w:bottom w:val="single" w:sz="4" w:space="0" w:color="000000"/>
            </w:tcBorders>
            <w:vAlign w:val="center"/>
          </w:tcPr>
          <w:p w:rsidR="00445C94" w:rsidRPr="001B6BB9" w:rsidRDefault="00A33DA2" w:rsidP="00445C94">
            <w:pPr>
              <w:rPr>
                <w:sz w:val="24"/>
                <w:szCs w:val="24"/>
              </w:rPr>
            </w:pPr>
            <w:r>
              <w:rPr>
                <w:sz w:val="24"/>
                <w:szCs w:val="24"/>
              </w:rPr>
              <w:t>Call for teachers training</w:t>
            </w:r>
          </w:p>
        </w:tc>
        <w:tc>
          <w:tcPr>
            <w:tcW w:w="2956" w:type="pct"/>
            <w:tcBorders>
              <w:bottom w:val="single" w:sz="4" w:space="0" w:color="000000"/>
            </w:tcBorders>
            <w:vAlign w:val="center"/>
          </w:tcPr>
          <w:p w:rsidR="00445C94" w:rsidRPr="00445C94" w:rsidRDefault="006741EA" w:rsidP="00445C94">
            <w:pPr>
              <w:rPr>
                <w:rFonts w:ascii="Calibri" w:hAnsi="Calibri" w:cs="Calibri"/>
              </w:rPr>
            </w:pPr>
            <w:r>
              <w:rPr>
                <w:sz w:val="24"/>
                <w:szCs w:val="24"/>
              </w:rPr>
              <w:t>Refer the TOR</w:t>
            </w:r>
          </w:p>
        </w:tc>
      </w:tr>
    </w:tbl>
    <w:p w:rsidR="00445C94" w:rsidRPr="00445C94" w:rsidRDefault="006741EA" w:rsidP="00445C94">
      <w:pPr>
        <w:spacing w:after="0" w:line="240" w:lineRule="auto"/>
        <w:rPr>
          <w:rFonts w:ascii="Calibri" w:eastAsia="Times New Roman" w:hAnsi="Calibri" w:cs="Calibri"/>
          <w:b/>
          <w:lang w:eastAsia="nb-NO"/>
        </w:rPr>
        <w:sectPr w:rsidR="00445C94" w:rsidRPr="00445C94" w:rsidSect="00445C94">
          <w:headerReference w:type="default" r:id="rId12"/>
          <w:footerReference w:type="even" r:id="rId13"/>
          <w:footerReference w:type="default" r:id="rId14"/>
          <w:pgSz w:w="12240" w:h="15840"/>
          <w:pgMar w:top="1152" w:right="1440" w:bottom="864" w:left="1440" w:header="567" w:footer="680" w:gutter="0"/>
          <w:cols w:space="720"/>
          <w:docGrid w:linePitch="360"/>
        </w:sectPr>
      </w:pPr>
      <w:r>
        <w:rPr>
          <w:rFonts w:ascii="Calibri" w:eastAsia="Times New Roman" w:hAnsi="Calibri" w:cs="Calibri"/>
          <w:b/>
          <w:lang w:eastAsia="nb-NO"/>
        </w:rPr>
        <w:t>C</w:t>
      </w:r>
    </w:p>
    <w:p w:rsidR="00445C94" w:rsidRPr="00445C94" w:rsidRDefault="00445C94" w:rsidP="00445C94">
      <w:pPr>
        <w:spacing w:after="0" w:line="240" w:lineRule="auto"/>
        <w:rPr>
          <w:rFonts w:ascii="Calibri" w:eastAsia="Times New Roman" w:hAnsi="Calibri" w:cs="Calibri"/>
          <w:b/>
          <w:u w:val="single"/>
          <w:lang w:eastAsia="nb-NO"/>
        </w:rPr>
      </w:pPr>
      <w:r w:rsidRPr="00445C94">
        <w:rPr>
          <w:rFonts w:ascii="Calibri" w:eastAsia="Times New Roman" w:hAnsi="Calibri" w:cs="Calibri"/>
          <w:b/>
          <w:u w:val="single"/>
          <w:lang w:eastAsia="nb-NO"/>
        </w:rPr>
        <w:lastRenderedPageBreak/>
        <w:t>FINANCIAL OFFER</w:t>
      </w:r>
    </w:p>
    <w:p w:rsidR="00445C94" w:rsidRPr="00445C94" w:rsidRDefault="00445C94" w:rsidP="00445C94">
      <w:pPr>
        <w:spacing w:after="0" w:line="240" w:lineRule="auto"/>
        <w:rPr>
          <w:rFonts w:ascii="Calibri" w:eastAsia="Times New Roman" w:hAnsi="Calibri" w:cs="Calibri"/>
          <w:b/>
          <w:u w:val="single"/>
          <w:lang w:eastAsia="nb-NO"/>
        </w:rPr>
      </w:pPr>
    </w:p>
    <w:tbl>
      <w:tblPr>
        <w:tblStyle w:val="TableGrid1"/>
        <w:tblW w:w="5000" w:type="pct"/>
        <w:tblLook w:val="04A0" w:firstRow="1" w:lastRow="0" w:firstColumn="1" w:lastColumn="0" w:noHBand="0" w:noVBand="1"/>
      </w:tblPr>
      <w:tblGrid>
        <w:gridCol w:w="377"/>
        <w:gridCol w:w="1746"/>
        <w:gridCol w:w="3078"/>
        <w:gridCol w:w="1160"/>
        <w:gridCol w:w="1033"/>
        <w:gridCol w:w="1249"/>
        <w:gridCol w:w="1276"/>
        <w:gridCol w:w="1133"/>
        <w:gridCol w:w="1276"/>
        <w:gridCol w:w="1486"/>
      </w:tblGrid>
      <w:tr w:rsidR="00445C94" w:rsidRPr="00445C94" w:rsidTr="00445C94">
        <w:trPr>
          <w:cantSplit/>
          <w:trHeight w:val="454"/>
        </w:trPr>
        <w:tc>
          <w:tcPr>
            <w:tcW w:w="136" w:type="pct"/>
            <w:vAlign w:val="center"/>
          </w:tcPr>
          <w:p w:rsidR="00445C94" w:rsidRPr="00445C94" w:rsidRDefault="00445C94" w:rsidP="00445C94">
            <w:pPr>
              <w:rPr>
                <w:rFonts w:ascii="Calibri" w:hAnsi="Calibri" w:cs="Calibri"/>
                <w:b/>
              </w:rPr>
            </w:pPr>
            <w:r w:rsidRPr="00445C94">
              <w:rPr>
                <w:rFonts w:ascii="Calibri" w:hAnsi="Calibri" w:cs="Calibri"/>
                <w:b/>
              </w:rPr>
              <w:t>#</w:t>
            </w:r>
          </w:p>
        </w:tc>
        <w:tc>
          <w:tcPr>
            <w:tcW w:w="632" w:type="pct"/>
            <w:vAlign w:val="center"/>
          </w:tcPr>
          <w:p w:rsidR="00445C94" w:rsidRPr="00445C94" w:rsidRDefault="00445C94" w:rsidP="00445C94">
            <w:pPr>
              <w:rPr>
                <w:rFonts w:ascii="Calibri" w:hAnsi="Calibri" w:cs="Calibri"/>
                <w:b/>
              </w:rPr>
            </w:pPr>
            <w:r w:rsidRPr="00445C94">
              <w:rPr>
                <w:rFonts w:ascii="Calibri" w:hAnsi="Calibri" w:cs="Calibri"/>
                <w:b/>
              </w:rPr>
              <w:t>Item</w:t>
            </w:r>
          </w:p>
        </w:tc>
        <w:tc>
          <w:tcPr>
            <w:tcW w:w="1114" w:type="pct"/>
            <w:vAlign w:val="center"/>
          </w:tcPr>
          <w:p w:rsidR="00445C94" w:rsidRPr="00445C94" w:rsidRDefault="00445C94" w:rsidP="00445C94">
            <w:pPr>
              <w:rPr>
                <w:rFonts w:ascii="Calibri" w:hAnsi="Calibri" w:cs="Calibri"/>
                <w:b/>
              </w:rPr>
            </w:pPr>
            <w:r w:rsidRPr="00445C94">
              <w:rPr>
                <w:rFonts w:ascii="Calibri" w:hAnsi="Calibri" w:cs="Calibri"/>
                <w:b/>
              </w:rPr>
              <w:t>Specification</w:t>
            </w:r>
          </w:p>
        </w:tc>
        <w:tc>
          <w:tcPr>
            <w:tcW w:w="420" w:type="pct"/>
            <w:vAlign w:val="center"/>
          </w:tcPr>
          <w:p w:rsidR="00445C94" w:rsidRPr="00445C94" w:rsidRDefault="00445C94" w:rsidP="00445C94">
            <w:pPr>
              <w:rPr>
                <w:rFonts w:ascii="Calibri" w:hAnsi="Calibri" w:cs="Calibri"/>
                <w:b/>
              </w:rPr>
            </w:pPr>
            <w:r w:rsidRPr="00445C94">
              <w:rPr>
                <w:rFonts w:ascii="Calibri" w:hAnsi="Calibri" w:cs="Calibri"/>
                <w:b/>
              </w:rPr>
              <w:t>Quantity</w:t>
            </w:r>
          </w:p>
        </w:tc>
        <w:tc>
          <w:tcPr>
            <w:tcW w:w="374" w:type="pct"/>
            <w:vAlign w:val="center"/>
          </w:tcPr>
          <w:p w:rsidR="00445C94" w:rsidRPr="00445C94" w:rsidRDefault="00445C94" w:rsidP="00445C94">
            <w:pPr>
              <w:rPr>
                <w:rFonts w:ascii="Calibri" w:hAnsi="Calibri" w:cs="Calibri"/>
                <w:b/>
              </w:rPr>
            </w:pPr>
            <w:r w:rsidRPr="00445C94">
              <w:rPr>
                <w:rFonts w:ascii="Calibri" w:hAnsi="Calibri" w:cs="Calibri"/>
                <w:b/>
              </w:rPr>
              <w:t>UoM</w:t>
            </w:r>
          </w:p>
        </w:tc>
        <w:tc>
          <w:tcPr>
            <w:tcW w:w="452" w:type="pct"/>
            <w:vAlign w:val="center"/>
          </w:tcPr>
          <w:p w:rsidR="00445C94" w:rsidRPr="00445C94" w:rsidRDefault="00445C94" w:rsidP="00445C94">
            <w:pPr>
              <w:rPr>
                <w:rFonts w:ascii="Calibri" w:hAnsi="Calibri" w:cs="Calibri"/>
                <w:b/>
              </w:rPr>
            </w:pPr>
            <w:r w:rsidRPr="00445C94">
              <w:rPr>
                <w:rFonts w:ascii="Calibri" w:hAnsi="Calibri" w:cs="Calibri"/>
                <w:b/>
              </w:rPr>
              <w:t>Lead time (days)</w:t>
            </w:r>
          </w:p>
        </w:tc>
        <w:tc>
          <w:tcPr>
            <w:tcW w:w="462" w:type="pct"/>
            <w:vAlign w:val="center"/>
          </w:tcPr>
          <w:p w:rsidR="00445C94" w:rsidRPr="00445C94" w:rsidRDefault="00445C94" w:rsidP="00445C94">
            <w:pPr>
              <w:rPr>
                <w:rFonts w:ascii="Calibri" w:hAnsi="Calibri" w:cs="Calibri"/>
                <w:b/>
              </w:rPr>
            </w:pPr>
            <w:r w:rsidRPr="00445C94">
              <w:rPr>
                <w:rFonts w:ascii="Calibri" w:hAnsi="Calibri" w:cs="Calibri"/>
                <w:b/>
              </w:rPr>
              <w:t>Unit price (ETB) Excl. VAT</w:t>
            </w:r>
          </w:p>
        </w:tc>
        <w:tc>
          <w:tcPr>
            <w:tcW w:w="410" w:type="pct"/>
            <w:tcBorders>
              <w:bottom w:val="single" w:sz="4" w:space="0" w:color="auto"/>
            </w:tcBorders>
            <w:vAlign w:val="center"/>
          </w:tcPr>
          <w:p w:rsidR="00445C94" w:rsidRPr="00445C94" w:rsidRDefault="00445C94" w:rsidP="00445C94">
            <w:pPr>
              <w:rPr>
                <w:rFonts w:ascii="Calibri" w:hAnsi="Calibri" w:cs="Calibri"/>
                <w:b/>
              </w:rPr>
            </w:pPr>
            <w:r w:rsidRPr="00445C94">
              <w:rPr>
                <w:rFonts w:ascii="Calibri" w:hAnsi="Calibri" w:cs="Calibri"/>
                <w:b/>
              </w:rPr>
              <w:t>VAT rate</w:t>
            </w:r>
          </w:p>
        </w:tc>
        <w:tc>
          <w:tcPr>
            <w:tcW w:w="462" w:type="pct"/>
            <w:tcBorders>
              <w:bottom w:val="single" w:sz="4" w:space="0" w:color="auto"/>
            </w:tcBorders>
            <w:vAlign w:val="center"/>
          </w:tcPr>
          <w:p w:rsidR="00445C94" w:rsidRPr="00445C94" w:rsidRDefault="00445C94" w:rsidP="00445C94">
            <w:pPr>
              <w:rPr>
                <w:rFonts w:ascii="Calibri" w:hAnsi="Calibri" w:cs="Calibri"/>
                <w:b/>
              </w:rPr>
            </w:pPr>
            <w:r w:rsidRPr="00445C94">
              <w:rPr>
                <w:rFonts w:ascii="Calibri" w:hAnsi="Calibri" w:cs="Calibri"/>
                <w:b/>
              </w:rPr>
              <w:t>Unit price (ETB) Incl. VAT</w:t>
            </w:r>
          </w:p>
        </w:tc>
        <w:tc>
          <w:tcPr>
            <w:tcW w:w="538" w:type="pct"/>
            <w:tcBorders>
              <w:bottom w:val="single" w:sz="4" w:space="0" w:color="auto"/>
            </w:tcBorders>
            <w:vAlign w:val="center"/>
          </w:tcPr>
          <w:p w:rsidR="00445C94" w:rsidRPr="00445C94" w:rsidRDefault="00445C94" w:rsidP="00445C94">
            <w:pPr>
              <w:rPr>
                <w:rFonts w:ascii="Calibri" w:hAnsi="Calibri" w:cs="Calibri"/>
                <w:b/>
              </w:rPr>
            </w:pPr>
            <w:r w:rsidRPr="00445C94">
              <w:rPr>
                <w:rFonts w:ascii="Calibri" w:hAnsi="Calibri" w:cs="Calibri"/>
                <w:b/>
              </w:rPr>
              <w:t>Total (ETB) Incl. VAT</w:t>
            </w:r>
          </w:p>
        </w:tc>
      </w:tr>
      <w:tr w:rsidR="00445C94" w:rsidRPr="00445C94" w:rsidTr="00445C94">
        <w:trPr>
          <w:cantSplit/>
          <w:trHeight w:val="454"/>
        </w:trPr>
        <w:tc>
          <w:tcPr>
            <w:tcW w:w="136" w:type="pct"/>
            <w:tcBorders>
              <w:bottom w:val="single" w:sz="4" w:space="0" w:color="000000"/>
            </w:tcBorders>
            <w:vAlign w:val="center"/>
          </w:tcPr>
          <w:p w:rsidR="00445C94" w:rsidRPr="00445C94" w:rsidRDefault="00445C94" w:rsidP="00445C94">
            <w:pPr>
              <w:rPr>
                <w:rFonts w:ascii="Calibri" w:hAnsi="Calibri" w:cs="Calibri"/>
              </w:rPr>
            </w:pPr>
            <w:r w:rsidRPr="00445C94">
              <w:rPr>
                <w:rFonts w:ascii="Calibri" w:hAnsi="Calibri" w:cs="Calibri"/>
              </w:rPr>
              <w:t>1</w:t>
            </w:r>
          </w:p>
        </w:tc>
        <w:tc>
          <w:tcPr>
            <w:tcW w:w="632" w:type="pct"/>
            <w:tcBorders>
              <w:bottom w:val="single" w:sz="4" w:space="0" w:color="000000"/>
            </w:tcBorders>
            <w:vAlign w:val="center"/>
          </w:tcPr>
          <w:p w:rsidR="00445C94" w:rsidRPr="001B6BB9" w:rsidRDefault="00A33DA2" w:rsidP="00445C94">
            <w:pPr>
              <w:rPr>
                <w:sz w:val="24"/>
                <w:szCs w:val="24"/>
              </w:rPr>
            </w:pPr>
            <w:r>
              <w:rPr>
                <w:sz w:val="24"/>
                <w:szCs w:val="24"/>
              </w:rPr>
              <w:t xml:space="preserve">Call for teachers trainers </w:t>
            </w:r>
          </w:p>
          <w:p w:rsidR="00445C94" w:rsidRPr="00445C94" w:rsidRDefault="00445C94" w:rsidP="00445C94">
            <w:pPr>
              <w:rPr>
                <w:rFonts w:ascii="Calibri" w:hAnsi="Calibri" w:cs="Calibri"/>
              </w:rPr>
            </w:pPr>
          </w:p>
        </w:tc>
        <w:tc>
          <w:tcPr>
            <w:tcW w:w="1114" w:type="pct"/>
            <w:tcBorders>
              <w:bottom w:val="single" w:sz="4" w:space="0" w:color="000000"/>
            </w:tcBorders>
            <w:vAlign w:val="center"/>
          </w:tcPr>
          <w:p w:rsidR="00445C94" w:rsidRPr="00445C94" w:rsidRDefault="00445C94" w:rsidP="00445C94">
            <w:pPr>
              <w:rPr>
                <w:sz w:val="24"/>
                <w:szCs w:val="24"/>
              </w:rPr>
            </w:pPr>
          </w:p>
          <w:p w:rsidR="00445C94" w:rsidRPr="00445C94" w:rsidRDefault="00445C94" w:rsidP="00445C94">
            <w:pPr>
              <w:rPr>
                <w:rFonts w:ascii="Calibri" w:hAnsi="Calibri" w:cs="Calibri"/>
              </w:rPr>
            </w:pPr>
          </w:p>
        </w:tc>
        <w:tc>
          <w:tcPr>
            <w:tcW w:w="420" w:type="pct"/>
            <w:tcBorders>
              <w:bottom w:val="single" w:sz="4" w:space="0" w:color="000000"/>
            </w:tcBorders>
            <w:vAlign w:val="center"/>
          </w:tcPr>
          <w:p w:rsidR="00445C94" w:rsidRPr="00445C94" w:rsidRDefault="00445C94" w:rsidP="00445C94">
            <w:pPr>
              <w:jc w:val="center"/>
              <w:rPr>
                <w:rFonts w:ascii="Calibri" w:hAnsi="Calibri" w:cs="Calibri"/>
              </w:rPr>
            </w:pPr>
            <w:r w:rsidRPr="00445C94">
              <w:rPr>
                <w:rFonts w:ascii="Calibri" w:hAnsi="Calibri" w:cs="Calibri"/>
              </w:rPr>
              <w:t>1</w:t>
            </w:r>
            <w:r w:rsidR="00A33DA2">
              <w:rPr>
                <w:rFonts w:ascii="Calibri" w:hAnsi="Calibri" w:cs="Calibri"/>
              </w:rPr>
              <w:t>50</w:t>
            </w:r>
          </w:p>
        </w:tc>
        <w:tc>
          <w:tcPr>
            <w:tcW w:w="374" w:type="pct"/>
            <w:tcBorders>
              <w:bottom w:val="single" w:sz="4" w:space="0" w:color="000000"/>
            </w:tcBorders>
            <w:vAlign w:val="center"/>
          </w:tcPr>
          <w:p w:rsidR="00445C94" w:rsidRPr="00445C94" w:rsidRDefault="00A33DA2" w:rsidP="00445C94">
            <w:pPr>
              <w:rPr>
                <w:rFonts w:ascii="Calibri" w:hAnsi="Calibri" w:cs="Calibri"/>
              </w:rPr>
            </w:pPr>
            <w:r>
              <w:rPr>
                <w:rFonts w:ascii="Calibri" w:hAnsi="Calibri" w:cs="Calibri"/>
              </w:rPr>
              <w:t>teachers</w:t>
            </w:r>
          </w:p>
        </w:tc>
        <w:tc>
          <w:tcPr>
            <w:tcW w:w="452" w:type="pct"/>
            <w:tcBorders>
              <w:bottom w:val="single" w:sz="4" w:space="0" w:color="000000"/>
            </w:tcBorders>
            <w:vAlign w:val="center"/>
          </w:tcPr>
          <w:p w:rsidR="00445C94" w:rsidRPr="00445C94" w:rsidRDefault="00445C94" w:rsidP="00445C94">
            <w:pPr>
              <w:rPr>
                <w:rFonts w:ascii="Calibri" w:hAnsi="Calibri" w:cs="Calibri"/>
              </w:rPr>
            </w:pPr>
          </w:p>
        </w:tc>
        <w:tc>
          <w:tcPr>
            <w:tcW w:w="462" w:type="pct"/>
            <w:tcBorders>
              <w:bottom w:val="single" w:sz="4" w:space="0" w:color="000000"/>
            </w:tcBorders>
            <w:vAlign w:val="center"/>
          </w:tcPr>
          <w:p w:rsidR="00445C94" w:rsidRPr="00445C94" w:rsidRDefault="00445C94" w:rsidP="00445C94">
            <w:pPr>
              <w:rPr>
                <w:rFonts w:ascii="Calibri" w:hAnsi="Calibri" w:cs="Calibri"/>
              </w:rPr>
            </w:pPr>
          </w:p>
        </w:tc>
        <w:tc>
          <w:tcPr>
            <w:tcW w:w="410" w:type="pct"/>
            <w:tcBorders>
              <w:bottom w:val="single" w:sz="4" w:space="0" w:color="auto"/>
            </w:tcBorders>
            <w:vAlign w:val="center"/>
          </w:tcPr>
          <w:p w:rsidR="00445C94" w:rsidRPr="00445C94" w:rsidRDefault="00445C94" w:rsidP="00445C94">
            <w:pPr>
              <w:rPr>
                <w:rFonts w:ascii="Calibri" w:hAnsi="Calibri" w:cs="Calibri"/>
              </w:rPr>
            </w:pPr>
          </w:p>
        </w:tc>
        <w:tc>
          <w:tcPr>
            <w:tcW w:w="462" w:type="pct"/>
            <w:tcBorders>
              <w:bottom w:val="single" w:sz="4" w:space="0" w:color="auto"/>
            </w:tcBorders>
            <w:vAlign w:val="center"/>
          </w:tcPr>
          <w:p w:rsidR="00445C94" w:rsidRPr="00445C94" w:rsidRDefault="00445C94" w:rsidP="00445C94">
            <w:pPr>
              <w:jc w:val="right"/>
              <w:rPr>
                <w:rFonts w:ascii="Calibri" w:hAnsi="Calibri" w:cs="Calibri"/>
              </w:rPr>
            </w:pPr>
          </w:p>
        </w:tc>
        <w:tc>
          <w:tcPr>
            <w:tcW w:w="538" w:type="pct"/>
            <w:tcBorders>
              <w:bottom w:val="single" w:sz="4" w:space="0" w:color="auto"/>
            </w:tcBorders>
            <w:vAlign w:val="center"/>
          </w:tcPr>
          <w:p w:rsidR="00445C94" w:rsidRPr="00445C94" w:rsidRDefault="00445C94" w:rsidP="00445C94">
            <w:pPr>
              <w:rPr>
                <w:rFonts w:ascii="Calibri" w:hAnsi="Calibri" w:cs="Calibri"/>
              </w:rPr>
            </w:pPr>
          </w:p>
        </w:tc>
      </w:tr>
      <w:tr w:rsidR="00445C94" w:rsidRPr="00445C94" w:rsidTr="00445C94">
        <w:trPr>
          <w:cantSplit/>
          <w:trHeight w:val="454"/>
        </w:trPr>
        <w:tc>
          <w:tcPr>
            <w:tcW w:w="136" w:type="pct"/>
            <w:tcBorders>
              <w:right w:val="nil"/>
            </w:tcBorders>
            <w:vAlign w:val="center"/>
          </w:tcPr>
          <w:p w:rsidR="00445C94" w:rsidRPr="00445C94" w:rsidRDefault="00445C94" w:rsidP="00445C94">
            <w:pPr>
              <w:rPr>
                <w:rFonts w:ascii="Calibri" w:hAnsi="Calibri" w:cs="Calibri"/>
              </w:rPr>
            </w:pPr>
          </w:p>
        </w:tc>
        <w:tc>
          <w:tcPr>
            <w:tcW w:w="632" w:type="pct"/>
            <w:tcBorders>
              <w:left w:val="nil"/>
              <w:right w:val="nil"/>
            </w:tcBorders>
            <w:vAlign w:val="center"/>
          </w:tcPr>
          <w:p w:rsidR="00445C94" w:rsidRPr="00445C94" w:rsidRDefault="00445C94" w:rsidP="00445C94">
            <w:pPr>
              <w:rPr>
                <w:rFonts w:ascii="Calibri" w:hAnsi="Calibri" w:cs="Calibri"/>
                <w:b/>
              </w:rPr>
            </w:pPr>
            <w:r w:rsidRPr="00445C94">
              <w:rPr>
                <w:rFonts w:ascii="Calibri" w:hAnsi="Calibri" w:cs="Calibri"/>
                <w:b/>
              </w:rPr>
              <w:t>TOTAL</w:t>
            </w:r>
          </w:p>
        </w:tc>
        <w:tc>
          <w:tcPr>
            <w:tcW w:w="1114" w:type="pct"/>
            <w:tcBorders>
              <w:left w:val="nil"/>
              <w:right w:val="nil"/>
            </w:tcBorders>
            <w:vAlign w:val="center"/>
          </w:tcPr>
          <w:p w:rsidR="00445C94" w:rsidRPr="00445C94" w:rsidRDefault="00445C94" w:rsidP="00445C94">
            <w:pPr>
              <w:rPr>
                <w:rFonts w:ascii="Calibri" w:hAnsi="Calibri" w:cs="Calibri"/>
              </w:rPr>
            </w:pPr>
          </w:p>
        </w:tc>
        <w:tc>
          <w:tcPr>
            <w:tcW w:w="420" w:type="pct"/>
            <w:tcBorders>
              <w:left w:val="nil"/>
              <w:right w:val="nil"/>
            </w:tcBorders>
            <w:vAlign w:val="center"/>
          </w:tcPr>
          <w:p w:rsidR="00445C94" w:rsidRPr="00445C94" w:rsidRDefault="00445C94" w:rsidP="00445C94">
            <w:pPr>
              <w:rPr>
                <w:rFonts w:ascii="Calibri" w:hAnsi="Calibri" w:cs="Calibri"/>
              </w:rPr>
            </w:pPr>
          </w:p>
        </w:tc>
        <w:tc>
          <w:tcPr>
            <w:tcW w:w="374" w:type="pct"/>
            <w:tcBorders>
              <w:left w:val="nil"/>
              <w:right w:val="nil"/>
            </w:tcBorders>
            <w:vAlign w:val="center"/>
          </w:tcPr>
          <w:p w:rsidR="00445C94" w:rsidRPr="00445C94" w:rsidRDefault="00445C94" w:rsidP="00445C94">
            <w:pPr>
              <w:rPr>
                <w:rFonts w:ascii="Calibri" w:hAnsi="Calibri" w:cs="Calibri"/>
              </w:rPr>
            </w:pPr>
          </w:p>
        </w:tc>
        <w:tc>
          <w:tcPr>
            <w:tcW w:w="452" w:type="pct"/>
            <w:tcBorders>
              <w:left w:val="nil"/>
              <w:right w:val="nil"/>
            </w:tcBorders>
            <w:vAlign w:val="center"/>
          </w:tcPr>
          <w:p w:rsidR="00445C94" w:rsidRPr="00445C94" w:rsidRDefault="00445C94" w:rsidP="00445C94">
            <w:pPr>
              <w:rPr>
                <w:rFonts w:ascii="Calibri" w:hAnsi="Calibri" w:cs="Calibri"/>
              </w:rPr>
            </w:pPr>
          </w:p>
        </w:tc>
        <w:tc>
          <w:tcPr>
            <w:tcW w:w="462" w:type="pct"/>
            <w:tcBorders>
              <w:left w:val="nil"/>
              <w:right w:val="nil"/>
            </w:tcBorders>
            <w:vAlign w:val="center"/>
          </w:tcPr>
          <w:p w:rsidR="00445C94" w:rsidRPr="00445C94" w:rsidRDefault="00445C94" w:rsidP="00445C94">
            <w:pPr>
              <w:rPr>
                <w:rFonts w:ascii="Calibri" w:hAnsi="Calibri" w:cs="Calibri"/>
              </w:rPr>
            </w:pPr>
          </w:p>
        </w:tc>
        <w:tc>
          <w:tcPr>
            <w:tcW w:w="410" w:type="pct"/>
            <w:tcBorders>
              <w:left w:val="nil"/>
              <w:right w:val="nil"/>
            </w:tcBorders>
            <w:vAlign w:val="center"/>
          </w:tcPr>
          <w:p w:rsidR="00445C94" w:rsidRPr="00445C94" w:rsidRDefault="00445C94" w:rsidP="00445C94">
            <w:pPr>
              <w:rPr>
                <w:rFonts w:ascii="Calibri" w:hAnsi="Calibri" w:cs="Calibri"/>
              </w:rPr>
            </w:pPr>
          </w:p>
        </w:tc>
        <w:tc>
          <w:tcPr>
            <w:tcW w:w="462" w:type="pct"/>
            <w:tcBorders>
              <w:left w:val="nil"/>
              <w:right w:val="single" w:sz="24" w:space="0" w:color="000000"/>
            </w:tcBorders>
            <w:vAlign w:val="center"/>
          </w:tcPr>
          <w:p w:rsidR="00445C94" w:rsidRPr="00445C94" w:rsidRDefault="00445C94" w:rsidP="00445C94">
            <w:pPr>
              <w:jc w:val="right"/>
              <w:rPr>
                <w:rFonts w:ascii="Calibri" w:hAnsi="Calibri" w:cs="Calibri"/>
              </w:rPr>
            </w:pPr>
          </w:p>
        </w:tc>
        <w:tc>
          <w:tcPr>
            <w:tcW w:w="538" w:type="pct"/>
            <w:tcBorders>
              <w:top w:val="single" w:sz="24" w:space="0" w:color="000000"/>
              <w:left w:val="single" w:sz="24" w:space="0" w:color="000000"/>
              <w:bottom w:val="single" w:sz="24" w:space="0" w:color="000000"/>
              <w:right w:val="single" w:sz="24" w:space="0" w:color="000000"/>
            </w:tcBorders>
            <w:vAlign w:val="center"/>
          </w:tcPr>
          <w:p w:rsidR="00445C94" w:rsidRPr="00445C94" w:rsidRDefault="00445C94" w:rsidP="00445C94">
            <w:pPr>
              <w:rPr>
                <w:rFonts w:ascii="Calibri" w:hAnsi="Calibri" w:cs="Calibri"/>
              </w:rPr>
            </w:pPr>
          </w:p>
        </w:tc>
      </w:tr>
    </w:tbl>
    <w:p w:rsidR="00445C94" w:rsidRPr="00445C94" w:rsidRDefault="00445C94" w:rsidP="00445C94">
      <w:pPr>
        <w:spacing w:after="0" w:line="240" w:lineRule="auto"/>
        <w:rPr>
          <w:rFonts w:ascii="Calibri" w:eastAsia="Times New Roman" w:hAnsi="Calibri" w:cs="Calibri"/>
          <w:b/>
          <w:u w:val="single"/>
          <w:lang w:eastAsia="nb-NO"/>
        </w:rPr>
      </w:pPr>
    </w:p>
    <w:tbl>
      <w:tblPr>
        <w:tblStyle w:val="TableGrid1"/>
        <w:tblW w:w="0" w:type="auto"/>
        <w:tblBorders>
          <w:top w:val="none" w:sz="0" w:space="0" w:color="auto"/>
          <w:left w:val="none" w:sz="0" w:space="0" w:color="auto"/>
          <w:bottom w:val="single" w:sz="4" w:space="0" w:color="000000"/>
          <w:right w:val="none" w:sz="0" w:space="0" w:color="auto"/>
          <w:insideH w:val="single" w:sz="4" w:space="0" w:color="000000"/>
          <w:insideV w:val="single" w:sz="4" w:space="0" w:color="000000"/>
        </w:tblBorders>
        <w:tblLook w:val="04A0" w:firstRow="1" w:lastRow="0" w:firstColumn="1" w:lastColumn="0" w:noHBand="0" w:noVBand="1"/>
      </w:tblPr>
      <w:tblGrid>
        <w:gridCol w:w="13824"/>
      </w:tblGrid>
      <w:tr w:rsidR="00445C94" w:rsidRPr="00445C94" w:rsidTr="00445C94">
        <w:trPr>
          <w:trHeight w:val="454"/>
        </w:trPr>
        <w:tc>
          <w:tcPr>
            <w:tcW w:w="13902" w:type="dxa"/>
          </w:tcPr>
          <w:p w:rsidR="00445C94" w:rsidRPr="00445C94" w:rsidRDefault="00445C94" w:rsidP="00445C94">
            <w:pPr>
              <w:rPr>
                <w:rFonts w:ascii="Calibri" w:hAnsi="Calibri" w:cs="Calibri"/>
              </w:rPr>
            </w:pPr>
            <w:r w:rsidRPr="00445C94">
              <w:rPr>
                <w:rFonts w:ascii="Calibri" w:hAnsi="Calibri" w:cs="Calibri"/>
              </w:rPr>
              <w:t>Notes</w:t>
            </w:r>
          </w:p>
        </w:tc>
      </w:tr>
      <w:tr w:rsidR="00445C94" w:rsidRPr="00445C94" w:rsidTr="00445C94">
        <w:trPr>
          <w:trHeight w:val="454"/>
        </w:trPr>
        <w:tc>
          <w:tcPr>
            <w:tcW w:w="13902" w:type="dxa"/>
          </w:tcPr>
          <w:p w:rsidR="00445C94" w:rsidRPr="00445C94" w:rsidRDefault="00445C94" w:rsidP="00445C94">
            <w:pPr>
              <w:rPr>
                <w:rFonts w:ascii="Calibri" w:hAnsi="Calibri" w:cs="Calibri"/>
                <w:b/>
                <w:u w:val="single"/>
              </w:rPr>
            </w:pPr>
          </w:p>
          <w:p w:rsidR="00445C94" w:rsidRPr="00445C94" w:rsidRDefault="00445C94" w:rsidP="00445C94">
            <w:pPr>
              <w:rPr>
                <w:rFonts w:ascii="Calibri" w:hAnsi="Calibri" w:cs="Calibri"/>
                <w:b/>
              </w:rPr>
            </w:pPr>
            <w:r w:rsidRPr="00445C94">
              <w:rPr>
                <w:rFonts w:ascii="Calibri" w:hAnsi="Calibri" w:cs="Calibri"/>
                <w:b/>
                <w:sz w:val="28"/>
              </w:rPr>
              <w:t>Please use Separate Envelope for Financial and Technical Proposal of each Lot.</w:t>
            </w:r>
          </w:p>
        </w:tc>
      </w:tr>
      <w:tr w:rsidR="00445C94" w:rsidRPr="00445C94" w:rsidTr="00445C94">
        <w:trPr>
          <w:trHeight w:val="454"/>
        </w:trPr>
        <w:tc>
          <w:tcPr>
            <w:tcW w:w="13902" w:type="dxa"/>
          </w:tcPr>
          <w:p w:rsidR="00445C94" w:rsidRPr="00445C94" w:rsidRDefault="00445C94" w:rsidP="00445C94">
            <w:pPr>
              <w:rPr>
                <w:rFonts w:ascii="Calibri" w:hAnsi="Calibri" w:cs="Calibri"/>
                <w:b/>
                <w:u w:val="single"/>
              </w:rPr>
            </w:pPr>
          </w:p>
        </w:tc>
      </w:tr>
      <w:tr w:rsidR="00445C94" w:rsidRPr="00445C94" w:rsidTr="00445C94">
        <w:trPr>
          <w:trHeight w:val="454"/>
        </w:trPr>
        <w:tc>
          <w:tcPr>
            <w:tcW w:w="13902" w:type="dxa"/>
          </w:tcPr>
          <w:p w:rsidR="00445C94" w:rsidRPr="00445C94" w:rsidRDefault="00445C94" w:rsidP="00445C94">
            <w:pPr>
              <w:rPr>
                <w:rFonts w:ascii="Calibri" w:hAnsi="Calibri" w:cs="Calibri"/>
                <w:b/>
                <w:u w:val="single"/>
              </w:rPr>
            </w:pPr>
          </w:p>
        </w:tc>
      </w:tr>
      <w:tr w:rsidR="00445C94" w:rsidRPr="00445C94" w:rsidTr="00445C94">
        <w:trPr>
          <w:trHeight w:val="454"/>
        </w:trPr>
        <w:tc>
          <w:tcPr>
            <w:tcW w:w="13902" w:type="dxa"/>
          </w:tcPr>
          <w:p w:rsidR="00445C94" w:rsidRPr="00445C94" w:rsidRDefault="00445C94" w:rsidP="00445C94">
            <w:pPr>
              <w:rPr>
                <w:rFonts w:ascii="Calibri" w:hAnsi="Calibri" w:cs="Calibri"/>
                <w:b/>
                <w:u w:val="single"/>
              </w:rPr>
            </w:pPr>
          </w:p>
        </w:tc>
      </w:tr>
    </w:tbl>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spacing w:after="0" w:line="240" w:lineRule="auto"/>
        <w:rPr>
          <w:rFonts w:ascii="Calibri" w:eastAsia="Times New Roman" w:hAnsi="Calibri" w:cs="Calibri"/>
          <w:lang w:eastAsia="nb-NO"/>
        </w:rPr>
      </w:pPr>
      <w:r w:rsidRPr="00445C94">
        <w:rPr>
          <w:rFonts w:ascii="Calibri" w:eastAsia="Times New Roman" w:hAnsi="Calibri" w:cs="Calibri"/>
          <w:b/>
          <w:lang w:eastAsia="nb-NO"/>
        </w:rPr>
        <w:t>Quote validity ___________ months</w:t>
      </w:r>
      <w:r w:rsidRPr="00445C94">
        <w:rPr>
          <w:rFonts w:ascii="Calibri" w:eastAsia="Times New Roman" w:hAnsi="Calibri" w:cs="Calibri"/>
          <w:lang w:eastAsia="nb-NO"/>
        </w:rPr>
        <w:t xml:space="preserve"> (3 months preferred)</w:t>
      </w:r>
    </w:p>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spacing w:after="0" w:line="240" w:lineRule="auto"/>
        <w:rPr>
          <w:rFonts w:ascii="Calibri" w:eastAsia="Times New Roman" w:hAnsi="Calibri" w:cs="Calibri"/>
          <w:lang w:eastAsia="nb-NO"/>
        </w:rPr>
        <w:sectPr w:rsidR="00445C94" w:rsidRPr="00445C94" w:rsidSect="00445C94">
          <w:pgSz w:w="15840" w:h="12240" w:orient="landscape"/>
          <w:pgMar w:top="1440" w:right="1152" w:bottom="1440" w:left="864" w:header="567" w:footer="680" w:gutter="0"/>
          <w:cols w:space="720"/>
          <w:docGrid w:linePitch="360"/>
        </w:sectPr>
      </w:pPr>
    </w:p>
    <w:p w:rsidR="00445C94" w:rsidRPr="00445C94" w:rsidRDefault="00445C94" w:rsidP="00445C94">
      <w:pPr>
        <w:spacing w:after="0" w:line="240" w:lineRule="auto"/>
        <w:outlineLvl w:val="0"/>
        <w:rPr>
          <w:rFonts w:ascii="Calibri" w:eastAsia="Times New Roman" w:hAnsi="Calibri" w:cs="Calibri"/>
          <w:b/>
          <w:u w:val="single"/>
          <w:lang w:eastAsia="nb-NO"/>
        </w:rPr>
      </w:pPr>
      <w:r w:rsidRPr="00445C94">
        <w:rPr>
          <w:rFonts w:ascii="Calibri" w:eastAsia="Times New Roman" w:hAnsi="Calibri" w:cs="Calibri"/>
          <w:b/>
          <w:u w:val="single"/>
          <w:lang w:eastAsia="nb-NO"/>
        </w:rPr>
        <w:lastRenderedPageBreak/>
        <w:t>CONDITIONS OF QUOTATION</w:t>
      </w:r>
    </w:p>
    <w:p w:rsidR="00445C94" w:rsidRPr="00445C94" w:rsidRDefault="00445C94" w:rsidP="00445C94">
      <w:pPr>
        <w:spacing w:after="0" w:line="240" w:lineRule="auto"/>
        <w:outlineLvl w:val="0"/>
        <w:rPr>
          <w:rFonts w:ascii="Calibri" w:eastAsia="Times New Roman" w:hAnsi="Calibri" w:cs="Calibri"/>
          <w:lang w:eastAsia="nb-NO"/>
        </w:rPr>
      </w:pPr>
      <w:r w:rsidRPr="00445C94">
        <w:rPr>
          <w:rFonts w:ascii="Calibri" w:eastAsia="Times New Roman" w:hAnsi="Calibri" w:cs="Calibri"/>
          <w:lang w:eastAsia="nb-NO"/>
        </w:rPr>
        <w:t xml:space="preserve">Payment will be made within 30 days of receipt of goods, by bank transfer/cheque only. </w:t>
      </w:r>
    </w:p>
    <w:p w:rsidR="00445C94" w:rsidRPr="00445C94" w:rsidRDefault="00445C94" w:rsidP="00445C94">
      <w:pPr>
        <w:spacing w:after="0" w:line="240" w:lineRule="auto"/>
        <w:outlineLvl w:val="0"/>
        <w:rPr>
          <w:rFonts w:ascii="Calibri" w:eastAsia="Times New Roman" w:hAnsi="Calibri" w:cs="Calibri"/>
          <w:lang w:eastAsia="nb-NO"/>
        </w:rPr>
      </w:pPr>
    </w:p>
    <w:p w:rsidR="00445C94" w:rsidRPr="00445C94" w:rsidRDefault="00445C94" w:rsidP="00445C94">
      <w:pPr>
        <w:spacing w:after="0" w:line="240" w:lineRule="auto"/>
        <w:outlineLvl w:val="0"/>
        <w:rPr>
          <w:rFonts w:ascii="Calibri" w:eastAsia="Times New Roman" w:hAnsi="Calibri" w:cs="Calibri"/>
          <w:lang w:eastAsia="nb-NO"/>
        </w:rPr>
      </w:pPr>
      <w:r w:rsidRPr="00445C94">
        <w:rPr>
          <w:rFonts w:ascii="Calibri" w:eastAsia="Times New Roman" w:hAnsi="Calibri" w:cs="Calibri"/>
          <w:lang w:eastAsia="nb-NO"/>
        </w:rPr>
        <w:t>Suppliers must be able to provide NRC with formal invoices and pre-numbered receipts. If the supplier is exempt from this requirement for any reason they are required to submit the relevant exemption documentation formally recognised from the relevant authorities.</w:t>
      </w:r>
    </w:p>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spacing w:after="0" w:line="240" w:lineRule="auto"/>
        <w:rPr>
          <w:rFonts w:ascii="Calibri" w:eastAsia="Times New Roman" w:hAnsi="Calibri" w:cs="Calibri"/>
        </w:rPr>
      </w:pPr>
      <w:r w:rsidRPr="00445C94">
        <w:rPr>
          <w:rFonts w:ascii="Calibri" w:eastAsia="Times New Roman" w:hAnsi="Calibri" w:cs="Calibri"/>
          <w:lang w:eastAsia="nb-NO"/>
        </w:rPr>
        <w:t xml:space="preserve">All suppliers </w:t>
      </w:r>
      <w:r w:rsidRPr="00445C94">
        <w:rPr>
          <w:rFonts w:ascii="Calibri" w:eastAsia="Times New Roman" w:hAnsi="Calibri" w:cs="Calibri"/>
        </w:rPr>
        <w:t>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w:t>
      </w:r>
    </w:p>
    <w:p w:rsidR="00445C94" w:rsidRPr="00445C94" w:rsidRDefault="00445C94" w:rsidP="00445C94">
      <w:pPr>
        <w:spacing w:after="0" w:line="240" w:lineRule="auto"/>
        <w:rPr>
          <w:rFonts w:ascii="Calibri" w:eastAsia="Times New Roman" w:hAnsi="Calibri" w:cs="Calibri"/>
        </w:rPr>
      </w:pPr>
    </w:p>
    <w:p w:rsidR="00445C94" w:rsidRPr="00445C94" w:rsidRDefault="00445C94" w:rsidP="00445C94">
      <w:pPr>
        <w:spacing w:after="0" w:line="240" w:lineRule="auto"/>
        <w:rPr>
          <w:rFonts w:ascii="Calibri" w:eastAsia="Times New Roman" w:hAnsi="Calibri" w:cs="Calibri"/>
          <w:color w:val="000000"/>
          <w:lang w:eastAsia="nb-NO"/>
        </w:rPr>
      </w:pPr>
      <w:r w:rsidRPr="00445C94">
        <w:rPr>
          <w:rFonts w:ascii="Calibri" w:eastAsia="Times New Roman" w:hAnsi="Calibri" w:cs="Calibri"/>
          <w:color w:val="000000"/>
          <w:lang w:eastAsia="nb-NO"/>
        </w:rPr>
        <w:t>Vendors doing business with NRC will be screened on anti-corruption due diligence before NRC confirms an order or contract.</w:t>
      </w:r>
    </w:p>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tabs>
          <w:tab w:val="left" w:pos="1134"/>
        </w:tabs>
        <w:spacing w:after="0" w:line="240" w:lineRule="auto"/>
        <w:jc w:val="both"/>
        <w:rPr>
          <w:rFonts w:ascii="Calibri" w:eastAsia="Times New Roman" w:hAnsi="Calibri" w:cs="Calibri"/>
          <w:lang w:eastAsia="nb-NO"/>
        </w:rPr>
      </w:pPr>
      <w:r w:rsidRPr="00445C94">
        <w:rPr>
          <w:rFonts w:ascii="Calibri" w:eastAsia="Times New Roman" w:hAnsi="Calibri" w:cs="Calibri"/>
          <w:bCs/>
          <w:lang w:eastAsia="nb-NO"/>
        </w:rPr>
        <w:t xml:space="preserve">NRC aims to purchase </w:t>
      </w:r>
      <w:r w:rsidRPr="00445C94">
        <w:rPr>
          <w:rFonts w:ascii="Calibri" w:eastAsia="Times New Roman" w:hAnsi="Calibri" w:cs="Calibri"/>
          <w:lang w:eastAsia="nb-NO"/>
        </w:rPr>
        <w:t xml:space="preserve">products and services that the minimum environmental impact. Environmental considerations form part of the NRC selection criteria, and NRC reserves the right to reject quotations provided by suppliers not meeting these standards. </w:t>
      </w:r>
    </w:p>
    <w:p w:rsidR="00445C94" w:rsidRPr="00445C94" w:rsidRDefault="00445C94" w:rsidP="00445C94">
      <w:pPr>
        <w:tabs>
          <w:tab w:val="left" w:pos="1134"/>
        </w:tabs>
        <w:spacing w:after="0" w:line="240" w:lineRule="auto"/>
        <w:jc w:val="both"/>
        <w:rPr>
          <w:rFonts w:ascii="Calibri" w:eastAsia="Times New Roman" w:hAnsi="Calibri" w:cs="Calibri"/>
          <w:lang w:eastAsia="nb-NO"/>
        </w:rPr>
      </w:pPr>
    </w:p>
    <w:p w:rsidR="00445C94" w:rsidRPr="00445C94" w:rsidRDefault="00445C94" w:rsidP="00445C94">
      <w:pPr>
        <w:spacing w:after="0" w:line="240" w:lineRule="auto"/>
        <w:rPr>
          <w:rFonts w:ascii="Calibri" w:eastAsia="Times New Roman" w:hAnsi="Calibri" w:cs="Calibri"/>
          <w:lang w:eastAsia="nb-NO"/>
        </w:rPr>
      </w:pPr>
      <w:r w:rsidRPr="00445C94">
        <w:rPr>
          <w:rFonts w:ascii="Calibri" w:eastAsia="Times New Roman" w:hAnsi="Calibri" w:cs="Calibri"/>
          <w:lang w:eastAsia="nb-NO"/>
        </w:rPr>
        <w:t xml:space="preserve">NRC reserves the right to accept or reject the whole or part of your quotation based on the information provided. Incomplete quotations which do not comply with our conditions will not be considered. </w:t>
      </w:r>
    </w:p>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spacing w:after="0" w:line="240" w:lineRule="auto"/>
        <w:rPr>
          <w:rFonts w:ascii="Calibri" w:eastAsia="Times New Roman" w:hAnsi="Calibri" w:cs="Calibri"/>
          <w:lang w:eastAsia="nb-NO"/>
        </w:rPr>
      </w:pPr>
      <w:r w:rsidRPr="00445C94">
        <w:rPr>
          <w:rFonts w:ascii="Calibri" w:eastAsia="Times New Roman" w:hAnsi="Calibri" w:cs="Calibri"/>
          <w:lang w:eastAsia="nb-NO"/>
        </w:rPr>
        <w:t xml:space="preserve">Shortlisted suppliers will be required to allow NRC to inspect goods for suitability before contracting. </w:t>
      </w:r>
    </w:p>
    <w:p w:rsidR="00445C94" w:rsidRPr="00445C94" w:rsidRDefault="00445C94" w:rsidP="00445C94">
      <w:pPr>
        <w:spacing w:after="0" w:line="240" w:lineRule="auto"/>
        <w:rPr>
          <w:rFonts w:ascii="Calibri" w:eastAsia="Times New Roman" w:hAnsi="Calibri" w:cs="Calibri"/>
          <w:lang w:eastAsia="nb-NO"/>
        </w:rPr>
      </w:pPr>
    </w:p>
    <w:p w:rsidR="00445C94" w:rsidRPr="00445C94" w:rsidRDefault="00445C94" w:rsidP="00445C94">
      <w:pPr>
        <w:spacing w:after="0" w:line="240" w:lineRule="auto"/>
        <w:outlineLvl w:val="0"/>
        <w:rPr>
          <w:rFonts w:ascii="Calibri" w:eastAsia="Times New Roman" w:hAnsi="Calibri" w:cs="Calibri"/>
          <w:b/>
          <w:u w:val="single"/>
          <w:lang w:eastAsia="nb-NO"/>
        </w:rPr>
      </w:pPr>
      <w:r w:rsidRPr="00445C94">
        <w:rPr>
          <w:rFonts w:ascii="Calibri" w:eastAsia="Times New Roman" w:hAnsi="Calibri" w:cs="Calibri"/>
          <w:b/>
          <w:u w:val="single"/>
          <w:lang w:eastAsia="nb-NO"/>
        </w:rPr>
        <w:t>ETHICAL STANDARDS</w:t>
      </w:r>
    </w:p>
    <w:p w:rsidR="00445C94" w:rsidRPr="00445C94" w:rsidRDefault="00445C94" w:rsidP="00445C94">
      <w:pPr>
        <w:spacing w:after="200" w:line="276" w:lineRule="auto"/>
        <w:rPr>
          <w:rFonts w:ascii="Calibri" w:eastAsia="Times New Roman" w:hAnsi="Calibri" w:cs="Calibri"/>
        </w:rPr>
      </w:pPr>
      <w:r w:rsidRPr="00445C94">
        <w:rPr>
          <w:rFonts w:ascii="Calibri" w:eastAsia="Times New Roman" w:hAnsi="Calibri" w:cs="Calibri"/>
        </w:rPr>
        <w:t>NRC as a humanitarian organization expects the suppliers and contractors to have high ethical standards. Any organization supplying goods to NRC valued at over USD$10 000 in one year must sign this declaration.  This declaration will be kept on file for a period of 10 years and should be updated every year or more often as appropriate.</w:t>
      </w:r>
    </w:p>
    <w:p w:rsidR="00445C94" w:rsidRPr="00445C94" w:rsidRDefault="00445C94" w:rsidP="00445C94">
      <w:pPr>
        <w:spacing w:after="200" w:line="276" w:lineRule="auto"/>
        <w:rPr>
          <w:rFonts w:ascii="Calibri" w:eastAsia="Times New Roman" w:hAnsi="Calibri" w:cs="Calibri"/>
        </w:rPr>
      </w:pPr>
      <w:r w:rsidRPr="00445C94">
        <w:rPr>
          <w:rFonts w:ascii="Calibri" w:eastAsia="Times New Roman" w:hAnsi="Calibri" w:cs="Calibri"/>
        </w:rPr>
        <w:t xml:space="preserve">NRC staff may perform checks to verify that these standards are adhered to.  Should NRC deem that the supplier fails to meet or is not taking appropriate steps to meet these standards, any and all contracts and agreements with NRC may be terminated. </w:t>
      </w:r>
    </w:p>
    <w:p w:rsidR="00445C94" w:rsidRPr="00445C94" w:rsidRDefault="00445C94" w:rsidP="00445C94">
      <w:pPr>
        <w:spacing w:after="200" w:line="276" w:lineRule="auto"/>
        <w:rPr>
          <w:rFonts w:ascii="Calibri" w:eastAsia="Times New Roman" w:hAnsi="Calibri" w:cs="Calibri"/>
        </w:rPr>
      </w:pPr>
      <w:r w:rsidRPr="00445C94">
        <w:rPr>
          <w:rFonts w:ascii="Calibri" w:eastAsia="Times New Roman" w:hAnsi="Calibri" w:cs="Calibri"/>
        </w:rPr>
        <w:t>Anyone doing business with Norwegian Refugee Council shall as a minimum;</w:t>
      </w:r>
    </w:p>
    <w:p w:rsidR="00445C94" w:rsidRPr="00445C94" w:rsidRDefault="00445C94" w:rsidP="00445C94">
      <w:pPr>
        <w:numPr>
          <w:ilvl w:val="0"/>
          <w:numId w:val="3"/>
        </w:numPr>
        <w:spacing w:after="200" w:line="276" w:lineRule="auto"/>
        <w:contextualSpacing/>
        <w:rPr>
          <w:rFonts w:ascii="Calibri" w:eastAsia="Times New Roman" w:hAnsi="Calibri" w:cs="Calibri"/>
        </w:rPr>
      </w:pPr>
      <w:r w:rsidRPr="00445C94">
        <w:rPr>
          <w:rFonts w:ascii="Calibri" w:eastAsia="Times New Roman" w:hAnsi="Calibri" w:cs="Calibri"/>
        </w:rPr>
        <w:t>Comply with all laws and regulations in effect in the country or countries of business, AND;</w:t>
      </w:r>
    </w:p>
    <w:p w:rsidR="00445C94" w:rsidRPr="00445C94" w:rsidRDefault="00445C94" w:rsidP="00445C94">
      <w:pPr>
        <w:numPr>
          <w:ilvl w:val="0"/>
          <w:numId w:val="3"/>
        </w:numPr>
        <w:spacing w:after="200" w:line="276" w:lineRule="auto"/>
        <w:contextualSpacing/>
        <w:rPr>
          <w:rFonts w:ascii="Calibri" w:eastAsia="Times New Roman" w:hAnsi="Calibri" w:cs="Calibri"/>
        </w:rPr>
      </w:pPr>
      <w:r w:rsidRPr="00445C94">
        <w:rPr>
          <w:rFonts w:ascii="Calibri" w:eastAsia="Times New Roman" w:hAnsi="Calibri" w:cs="Calibri"/>
        </w:rPr>
        <w:t>Meet the ethical standards as listed below, OR;</w:t>
      </w:r>
    </w:p>
    <w:p w:rsidR="00445C94" w:rsidRPr="00445C94" w:rsidRDefault="00445C94" w:rsidP="00445C94">
      <w:pPr>
        <w:numPr>
          <w:ilvl w:val="0"/>
          <w:numId w:val="3"/>
        </w:numPr>
        <w:spacing w:after="200" w:line="276" w:lineRule="auto"/>
        <w:contextualSpacing/>
        <w:rPr>
          <w:rFonts w:ascii="Calibri" w:eastAsia="Times New Roman" w:hAnsi="Calibri" w:cs="Calibri"/>
        </w:rPr>
      </w:pPr>
      <w:r w:rsidRPr="00445C94">
        <w:rPr>
          <w:rFonts w:ascii="Calibri" w:eastAsia="Times New Roman" w:hAnsi="Calibri" w:cs="Calibri"/>
        </w:rPr>
        <w:t>Positively agree to the standards and be willing to implement changes in their organization.</w:t>
      </w:r>
    </w:p>
    <w:p w:rsidR="00445C94" w:rsidRPr="00445C94" w:rsidRDefault="00445C94" w:rsidP="00445C94">
      <w:pPr>
        <w:spacing w:after="200" w:line="276" w:lineRule="auto"/>
        <w:contextualSpacing/>
        <w:rPr>
          <w:rFonts w:ascii="Calibri" w:eastAsia="Times New Roman" w:hAnsi="Calibri" w:cs="Calibri"/>
        </w:rPr>
      </w:pPr>
    </w:p>
    <w:p w:rsidR="00445C94" w:rsidRPr="00445C94" w:rsidRDefault="00445C94" w:rsidP="00445C94">
      <w:pPr>
        <w:numPr>
          <w:ilvl w:val="0"/>
          <w:numId w:val="4"/>
        </w:numPr>
        <w:spacing w:after="200" w:line="276" w:lineRule="auto"/>
        <w:contextualSpacing/>
        <w:rPr>
          <w:rFonts w:ascii="Calibri" w:eastAsia="Times New Roman" w:hAnsi="Calibri" w:cs="Calibri"/>
          <w:b/>
          <w:u w:val="single"/>
        </w:rPr>
      </w:pPr>
      <w:r w:rsidRPr="00445C94">
        <w:rPr>
          <w:rFonts w:ascii="Calibri" w:eastAsia="Times New Roman" w:hAnsi="Calibri" w:cs="Calibri"/>
          <w:b/>
          <w:u w:val="single"/>
        </w:rPr>
        <w:t>ANTI-CORRUPTION AND COMPLIANCE WITH LAWS AND REGULATIONS:</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The supplier confirms that it is not involved in any form of fraud, corruption, collusion, coercive practice, bribery, involvement in a criminal organization or other illegal activity.</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Where any potential conflict of interest exists between the supplier or any of the suppliers’ staff members with any NRC staff member, the supplier shall notify NRC in writing of the potential conflict.  NRC shall then determine whether action is required.   A conflict of interest can be due to a relationship with a staff member such as close family etc.</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lastRenderedPageBreak/>
        <w:t>The supplier will immediately notify senior NRC management if exposed for alleged corruption by representatives of NRC.</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The supplier shall be registered with the relevant government authority with regard to taxation.</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The supplier shall pay taxes according to all applicable national laws and regulations.</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The supplier warrants that it is not involved in the production or sale of any weapons including anti-personnel mines.</w:t>
      </w:r>
    </w:p>
    <w:p w:rsidR="00445C94" w:rsidRPr="00445C94" w:rsidRDefault="00445C94" w:rsidP="00445C94">
      <w:pPr>
        <w:numPr>
          <w:ilvl w:val="0"/>
          <w:numId w:val="4"/>
        </w:numPr>
        <w:spacing w:after="200" w:line="276" w:lineRule="auto"/>
        <w:contextualSpacing/>
        <w:rPr>
          <w:rFonts w:ascii="Calibri" w:eastAsia="Times New Roman" w:hAnsi="Calibri" w:cs="Calibri"/>
          <w:b/>
          <w:u w:val="single"/>
        </w:rPr>
      </w:pPr>
      <w:r w:rsidRPr="00445C94">
        <w:rPr>
          <w:rFonts w:ascii="Calibri" w:eastAsia="Times New Roman" w:hAnsi="Calibri" w:cs="Calibri"/>
          <w:b/>
          <w:u w:val="single"/>
        </w:rPr>
        <w:t>CONDITIONS RELATED TO EMPLOYEES:</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 xml:space="preserve">No workers in our company will be forced, bonded or involuntary prison workers. </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Workers shall not be required to lodge “deposits” or identity papers with their employer and shall be free to leave their employer after reasonable notice.</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Workers, without distinction, shall have the right to join or form trade unions of their own choosing and to bargain collectively.</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Persons under the age of 18 shall not be engaged in work which is hazardous to their health or safety, including night work.</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 xml:space="preserve">Employers of persons under the age of 18 must ensure that the working hours and nature of the work does not interfere with the child’s opportunity to complete his/ her education. </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 xml:space="preserve">There shall be no discrimination at the work place based on ethnic background, religion, age, disability, gender, marital status, sexual orientation, union membership or political affiliation. </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Measures shall be established to protect workers from sexually intrusive, threatening, insulting or exploitative behaviour, and from discrimination or termination of employment on unjustifiable grounds, e.g. marriage, pregnancy, parenthood or HIV status.</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Physical abuse or punishment, or threats of physical abuse, sexual or other harassment and verbal abuse, as well as other forms of intimidation, shall be prohibited.</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 xml:space="preserve">Steps shall be taken to prevent accidents and injury to health arising out of, associated with, or occurring in, the course of work, by minimizing, so far as is reasonably practicable, the causes of hazards inherent in the working environment. </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 xml:space="preserve">Wages and benefits paid for a standard working week shall meet, at a minimum, national legal standards or industry benchmark standards, whichever is higher. Wages should always be enough to meet basic needs. </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Working hours shall comply with national laws and benchmark industry standards, whichever affords greater protection. It is recommended that working hours do not exceed 48 hours per week (8 hours per day).</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Workers shall be provided with at least one day off for every 7-day period.</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All workers are entitled to a contract of employment that shall be written in a language they understand.</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Workers shall receive regular and documented health and safety training, and such training shall be repeated for new workers.</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Access to clean toilet facilities and to potable water, and, if appropriate, sanitary facilities for food storage shall be provided.</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Accommodation, where provided, shall be clean, safe and adequately ventilated, and shall have access to clean toilet facilities and potable water.</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No Deductions from wages shall be made as a disciplinary measure.</w:t>
      </w:r>
    </w:p>
    <w:p w:rsidR="00445C94" w:rsidRPr="00445C94" w:rsidRDefault="00445C94" w:rsidP="00445C94">
      <w:pPr>
        <w:spacing w:after="200" w:line="276" w:lineRule="auto"/>
        <w:ind w:left="360"/>
        <w:contextualSpacing/>
        <w:rPr>
          <w:rFonts w:ascii="Calibri" w:eastAsia="Times New Roman" w:hAnsi="Calibri" w:cs="Calibri"/>
        </w:rPr>
      </w:pPr>
    </w:p>
    <w:p w:rsidR="00445C94" w:rsidRPr="00445C94" w:rsidRDefault="00445C94" w:rsidP="00445C94">
      <w:pPr>
        <w:numPr>
          <w:ilvl w:val="0"/>
          <w:numId w:val="4"/>
        </w:numPr>
        <w:spacing w:after="200" w:line="276" w:lineRule="auto"/>
        <w:contextualSpacing/>
        <w:rPr>
          <w:rFonts w:ascii="Calibri" w:eastAsia="Times New Roman" w:hAnsi="Calibri" w:cs="Calibri"/>
          <w:b/>
          <w:u w:val="single"/>
        </w:rPr>
      </w:pPr>
      <w:r w:rsidRPr="00445C94">
        <w:rPr>
          <w:rFonts w:ascii="Calibri" w:eastAsia="Times New Roman" w:hAnsi="Calibri" w:cs="Calibri"/>
          <w:b/>
          <w:u w:val="single"/>
        </w:rPr>
        <w:lastRenderedPageBreak/>
        <w:t>ENVIRONMENTAL CONDITIONS:</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National and international environmental legislation and regulations shall be respected.</w:t>
      </w:r>
    </w:p>
    <w:p w:rsidR="00445C94" w:rsidRPr="00445C94" w:rsidRDefault="00445C94" w:rsidP="00445C94">
      <w:pPr>
        <w:numPr>
          <w:ilvl w:val="1"/>
          <w:numId w:val="4"/>
        </w:numPr>
        <w:spacing w:after="200" w:line="276" w:lineRule="auto"/>
        <w:contextualSpacing/>
        <w:rPr>
          <w:rFonts w:ascii="Calibri" w:eastAsia="Times New Roman" w:hAnsi="Calibri" w:cs="Calibri"/>
        </w:rPr>
      </w:pPr>
      <w:r w:rsidRPr="00445C94">
        <w:rPr>
          <w:rFonts w:ascii="Calibri" w:eastAsia="Times New Roman" w:hAnsi="Calibri" w:cs="Calibri"/>
        </w:rPr>
        <w:t>Hazardous chemicals and other substances shall be carefully managed in accordance with documented safety procedures.</w:t>
      </w:r>
    </w:p>
    <w:p w:rsidR="00445C94" w:rsidRPr="00445C94" w:rsidRDefault="00445C94" w:rsidP="00445C94">
      <w:pPr>
        <w:keepNext/>
        <w:spacing w:before="240" w:after="60" w:line="240" w:lineRule="auto"/>
        <w:outlineLvl w:val="0"/>
        <w:rPr>
          <w:rFonts w:ascii="Calibri" w:eastAsia="Times New Roman" w:hAnsi="Calibri" w:cs="Times New Roman"/>
          <w:b/>
          <w:bCs/>
          <w:iCs/>
        </w:rPr>
      </w:pPr>
      <w:bookmarkStart w:id="2" w:name="_Toc485640947"/>
      <w:r w:rsidRPr="00445C94">
        <w:rPr>
          <w:rFonts w:ascii="Calibri" w:eastAsia="Times New Roman" w:hAnsi="Calibri" w:cs="Times New Roman"/>
          <w:b/>
          <w:bCs/>
          <w:iCs/>
        </w:rPr>
        <w:t>BIDDING FORM &amp; DECLARATION</w:t>
      </w:r>
      <w:bookmarkEnd w:id="2"/>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r w:rsidRPr="00445C94">
        <w:rPr>
          <w:rFonts w:ascii="Calibri" w:eastAsia="Times New Roman" w:hAnsi="Calibri" w:cs="Times New Roman"/>
          <w:lang w:eastAsia="nb-NO"/>
        </w:rPr>
        <w:t>To: Norwegian Refugee Council</w:t>
      </w: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r w:rsidRPr="00445C94">
        <w:rPr>
          <w:rFonts w:ascii="Calibri" w:eastAsia="Times New Roman" w:hAnsi="Calibri" w:cs="Times New Roman"/>
          <w:lang w:eastAsia="nb-NO"/>
        </w:rPr>
        <w:t>Sir / Madam,</w:t>
      </w:r>
    </w:p>
    <w:p w:rsidR="00445C94" w:rsidRPr="00445C94" w:rsidRDefault="00445C94" w:rsidP="00445C94">
      <w:pPr>
        <w:widowControl w:val="0"/>
        <w:autoSpaceDE w:val="0"/>
        <w:autoSpaceDN w:val="0"/>
        <w:adjustRightInd w:val="0"/>
        <w:spacing w:after="0" w:line="240" w:lineRule="auto"/>
        <w:jc w:val="both"/>
        <w:rPr>
          <w:rFonts w:ascii="Calibri" w:eastAsia="Times New Roman" w:hAnsi="Calibri" w:cs="Times New Roman"/>
          <w:lang w:eastAsia="nb-NO"/>
        </w:rPr>
      </w:pPr>
      <w:r w:rsidRPr="00445C94">
        <w:rPr>
          <w:rFonts w:ascii="Calibri" w:eastAsia="Times New Roman" w:hAnsi="Calibri" w:cs="Times New Roman"/>
          <w:lang w:eastAsia="nb-NO"/>
        </w:rPr>
        <w:t>We offer to execute the Services in accordance with all requirements of the current Request for Quotation, Conditions of Contract and any other Binding requirements accompanying this Bid. We, the undersigned, verify that we are in compliance with all applicable laws and regulations, and meet the ethical standards as listed above or positively agree to these ethical standards and are willing to implement necessary changes in the organization.</w:t>
      </w:r>
    </w:p>
    <w:p w:rsidR="00445C94" w:rsidRPr="00445C94" w:rsidRDefault="00445C94" w:rsidP="00445C94">
      <w:pPr>
        <w:widowControl w:val="0"/>
        <w:autoSpaceDE w:val="0"/>
        <w:autoSpaceDN w:val="0"/>
        <w:adjustRightInd w:val="0"/>
        <w:spacing w:after="0" w:line="240" w:lineRule="auto"/>
        <w:jc w:val="both"/>
        <w:rPr>
          <w:rFonts w:ascii="Calibri" w:eastAsia="Times New Roman" w:hAnsi="Calibri" w:cs="Times New Roman"/>
          <w:lang w:eastAsia="nb-NO"/>
        </w:rPr>
      </w:pPr>
    </w:p>
    <w:p w:rsidR="00445C94" w:rsidRPr="00445C94" w:rsidRDefault="00445C94" w:rsidP="00445C94">
      <w:pPr>
        <w:widowControl w:val="0"/>
        <w:overflowPunct w:val="0"/>
        <w:autoSpaceDE w:val="0"/>
        <w:autoSpaceDN w:val="0"/>
        <w:adjustRightInd w:val="0"/>
        <w:spacing w:after="0" w:line="240" w:lineRule="auto"/>
        <w:ind w:right="40"/>
        <w:rPr>
          <w:rFonts w:ascii="Calibri" w:eastAsia="Times New Roman" w:hAnsi="Calibri" w:cs="Times New Roman"/>
          <w:lang w:eastAsia="nb-NO"/>
        </w:rPr>
      </w:pPr>
      <w:r w:rsidRPr="00445C94">
        <w:rPr>
          <w:rFonts w:ascii="Calibri" w:eastAsia="Times New Roman" w:hAnsi="Calibri" w:cs="Times New Roman"/>
          <w:lang w:eastAsia="nb-NO"/>
        </w:rPr>
        <w:t>This Bid signed by our authentic representative and your written award of it shall constitute the formation of a binding contract between us.</w:t>
      </w:r>
    </w:p>
    <w:p w:rsidR="00445C94" w:rsidRPr="00445C94" w:rsidRDefault="00445C94" w:rsidP="00445C94">
      <w:pPr>
        <w:widowControl w:val="0"/>
        <w:overflowPunct w:val="0"/>
        <w:autoSpaceDE w:val="0"/>
        <w:autoSpaceDN w:val="0"/>
        <w:adjustRightInd w:val="0"/>
        <w:spacing w:after="0" w:line="240" w:lineRule="auto"/>
        <w:ind w:right="40"/>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b/>
          <w:bCs/>
          <w:lang w:eastAsia="nb-NO"/>
        </w:rPr>
      </w:pPr>
      <w:r w:rsidRPr="00445C94">
        <w:rPr>
          <w:rFonts w:ascii="Calibri" w:eastAsia="Times New Roman" w:hAnsi="Calibri" w:cs="Times New Roman"/>
          <w:b/>
          <w:bCs/>
          <w:lang w:eastAsia="nb-NO"/>
        </w:rPr>
        <w:t>We understand that you are not bound to accept the lowest or any bid received.</w:t>
      </w: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b/>
          <w:bCs/>
          <w:lang w:eastAsia="nb-NO"/>
        </w:rPr>
      </w:pPr>
    </w:p>
    <w:tbl>
      <w:tblPr>
        <w:tblStyle w:val="TableGrid1"/>
        <w:tblW w:w="5000" w:type="pct"/>
        <w:jc w:val="center"/>
        <w:tblLook w:val="04A0" w:firstRow="1" w:lastRow="0" w:firstColumn="1" w:lastColumn="0" w:noHBand="0" w:noVBand="1"/>
      </w:tblPr>
      <w:tblGrid>
        <w:gridCol w:w="3823"/>
        <w:gridCol w:w="5193"/>
      </w:tblGrid>
      <w:tr w:rsidR="00445C94" w:rsidRPr="00445C94" w:rsidTr="00445C94">
        <w:trPr>
          <w:trHeight w:val="510"/>
          <w:jc w:val="center"/>
        </w:trPr>
        <w:tc>
          <w:tcPr>
            <w:tcW w:w="2120" w:type="pct"/>
            <w:vAlign w:val="center"/>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Name of Signatory:</w:t>
            </w:r>
          </w:p>
        </w:tc>
        <w:tc>
          <w:tcPr>
            <w:tcW w:w="2880" w:type="pct"/>
            <w:vAlign w:val="center"/>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Date of Signing:</w:t>
            </w:r>
          </w:p>
        </w:tc>
      </w:tr>
      <w:tr w:rsidR="00445C94" w:rsidRPr="00445C94" w:rsidTr="00445C94">
        <w:trPr>
          <w:trHeight w:val="510"/>
          <w:jc w:val="center"/>
        </w:trPr>
        <w:tc>
          <w:tcPr>
            <w:tcW w:w="2120" w:type="pct"/>
            <w:vAlign w:val="center"/>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Title of Signatory:</w:t>
            </w:r>
          </w:p>
        </w:tc>
        <w:tc>
          <w:tcPr>
            <w:tcW w:w="2880" w:type="pct"/>
            <w:vAlign w:val="center"/>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Name of Bidder:</w:t>
            </w:r>
          </w:p>
        </w:tc>
      </w:tr>
      <w:tr w:rsidR="00445C94" w:rsidRPr="00445C94" w:rsidTr="00445C94">
        <w:trPr>
          <w:trHeight w:val="510"/>
          <w:jc w:val="center"/>
        </w:trPr>
        <w:tc>
          <w:tcPr>
            <w:tcW w:w="2120" w:type="pct"/>
            <w:vMerge w:val="restart"/>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Signature &amp; stamp:</w:t>
            </w:r>
          </w:p>
          <w:p w:rsidR="00445C94" w:rsidRPr="00445C94" w:rsidRDefault="00445C94" w:rsidP="00445C94">
            <w:pPr>
              <w:widowControl w:val="0"/>
              <w:autoSpaceDE w:val="0"/>
              <w:autoSpaceDN w:val="0"/>
              <w:adjustRightInd w:val="0"/>
              <w:rPr>
                <w:rFonts w:ascii="Calibri" w:hAnsi="Calibri"/>
              </w:rPr>
            </w:pPr>
          </w:p>
        </w:tc>
        <w:tc>
          <w:tcPr>
            <w:tcW w:w="2880" w:type="pct"/>
            <w:vAlign w:val="center"/>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Email of Bidder:</w:t>
            </w:r>
          </w:p>
        </w:tc>
      </w:tr>
      <w:tr w:rsidR="00445C94" w:rsidRPr="00445C94" w:rsidTr="00445C94">
        <w:trPr>
          <w:trHeight w:val="492"/>
          <w:jc w:val="center"/>
        </w:trPr>
        <w:tc>
          <w:tcPr>
            <w:tcW w:w="2120" w:type="pct"/>
            <w:vMerge/>
          </w:tcPr>
          <w:p w:rsidR="00445C94" w:rsidRPr="00445C94" w:rsidRDefault="00445C94" w:rsidP="00445C94">
            <w:pPr>
              <w:widowControl w:val="0"/>
              <w:autoSpaceDE w:val="0"/>
              <w:autoSpaceDN w:val="0"/>
              <w:adjustRightInd w:val="0"/>
              <w:rPr>
                <w:rFonts w:ascii="Calibri" w:hAnsi="Calibri"/>
              </w:rPr>
            </w:pPr>
          </w:p>
        </w:tc>
        <w:tc>
          <w:tcPr>
            <w:tcW w:w="2880" w:type="pct"/>
            <w:vAlign w:val="center"/>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Tel N°:</w:t>
            </w:r>
          </w:p>
        </w:tc>
      </w:tr>
      <w:tr w:rsidR="00445C94" w:rsidRPr="00445C94" w:rsidTr="00445C94">
        <w:trPr>
          <w:trHeight w:val="567"/>
          <w:jc w:val="center"/>
        </w:trPr>
        <w:tc>
          <w:tcPr>
            <w:tcW w:w="2120" w:type="pct"/>
            <w:vMerge/>
          </w:tcPr>
          <w:p w:rsidR="00445C94" w:rsidRPr="00445C94" w:rsidRDefault="00445C94" w:rsidP="00445C94">
            <w:pPr>
              <w:widowControl w:val="0"/>
              <w:autoSpaceDE w:val="0"/>
              <w:autoSpaceDN w:val="0"/>
              <w:adjustRightInd w:val="0"/>
              <w:rPr>
                <w:rFonts w:ascii="Calibri" w:hAnsi="Calibri"/>
              </w:rPr>
            </w:pPr>
          </w:p>
        </w:tc>
        <w:tc>
          <w:tcPr>
            <w:tcW w:w="2880" w:type="pct"/>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Address:</w:t>
            </w:r>
          </w:p>
          <w:p w:rsidR="00445C94" w:rsidRPr="00445C94" w:rsidRDefault="00445C94" w:rsidP="00445C94">
            <w:pPr>
              <w:widowControl w:val="0"/>
              <w:autoSpaceDE w:val="0"/>
              <w:autoSpaceDN w:val="0"/>
              <w:adjustRightInd w:val="0"/>
              <w:rPr>
                <w:rFonts w:ascii="Calibri" w:hAnsi="Calibri"/>
              </w:rPr>
            </w:pPr>
          </w:p>
          <w:p w:rsidR="00445C94" w:rsidRPr="00445C94" w:rsidRDefault="00445C94" w:rsidP="00445C94">
            <w:pPr>
              <w:widowControl w:val="0"/>
              <w:autoSpaceDE w:val="0"/>
              <w:autoSpaceDN w:val="0"/>
              <w:adjustRightInd w:val="0"/>
              <w:rPr>
                <w:rFonts w:ascii="Calibri" w:hAnsi="Calibri"/>
              </w:rPr>
            </w:pPr>
          </w:p>
          <w:p w:rsidR="00445C94" w:rsidRPr="00445C94" w:rsidRDefault="00445C94" w:rsidP="00445C94">
            <w:pPr>
              <w:widowControl w:val="0"/>
              <w:autoSpaceDE w:val="0"/>
              <w:autoSpaceDN w:val="0"/>
              <w:adjustRightInd w:val="0"/>
              <w:rPr>
                <w:rFonts w:ascii="Calibri" w:hAnsi="Calibri"/>
              </w:rPr>
            </w:pPr>
          </w:p>
          <w:p w:rsidR="00445C94" w:rsidRPr="00445C94" w:rsidRDefault="00445C94" w:rsidP="00445C94">
            <w:pPr>
              <w:widowControl w:val="0"/>
              <w:autoSpaceDE w:val="0"/>
              <w:autoSpaceDN w:val="0"/>
              <w:adjustRightInd w:val="0"/>
              <w:rPr>
                <w:rFonts w:ascii="Calibri" w:hAnsi="Calibri"/>
              </w:rPr>
            </w:pPr>
          </w:p>
        </w:tc>
      </w:tr>
    </w:tbl>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p>
    <w:tbl>
      <w:tblPr>
        <w:tblStyle w:val="TableGrid1"/>
        <w:tblW w:w="0" w:type="auto"/>
        <w:tblLook w:val="04A0" w:firstRow="1" w:lastRow="0" w:firstColumn="1" w:lastColumn="0" w:noHBand="0" w:noVBand="1"/>
      </w:tblPr>
      <w:tblGrid>
        <w:gridCol w:w="3841"/>
        <w:gridCol w:w="5175"/>
      </w:tblGrid>
      <w:tr w:rsidR="00445C94" w:rsidRPr="00445C94" w:rsidTr="00445C94">
        <w:trPr>
          <w:trHeight w:val="454"/>
        </w:trPr>
        <w:tc>
          <w:tcPr>
            <w:tcW w:w="3964" w:type="dxa"/>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Bank name (to be used for this contract)</w:t>
            </w:r>
          </w:p>
        </w:tc>
        <w:tc>
          <w:tcPr>
            <w:tcW w:w="5386" w:type="dxa"/>
          </w:tcPr>
          <w:p w:rsidR="00445C94" w:rsidRPr="00445C94" w:rsidRDefault="00445C94" w:rsidP="00445C94">
            <w:pPr>
              <w:widowControl w:val="0"/>
              <w:autoSpaceDE w:val="0"/>
              <w:autoSpaceDN w:val="0"/>
              <w:adjustRightInd w:val="0"/>
              <w:rPr>
                <w:rFonts w:ascii="Calibri" w:hAnsi="Calibri"/>
              </w:rPr>
            </w:pPr>
          </w:p>
        </w:tc>
      </w:tr>
      <w:tr w:rsidR="00445C94" w:rsidRPr="00445C94" w:rsidTr="00445C94">
        <w:trPr>
          <w:trHeight w:val="454"/>
        </w:trPr>
        <w:tc>
          <w:tcPr>
            <w:tcW w:w="3964" w:type="dxa"/>
          </w:tcPr>
          <w:p w:rsidR="00445C94" w:rsidRPr="00445C94" w:rsidRDefault="00445C94" w:rsidP="00445C94">
            <w:pPr>
              <w:widowControl w:val="0"/>
              <w:autoSpaceDE w:val="0"/>
              <w:autoSpaceDN w:val="0"/>
              <w:adjustRightInd w:val="0"/>
              <w:rPr>
                <w:rFonts w:ascii="Calibri" w:hAnsi="Calibri"/>
              </w:rPr>
            </w:pPr>
            <w:r w:rsidRPr="00445C94">
              <w:rPr>
                <w:rFonts w:ascii="Calibri" w:hAnsi="Calibri"/>
              </w:rPr>
              <w:t>Account number</w:t>
            </w:r>
          </w:p>
        </w:tc>
        <w:tc>
          <w:tcPr>
            <w:tcW w:w="5386" w:type="dxa"/>
          </w:tcPr>
          <w:p w:rsidR="00445C94" w:rsidRPr="00445C94" w:rsidRDefault="00445C94" w:rsidP="00445C94">
            <w:pPr>
              <w:widowControl w:val="0"/>
              <w:autoSpaceDE w:val="0"/>
              <w:autoSpaceDN w:val="0"/>
              <w:adjustRightInd w:val="0"/>
              <w:rPr>
                <w:rFonts w:ascii="Calibri" w:hAnsi="Calibri"/>
              </w:rPr>
            </w:pPr>
          </w:p>
        </w:tc>
      </w:tr>
    </w:tbl>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lang w:eastAsia="nb-NO"/>
        </w:rPr>
      </w:pPr>
    </w:p>
    <w:p w:rsidR="00445C94" w:rsidRPr="00445C94" w:rsidRDefault="00445C94" w:rsidP="00445C94">
      <w:pPr>
        <w:widowControl w:val="0"/>
        <w:numPr>
          <w:ilvl w:val="0"/>
          <w:numId w:val="5"/>
        </w:numPr>
        <w:autoSpaceDE w:val="0"/>
        <w:autoSpaceDN w:val="0"/>
        <w:adjustRightInd w:val="0"/>
        <w:spacing w:after="0" w:line="276" w:lineRule="auto"/>
        <w:contextualSpacing/>
        <w:rPr>
          <w:rFonts w:ascii="Calibri" w:eastAsia="Times New Roman" w:hAnsi="Calibri" w:cs="Times New Roman"/>
          <w:u w:val="single"/>
          <w:lang w:eastAsia="nb-NO"/>
        </w:rPr>
      </w:pPr>
      <w:r w:rsidRPr="00445C94">
        <w:rPr>
          <w:rFonts w:ascii="Calibri" w:eastAsia="Times New Roman" w:hAnsi="Calibri" w:cs="Times New Roman"/>
          <w:b/>
          <w:bCs/>
          <w:iCs/>
          <w:u w:val="single"/>
          <w:lang w:eastAsia="nb-NO"/>
        </w:rPr>
        <w:t>ELIGIBILITY REQUIREMENTS</w:t>
      </w:r>
    </w:p>
    <w:p w:rsidR="00445C94" w:rsidRPr="00445C94" w:rsidRDefault="00445C94" w:rsidP="00445C94">
      <w:pPr>
        <w:widowControl w:val="0"/>
        <w:autoSpaceDE w:val="0"/>
        <w:autoSpaceDN w:val="0"/>
        <w:adjustRightInd w:val="0"/>
        <w:spacing w:after="0" w:line="240" w:lineRule="auto"/>
        <w:rPr>
          <w:rFonts w:ascii="Calibri" w:eastAsia="Times New Roman" w:hAnsi="Calibri" w:cs="Times New Roman"/>
          <w:b/>
          <w:lang w:eastAsia="nb-NO"/>
        </w:rPr>
      </w:pPr>
      <w:r w:rsidRPr="00445C94">
        <w:rPr>
          <w:rFonts w:ascii="Calibri" w:eastAsia="Times New Roman" w:hAnsi="Calibri" w:cs="Times New Roman"/>
          <w:b/>
          <w:lang w:eastAsia="nb-NO"/>
        </w:rPr>
        <w:lastRenderedPageBreak/>
        <w:t>To be considered eligible – it is compulsory to submit the following document with your bid;</w:t>
      </w:r>
    </w:p>
    <w:p w:rsidR="00445C94" w:rsidRPr="00445C94" w:rsidRDefault="00445C94" w:rsidP="00445C94">
      <w:pPr>
        <w:widowControl w:val="0"/>
        <w:numPr>
          <w:ilvl w:val="1"/>
          <w:numId w:val="5"/>
        </w:numPr>
        <w:autoSpaceDE w:val="0"/>
        <w:autoSpaceDN w:val="0"/>
        <w:adjustRightInd w:val="0"/>
        <w:spacing w:after="0" w:line="276" w:lineRule="auto"/>
        <w:contextualSpacing/>
        <w:rPr>
          <w:rFonts w:ascii="Calibri" w:eastAsia="Times New Roman" w:hAnsi="Calibri" w:cs="Times New Roman"/>
          <w:lang w:eastAsia="nb-NO"/>
        </w:rPr>
      </w:pPr>
      <w:r w:rsidRPr="00445C94">
        <w:rPr>
          <w:rFonts w:ascii="Calibri" w:eastAsia="Times New Roman" w:hAnsi="Calibri" w:cs="Times New Roman"/>
          <w:lang w:eastAsia="nb-NO"/>
        </w:rPr>
        <w:t>Business license registration certificate (Commercial registration)</w:t>
      </w:r>
    </w:p>
    <w:p w:rsidR="00445C94" w:rsidRPr="00445C94" w:rsidRDefault="00445C94" w:rsidP="00445C94">
      <w:pPr>
        <w:widowControl w:val="0"/>
        <w:numPr>
          <w:ilvl w:val="1"/>
          <w:numId w:val="5"/>
        </w:numPr>
        <w:autoSpaceDE w:val="0"/>
        <w:autoSpaceDN w:val="0"/>
        <w:adjustRightInd w:val="0"/>
        <w:spacing w:after="0" w:line="276" w:lineRule="auto"/>
        <w:contextualSpacing/>
        <w:rPr>
          <w:rFonts w:ascii="Calibri" w:eastAsia="Times New Roman" w:hAnsi="Calibri" w:cs="Times New Roman"/>
          <w:lang w:eastAsia="nb-NO"/>
        </w:rPr>
      </w:pPr>
      <w:r w:rsidRPr="00445C94">
        <w:rPr>
          <w:rFonts w:ascii="Calibri" w:eastAsia="Times New Roman" w:hAnsi="Calibri" w:cs="Times New Roman"/>
          <w:lang w:eastAsia="nb-NO"/>
        </w:rPr>
        <w:t>Tax Identification Number (TIN) registration certificate (Tax registration)</w:t>
      </w:r>
    </w:p>
    <w:p w:rsidR="00445C94" w:rsidRDefault="00445C94" w:rsidP="00445C94">
      <w:pPr>
        <w:widowControl w:val="0"/>
        <w:numPr>
          <w:ilvl w:val="1"/>
          <w:numId w:val="5"/>
        </w:numPr>
        <w:autoSpaceDE w:val="0"/>
        <w:autoSpaceDN w:val="0"/>
        <w:adjustRightInd w:val="0"/>
        <w:spacing w:after="0" w:line="276" w:lineRule="auto"/>
        <w:contextualSpacing/>
        <w:rPr>
          <w:rFonts w:ascii="Calibri" w:eastAsia="Times New Roman" w:hAnsi="Calibri" w:cs="Times New Roman"/>
          <w:lang w:eastAsia="nb-NO"/>
        </w:rPr>
      </w:pPr>
      <w:r w:rsidRPr="00445C94">
        <w:rPr>
          <w:rFonts w:ascii="Calibri" w:eastAsia="Times New Roman" w:hAnsi="Calibri" w:cs="Times New Roman"/>
          <w:lang w:eastAsia="nb-NO"/>
        </w:rPr>
        <w:t>Value Added Tax (VAT) registration certificate (if VAT is to be charged)</w:t>
      </w: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AD46A3" w:rsidRPr="00445C94" w:rsidRDefault="00AD46A3" w:rsidP="00AD46A3">
      <w:pPr>
        <w:widowControl w:val="0"/>
        <w:autoSpaceDE w:val="0"/>
        <w:autoSpaceDN w:val="0"/>
        <w:adjustRightInd w:val="0"/>
        <w:spacing w:after="0" w:line="276" w:lineRule="auto"/>
        <w:contextualSpacing/>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76" w:lineRule="auto"/>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76" w:lineRule="auto"/>
        <w:rPr>
          <w:rFonts w:ascii="Calibri" w:eastAsia="Times New Roman" w:hAnsi="Calibri" w:cs="Times New Roman"/>
          <w:lang w:eastAsia="nb-NO"/>
        </w:rPr>
      </w:pPr>
    </w:p>
    <w:p w:rsidR="00445C94" w:rsidRPr="00445C94" w:rsidRDefault="00445C94" w:rsidP="00445C94">
      <w:pPr>
        <w:widowControl w:val="0"/>
        <w:autoSpaceDE w:val="0"/>
        <w:autoSpaceDN w:val="0"/>
        <w:adjustRightInd w:val="0"/>
        <w:spacing w:after="0" w:line="276" w:lineRule="auto"/>
        <w:rPr>
          <w:rFonts w:ascii="Calibri" w:eastAsia="Times New Roman" w:hAnsi="Calibri" w:cs="Times New Roman"/>
          <w:lang w:eastAsia="nb-NO"/>
        </w:rPr>
      </w:pPr>
    </w:p>
    <w:p w:rsidR="00445C94" w:rsidRDefault="00445C94" w:rsidP="00E67662">
      <w:pPr>
        <w:rPr>
          <w:b/>
          <w:u w:val="single"/>
        </w:rPr>
      </w:pPr>
    </w:p>
    <w:p w:rsidR="00445C94" w:rsidRDefault="00445C94"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AD46A3" w:rsidRDefault="00AD46A3" w:rsidP="00E67662">
      <w:pPr>
        <w:rPr>
          <w:b/>
          <w:u w:val="single"/>
        </w:rPr>
      </w:pPr>
    </w:p>
    <w:p w:rsidR="00E67662" w:rsidRPr="00E67662" w:rsidRDefault="00E67662" w:rsidP="00E67662"/>
    <w:p w:rsidR="00E67662" w:rsidRDefault="00E67662" w:rsidP="00E67662">
      <w:pPr>
        <w:rPr>
          <w:b/>
        </w:rPr>
      </w:pPr>
      <w:r w:rsidRPr="00E67662">
        <w:rPr>
          <w:noProof/>
          <w:lang w:val="en-US"/>
        </w:rPr>
        <w:lastRenderedPageBreak/>
        <w:drawing>
          <wp:inline distT="0" distB="0" distL="0" distR="0" wp14:anchorId="2F9BB028" wp14:editId="02C1A815">
            <wp:extent cx="2457450" cy="771525"/>
            <wp:effectExtent l="0" t="0" r="0" b="0"/>
            <wp:docPr id="2" name="Bilde 32"/>
            <wp:cNvGraphicFramePr/>
            <a:graphic xmlns:a="http://schemas.openxmlformats.org/drawingml/2006/main">
              <a:graphicData uri="http://schemas.openxmlformats.org/drawingml/2006/picture">
                <pic:pic xmlns:pic="http://schemas.openxmlformats.org/drawingml/2006/picture">
                  <pic:nvPicPr>
                    <pic:cNvPr id="32" name="Bilde 32"/>
                    <pic:cNvPicPr/>
                  </pic:nvPicPr>
                  <pic:blipFill>
                    <a:blip r:embed="rId15" cstate="screen">
                      <a:extLst>
                        <a:ext uri="{28A0092B-C50C-407E-A947-70E740481C1C}">
                          <a14:useLocalDpi xmlns:a14="http://schemas.microsoft.com/office/drawing/2010/main"/>
                        </a:ext>
                      </a:extLst>
                    </a:blip>
                    <a:stretch>
                      <a:fillRect/>
                    </a:stretch>
                  </pic:blipFill>
                  <pic:spPr>
                    <a:xfrm>
                      <a:off x="0" y="0"/>
                      <a:ext cx="2457450" cy="771525"/>
                    </a:xfrm>
                    <a:prstGeom prst="rect">
                      <a:avLst/>
                    </a:prstGeom>
                  </pic:spPr>
                </pic:pic>
              </a:graphicData>
            </a:graphic>
          </wp:inline>
        </w:drawing>
      </w:r>
    </w:p>
    <w:p w:rsidR="00BC38B3" w:rsidRPr="00BC38B3" w:rsidRDefault="00BC38B3" w:rsidP="00BC38B3">
      <w:pPr>
        <w:shd w:val="clear" w:color="auto" w:fill="FFFFFF"/>
        <w:spacing w:after="0" w:line="276" w:lineRule="auto"/>
        <w:rPr>
          <w:rFonts w:ascii="Cambria" w:eastAsia="Times New Roman" w:hAnsi="Cambria" w:cs="Times New Roman"/>
          <w:b/>
          <w:sz w:val="28"/>
          <w:szCs w:val="28"/>
          <w:lang w:bidi="th-TH"/>
        </w:rPr>
      </w:pPr>
      <w:r w:rsidRPr="00BC38B3">
        <w:rPr>
          <w:rFonts w:ascii="Cambria" w:eastAsia="Times New Roman" w:hAnsi="Cambria" w:cs="Angsana New"/>
          <w:b/>
          <w:bCs/>
          <w:sz w:val="28"/>
          <w:szCs w:val="28"/>
          <w:lang w:bidi="th-TH"/>
        </w:rPr>
        <w:t>Terms of Reference</w:t>
      </w:r>
      <w:r w:rsidRPr="00BC38B3">
        <w:rPr>
          <w:rFonts w:ascii="Cambria" w:eastAsia="Times New Roman" w:hAnsi="Cambria" w:cs="Times New Roman"/>
          <w:b/>
          <w:sz w:val="28"/>
          <w:szCs w:val="28"/>
          <w:lang w:bidi="th-TH"/>
        </w:rPr>
        <w:t xml:space="preserve"> (</w:t>
      </w:r>
      <w:proofErr w:type="spellStart"/>
      <w:r w:rsidRPr="00BC38B3">
        <w:rPr>
          <w:rFonts w:ascii="Cambria" w:eastAsia="Times New Roman" w:hAnsi="Cambria" w:cs="Times New Roman"/>
          <w:b/>
          <w:sz w:val="28"/>
          <w:szCs w:val="28"/>
          <w:lang w:bidi="th-TH"/>
        </w:rPr>
        <w:t>ToR</w:t>
      </w:r>
      <w:proofErr w:type="spellEnd"/>
      <w:r w:rsidRPr="00BC38B3">
        <w:rPr>
          <w:rFonts w:ascii="Cambria" w:eastAsia="Times New Roman" w:hAnsi="Cambria" w:cs="Times New Roman"/>
          <w:b/>
          <w:sz w:val="28"/>
          <w:szCs w:val="28"/>
          <w:lang w:bidi="th-TH"/>
        </w:rPr>
        <w:t>)</w:t>
      </w:r>
      <w:r w:rsidRPr="00BC38B3">
        <w:rPr>
          <w:rFonts w:ascii="Cambria" w:eastAsia="Times New Roman" w:hAnsi="Cambria" w:cs="Angsana New"/>
          <w:b/>
          <w:bCs/>
          <w:sz w:val="28"/>
          <w:szCs w:val="28"/>
          <w:lang w:bidi="th-TH"/>
        </w:rPr>
        <w:t xml:space="preserve"> for</w:t>
      </w:r>
      <w:r w:rsidRPr="00BC38B3">
        <w:rPr>
          <w:rFonts w:ascii="Cambria" w:eastAsia="Times New Roman" w:hAnsi="Cambria" w:cs="Times New Roman"/>
          <w:b/>
          <w:sz w:val="28"/>
          <w:szCs w:val="28"/>
          <w:lang w:bidi="th-TH"/>
        </w:rPr>
        <w:t xml:space="preserve"> Teachers Training:</w:t>
      </w:r>
      <w:r w:rsidRPr="00BC38B3">
        <w:rPr>
          <w:rFonts w:ascii="Cambria" w:eastAsia="Times New Roman" w:hAnsi="Cambria" w:cs="Angsana New"/>
          <w:b/>
          <w:bCs/>
          <w:sz w:val="28"/>
          <w:szCs w:val="28"/>
          <w:lang w:bidi="th-TH"/>
        </w:rPr>
        <w:t xml:space="preserve"> External Consultancy</w:t>
      </w:r>
    </w:p>
    <w:p w:rsidR="00BC38B3" w:rsidRPr="00BC38B3" w:rsidRDefault="00BC38B3" w:rsidP="00BC38B3">
      <w:pPr>
        <w:shd w:val="clear" w:color="auto" w:fill="FFFFFF"/>
        <w:spacing w:after="0" w:line="276" w:lineRule="auto"/>
        <w:rPr>
          <w:rFonts w:ascii="Cambria" w:eastAsia="Times New Roman" w:hAnsi="Cambria" w:cs="Times New Roman"/>
          <w:b/>
          <w:sz w:val="28"/>
          <w:szCs w:val="28"/>
          <w:lang w:bidi="th-TH"/>
        </w:rPr>
      </w:pPr>
    </w:p>
    <w:p w:rsidR="00BC38B3" w:rsidRPr="00BC38B3" w:rsidRDefault="00BC38B3" w:rsidP="00BC38B3">
      <w:pPr>
        <w:numPr>
          <w:ilvl w:val="0"/>
          <w:numId w:val="33"/>
        </w:numPr>
        <w:shd w:val="clear" w:color="auto" w:fill="FFFFFF"/>
        <w:spacing w:after="0" w:line="276" w:lineRule="auto"/>
        <w:rPr>
          <w:rFonts w:ascii="Cambria" w:eastAsia="Times New Roman" w:hAnsi="Cambria" w:cs="Times New Roman"/>
          <w:b/>
          <w:sz w:val="28"/>
          <w:szCs w:val="28"/>
          <w:lang w:bidi="th-TH"/>
        </w:rPr>
      </w:pPr>
      <w:r w:rsidRPr="00BC38B3">
        <w:rPr>
          <w:rFonts w:ascii="Cambria" w:eastAsia="Times New Roman" w:hAnsi="Cambria" w:cs="Times New Roman"/>
          <w:b/>
          <w:sz w:val="28"/>
          <w:szCs w:val="28"/>
          <w:lang w:bidi="th-TH"/>
        </w:rPr>
        <w:t>Introduction</w:t>
      </w:r>
    </w:p>
    <w:p w:rsidR="00BC38B3" w:rsidRPr="00BC38B3" w:rsidRDefault="00BC38B3" w:rsidP="00BC38B3">
      <w:pPr>
        <w:spacing w:line="276" w:lineRule="auto"/>
        <w:jc w:val="both"/>
        <w:rPr>
          <w:rFonts w:ascii="Cambria" w:eastAsia="Calibri" w:hAnsi="Cambria" w:cs="Times New Roman"/>
          <w:sz w:val="24"/>
          <w:szCs w:val="24"/>
        </w:rPr>
      </w:pPr>
      <w:r w:rsidRPr="00BC38B3">
        <w:rPr>
          <w:rFonts w:ascii="Cambria" w:eastAsia="Calibri" w:hAnsi="Cambria" w:cs="Times New Roman"/>
          <w:sz w:val="24"/>
          <w:szCs w:val="24"/>
        </w:rPr>
        <w:t xml:space="preserve">Norwegian Refugee Council (NRC) is a non-governmental, humanitarian organization with 60 years of experience in helping create a safer and more dignified life for displacement affected people. NRC assists refugees and vulnerable Ethiopians within the sectors of Shelter, Education, WASH, Food Security and Livelihood, and Information, Counselling and Legal Assistance (ICLA).  </w:t>
      </w:r>
    </w:p>
    <w:p w:rsidR="00BC38B3" w:rsidRPr="00BC38B3" w:rsidRDefault="00BC38B3" w:rsidP="00BC38B3">
      <w:pPr>
        <w:spacing w:after="0" w:line="240" w:lineRule="auto"/>
        <w:jc w:val="both"/>
        <w:rPr>
          <w:rFonts w:ascii="Cambria" w:eastAsia="Times New Roman" w:hAnsi="Cambria" w:cs="Times New Roman"/>
          <w:iCs/>
          <w:szCs w:val="24"/>
          <w:lang w:bidi="th-TH"/>
        </w:rPr>
      </w:pPr>
      <w:r w:rsidRPr="00BC38B3">
        <w:rPr>
          <w:rFonts w:ascii="Cambria" w:eastAsia="Times New Roman" w:hAnsi="Cambria" w:cs="Times New Roman"/>
          <w:sz w:val="24"/>
          <w:szCs w:val="24"/>
          <w:lang w:bidi="th-TH"/>
        </w:rPr>
        <w:t xml:space="preserve">NRC Addis Ababa Area Office, which is being run since 2014, provides assistance to refugees and host community members in Addis Ababa through Food Security and Livelihoods(FSL), Education, Protection, School </w:t>
      </w:r>
      <w:proofErr w:type="spellStart"/>
      <w:r w:rsidRPr="00BC38B3">
        <w:rPr>
          <w:rFonts w:ascii="Cambria" w:eastAsia="Times New Roman" w:hAnsi="Cambria" w:cs="Times New Roman"/>
          <w:sz w:val="24"/>
          <w:szCs w:val="24"/>
          <w:lang w:bidi="th-TH"/>
        </w:rPr>
        <w:t>WaSH</w:t>
      </w:r>
      <w:proofErr w:type="spellEnd"/>
      <w:r w:rsidRPr="00BC38B3">
        <w:rPr>
          <w:rFonts w:ascii="Cambria" w:eastAsia="Times New Roman" w:hAnsi="Cambria" w:cs="Times New Roman"/>
          <w:sz w:val="24"/>
          <w:szCs w:val="24"/>
          <w:lang w:bidi="th-TH"/>
        </w:rPr>
        <w:t xml:space="preserve"> and ICLA. The Office has been delivering inclusive assistance by targeting refugees from all nationalities and vulnerable host community members who are hosting, living in harmony and sharing all their resources with the refugees</w:t>
      </w:r>
      <w:r w:rsidRPr="00BC38B3">
        <w:rPr>
          <w:rFonts w:ascii="Cambria" w:eastAsia="Times New Roman" w:hAnsi="Cambria" w:cs="Times New Roman"/>
          <w:i/>
          <w:sz w:val="24"/>
          <w:szCs w:val="24"/>
          <w:lang w:bidi="th-TH"/>
        </w:rPr>
        <w:t xml:space="preserve">. </w:t>
      </w:r>
      <w:r w:rsidRPr="00BC38B3">
        <w:rPr>
          <w:rFonts w:ascii="Cambria" w:eastAsia="Times New Roman" w:hAnsi="Cambria" w:cs="Times New Roman"/>
          <w:iCs/>
          <w:szCs w:val="24"/>
          <w:lang w:bidi="th-TH"/>
        </w:rPr>
        <w:t>Specifically, urban refugees and host community members have been receiving services like conditional and unconditional cash support, short term small business management training, information counselling and legal assistance, vocational skill training in collaboration with other private training institutions, cash for education, language training, water sanitation and hygiene related support to public schools etc.to mention some.</w:t>
      </w:r>
    </w:p>
    <w:p w:rsidR="00BC38B3" w:rsidRPr="00BC38B3" w:rsidRDefault="00BC38B3" w:rsidP="00BC38B3">
      <w:pPr>
        <w:spacing w:after="0" w:line="240" w:lineRule="auto"/>
        <w:jc w:val="both"/>
        <w:rPr>
          <w:rFonts w:ascii="Cambria" w:eastAsia="Times New Roman" w:hAnsi="Cambria" w:cs="Times New Roman"/>
          <w:iCs/>
          <w:sz w:val="24"/>
          <w:szCs w:val="24"/>
          <w:lang w:bidi="th-TH"/>
        </w:rPr>
      </w:pPr>
    </w:p>
    <w:p w:rsidR="00BC38B3" w:rsidRPr="00BC38B3" w:rsidRDefault="00BC38B3" w:rsidP="00BC38B3">
      <w:pPr>
        <w:spacing w:after="0" w:line="240" w:lineRule="auto"/>
        <w:jc w:val="both"/>
        <w:rPr>
          <w:rFonts w:ascii="Cambria" w:eastAsia="Times New Roman" w:hAnsi="Cambria" w:cs="Times New Roman"/>
          <w:sz w:val="24"/>
          <w:szCs w:val="24"/>
          <w:lang w:bidi="th-TH"/>
        </w:rPr>
      </w:pPr>
      <w:r w:rsidRPr="00BC38B3">
        <w:rPr>
          <w:rFonts w:ascii="Cambria" w:eastAsia="Times New Roman" w:hAnsi="Cambria" w:cs="Times New Roman"/>
          <w:color w:val="000000"/>
          <w:sz w:val="24"/>
          <w:szCs w:val="24"/>
          <w:lang w:bidi="th-TH"/>
        </w:rPr>
        <w:t xml:space="preserve">Schools are closed soon after </w:t>
      </w:r>
      <w:r w:rsidRPr="00BC38B3">
        <w:rPr>
          <w:rFonts w:ascii="Cambria" w:eastAsia="Times New Roman" w:hAnsi="Cambria" w:cs="Times New Roman"/>
          <w:sz w:val="24"/>
          <w:szCs w:val="24"/>
          <w:lang w:bidi="th-TH"/>
        </w:rPr>
        <w:t xml:space="preserve">COVID-19 </w:t>
      </w:r>
      <w:r w:rsidRPr="00BC38B3">
        <w:rPr>
          <w:rFonts w:ascii="Cambria" w:eastAsia="Times New Roman" w:hAnsi="Cambria" w:cs="Times New Roman"/>
          <w:color w:val="000000"/>
          <w:sz w:val="24"/>
          <w:szCs w:val="24"/>
          <w:lang w:bidi="th-TH"/>
        </w:rPr>
        <w:t xml:space="preserve">was declared as a global pandemic by WHO. According to </w:t>
      </w:r>
      <w:proofErr w:type="spellStart"/>
      <w:r w:rsidRPr="00BC38B3">
        <w:rPr>
          <w:rFonts w:ascii="Cambria" w:eastAsia="Times New Roman" w:hAnsi="Cambria" w:cs="Times New Roman"/>
          <w:color w:val="000000"/>
          <w:sz w:val="24"/>
          <w:szCs w:val="24"/>
          <w:lang w:bidi="th-TH"/>
        </w:rPr>
        <w:t>MoE</w:t>
      </w:r>
      <w:proofErr w:type="spellEnd"/>
      <w:r w:rsidRPr="00BC38B3">
        <w:rPr>
          <w:rFonts w:ascii="Cambria" w:eastAsia="Times New Roman" w:hAnsi="Cambria" w:cs="Times New Roman"/>
          <w:color w:val="000000"/>
          <w:sz w:val="24"/>
          <w:szCs w:val="24"/>
          <w:lang w:bidi="th-TH"/>
        </w:rPr>
        <w:t xml:space="preserve"> COVID-19 response plan, over 26 million students from 38,000 schools are affected by the disruption. This has impacted the provision of formal education, slowed down the rate of literacy ability among students, exposed children to different kinds of abuse and psychosocial problems. On that note,</w:t>
      </w:r>
      <w:r w:rsidRPr="00BC38B3">
        <w:rPr>
          <w:rFonts w:ascii="Cambria" w:eastAsia="Times New Roman" w:hAnsi="Cambria" w:cs="Times New Roman"/>
          <w:sz w:val="24"/>
          <w:szCs w:val="24"/>
          <w:lang w:bidi="th-TH"/>
        </w:rPr>
        <w:t xml:space="preserve"> NRC has started supporting public schools to help them improve hygiene and COVID-19 mitigation measures and WASH facilities to allow safe operation of schools during the pandemic. As part of our intervention and as per the </w:t>
      </w:r>
      <w:proofErr w:type="spellStart"/>
      <w:r w:rsidRPr="00BC38B3">
        <w:rPr>
          <w:rFonts w:ascii="Cambria" w:eastAsia="Times New Roman" w:hAnsi="Cambria" w:cs="Times New Roman"/>
          <w:sz w:val="24"/>
          <w:szCs w:val="24"/>
          <w:lang w:bidi="th-TH"/>
        </w:rPr>
        <w:t>MoE’s</w:t>
      </w:r>
      <w:proofErr w:type="spellEnd"/>
      <w:r w:rsidRPr="00BC38B3">
        <w:rPr>
          <w:rFonts w:ascii="Cambria" w:eastAsia="Times New Roman" w:hAnsi="Cambria" w:cs="Times New Roman"/>
          <w:sz w:val="24"/>
          <w:szCs w:val="24"/>
          <w:lang w:bidi="th-TH"/>
        </w:rPr>
        <w:t xml:space="preserve"> COVID-19 response plan, we have planned to provide capacity building training to teachers and other school community members in order for them to meet the minimum school reopening procedures.  </w:t>
      </w:r>
    </w:p>
    <w:p w:rsidR="00BC38B3" w:rsidRPr="00BC38B3" w:rsidRDefault="00BC38B3" w:rsidP="00BC38B3">
      <w:pPr>
        <w:spacing w:after="0" w:line="240" w:lineRule="auto"/>
        <w:jc w:val="both"/>
        <w:rPr>
          <w:rFonts w:ascii="Cambria" w:eastAsia="Times New Roman" w:hAnsi="Cambria" w:cs="Times New Roman"/>
          <w:sz w:val="24"/>
          <w:szCs w:val="24"/>
          <w:lang w:bidi="th-TH"/>
        </w:rPr>
      </w:pPr>
    </w:p>
    <w:p w:rsidR="00BC38B3" w:rsidRPr="00BC38B3" w:rsidRDefault="00BC38B3" w:rsidP="00BC38B3">
      <w:pPr>
        <w:spacing w:after="200" w:line="276" w:lineRule="auto"/>
        <w:contextualSpacing/>
        <w:jc w:val="both"/>
        <w:rPr>
          <w:rFonts w:ascii="Cambria" w:eastAsia="Times New Roman" w:hAnsi="Cambria" w:cs="Times New Roman"/>
          <w:sz w:val="24"/>
          <w:szCs w:val="24"/>
          <w:lang w:bidi="th-TH"/>
        </w:rPr>
      </w:pPr>
      <w:r w:rsidRPr="00BC38B3">
        <w:rPr>
          <w:rFonts w:ascii="Cambria" w:eastAsia="Times New Roman" w:hAnsi="Cambria" w:cs="Times New Roman"/>
          <w:sz w:val="24"/>
          <w:szCs w:val="24"/>
          <w:lang w:bidi="th-TH"/>
        </w:rPr>
        <w:t>Therefore, Norwegian Refugee Council (NRC) Addis Ababa Area Office would like to conduct a training for public school teachers and other school community members by hiring qualified consultants or group of trainers.</w:t>
      </w:r>
    </w:p>
    <w:p w:rsidR="00BC38B3" w:rsidRPr="00BC38B3" w:rsidRDefault="00BC38B3" w:rsidP="00BC38B3">
      <w:pPr>
        <w:spacing w:after="200" w:line="276" w:lineRule="auto"/>
        <w:contextualSpacing/>
        <w:jc w:val="both"/>
        <w:rPr>
          <w:rFonts w:ascii="Cambria" w:eastAsia="Times New Roman" w:hAnsi="Cambria" w:cs="Times New Roman"/>
          <w:sz w:val="24"/>
          <w:szCs w:val="24"/>
          <w:lang w:bidi="th-TH"/>
        </w:rPr>
      </w:pPr>
    </w:p>
    <w:p w:rsidR="00BC38B3" w:rsidRPr="00BC38B3" w:rsidRDefault="00BC38B3" w:rsidP="00BC38B3">
      <w:pPr>
        <w:numPr>
          <w:ilvl w:val="0"/>
          <w:numId w:val="33"/>
        </w:numPr>
        <w:spacing w:after="200" w:line="276" w:lineRule="auto"/>
        <w:contextualSpacing/>
        <w:jc w:val="both"/>
        <w:rPr>
          <w:rFonts w:ascii="Cambria" w:eastAsia="Times New Roman" w:hAnsi="Cambria" w:cs="Times New Roman"/>
          <w:b/>
          <w:sz w:val="28"/>
          <w:szCs w:val="28"/>
          <w:lang w:bidi="th-TH"/>
        </w:rPr>
      </w:pPr>
      <w:r w:rsidRPr="00BC38B3">
        <w:rPr>
          <w:rFonts w:ascii="Cambria" w:eastAsia="Times New Roman" w:hAnsi="Cambria" w:cs="Times New Roman"/>
          <w:b/>
          <w:sz w:val="28"/>
          <w:szCs w:val="28"/>
          <w:lang w:bidi="th-TH"/>
        </w:rPr>
        <w:t>Objective of the Training</w:t>
      </w:r>
    </w:p>
    <w:p w:rsidR="00BC38B3" w:rsidRPr="00BC38B3" w:rsidRDefault="00BC38B3" w:rsidP="00BC38B3">
      <w:pPr>
        <w:spacing w:after="200" w:line="276" w:lineRule="auto"/>
        <w:contextualSpacing/>
        <w:jc w:val="both"/>
        <w:rPr>
          <w:rFonts w:ascii="Cambria" w:eastAsia="Times New Roman" w:hAnsi="Cambria" w:cs="Times New Roman"/>
          <w:b/>
          <w:bCs/>
          <w:sz w:val="28"/>
          <w:szCs w:val="28"/>
          <w:lang w:bidi="th-TH"/>
        </w:rPr>
      </w:pPr>
      <w:r w:rsidRPr="00BC38B3">
        <w:rPr>
          <w:rFonts w:ascii="Cambria" w:eastAsia="Times New Roman" w:hAnsi="Cambria" w:cs="Times New Roman"/>
          <w:sz w:val="24"/>
          <w:szCs w:val="24"/>
          <w:lang w:bidi="th-TH"/>
        </w:rPr>
        <w:t>The primary goal of the teachers’ training is to help teachers update their knowledge, skill and help them provide good quality instruction. Likely, the focus is on the areas that will help achieve quality education by improving the capability of public school teachers.</w:t>
      </w:r>
    </w:p>
    <w:p w:rsidR="00BC38B3" w:rsidRPr="00BC38B3" w:rsidRDefault="00BC38B3" w:rsidP="00BC38B3">
      <w:pPr>
        <w:spacing w:after="0" w:line="240" w:lineRule="auto"/>
        <w:jc w:val="both"/>
        <w:rPr>
          <w:rFonts w:ascii="Cambria" w:eastAsia="Times New Roman" w:hAnsi="Cambria" w:cs="Times New Roman"/>
          <w:sz w:val="24"/>
          <w:szCs w:val="24"/>
          <w:lang w:bidi="th-TH"/>
        </w:rPr>
      </w:pPr>
    </w:p>
    <w:p w:rsidR="00BC38B3" w:rsidRPr="00BC38B3" w:rsidRDefault="00BC38B3" w:rsidP="00BC38B3">
      <w:pPr>
        <w:numPr>
          <w:ilvl w:val="0"/>
          <w:numId w:val="33"/>
        </w:numPr>
        <w:spacing w:after="0" w:line="276" w:lineRule="auto"/>
        <w:jc w:val="both"/>
        <w:rPr>
          <w:rFonts w:ascii="Cambria" w:eastAsia="Times New Roman" w:hAnsi="Cambria" w:cs="Times New Roman"/>
          <w:sz w:val="28"/>
          <w:szCs w:val="28"/>
          <w:lang w:bidi="th-TH"/>
        </w:rPr>
      </w:pPr>
      <w:r w:rsidRPr="00BC38B3">
        <w:rPr>
          <w:rFonts w:ascii="Cambria" w:eastAsia="Times New Roman" w:hAnsi="Cambria" w:cs="Times New Roman"/>
          <w:b/>
          <w:bCs/>
          <w:sz w:val="28"/>
          <w:szCs w:val="28"/>
          <w:lang w:bidi="th-TH"/>
        </w:rPr>
        <w:lastRenderedPageBreak/>
        <w:t>Contents of the Training</w:t>
      </w:r>
      <w:r w:rsidRPr="00BC38B3">
        <w:rPr>
          <w:rFonts w:ascii="Cambria" w:eastAsia="Times New Roman" w:hAnsi="Cambria" w:cs="Times New Roman"/>
          <w:sz w:val="28"/>
          <w:szCs w:val="28"/>
          <w:lang w:bidi="th-TH"/>
        </w:rPr>
        <w:t xml:space="preserve"> </w:t>
      </w:r>
    </w:p>
    <w:p w:rsidR="00BC38B3" w:rsidRPr="00BC38B3" w:rsidRDefault="00BC38B3" w:rsidP="00BC38B3">
      <w:pPr>
        <w:spacing w:after="0" w:line="360" w:lineRule="auto"/>
        <w:jc w:val="both"/>
        <w:rPr>
          <w:rFonts w:ascii="Cambria" w:eastAsia="Times New Roman" w:hAnsi="Cambria" w:cs="Times New Roman"/>
          <w:sz w:val="24"/>
          <w:szCs w:val="24"/>
          <w:lang w:bidi="th-TH"/>
        </w:rPr>
      </w:pPr>
      <w:r w:rsidRPr="00BC38B3">
        <w:rPr>
          <w:rFonts w:ascii="Cambria" w:eastAsia="Times New Roman" w:hAnsi="Cambria" w:cs="Times New Roman"/>
          <w:sz w:val="24"/>
          <w:szCs w:val="24"/>
          <w:lang w:bidi="th-TH"/>
        </w:rPr>
        <w:t>The teachers’ training topics are broad depending on the existing needs of teachers which is adjustable from time to time. It ranges from supporting teachers manage their classroom, make them informed on the current trends of education globally and in Ethiopia particularly and responsive to the current pandemic and other crisis. The selected trainers should do secondary data analysis to look for additional and essential training topics.</w:t>
      </w:r>
    </w:p>
    <w:p w:rsidR="00BC38B3" w:rsidRPr="00BC38B3" w:rsidRDefault="00BC38B3" w:rsidP="00BC38B3">
      <w:pPr>
        <w:spacing w:after="0" w:line="360" w:lineRule="auto"/>
        <w:jc w:val="both"/>
        <w:rPr>
          <w:rFonts w:ascii="Cambria" w:eastAsia="UniversLTPro-45Light" w:hAnsi="Cambria" w:cs="Times New Roman"/>
          <w:bCs/>
          <w:sz w:val="24"/>
          <w:szCs w:val="24"/>
          <w:lang w:bidi="th-TH"/>
        </w:rPr>
      </w:pPr>
      <w:r w:rsidRPr="00BC38B3">
        <w:rPr>
          <w:rFonts w:ascii="Cambria" w:eastAsia="Times New Roman" w:hAnsi="Cambria" w:cs="Times New Roman"/>
          <w:sz w:val="24"/>
          <w:szCs w:val="24"/>
          <w:lang w:bidi="th-TH"/>
        </w:rPr>
        <w:t xml:space="preserve">This training has health related topics in that selected trainees will be </w:t>
      </w:r>
      <w:r w:rsidRPr="00BC38B3">
        <w:rPr>
          <w:rFonts w:ascii="Cambria" w:eastAsia="UniversLTPro-45Light" w:hAnsi="Cambria" w:cs="Times New Roman"/>
          <w:sz w:val="24"/>
          <w:szCs w:val="24"/>
          <w:lang w:bidi="th-TH"/>
        </w:rPr>
        <w:t>trained on a simplified case definition and alert notification procedures including registration and reporting about the symptoms of COVID 19,</w:t>
      </w:r>
      <w:r w:rsidRPr="00BC38B3">
        <w:rPr>
          <w:rFonts w:ascii="Cambria" w:eastAsia="UniversLTPro-45Light" w:hAnsi="Cambria" w:cs="Times New Roman"/>
          <w:bCs/>
          <w:sz w:val="24"/>
          <w:szCs w:val="24"/>
          <w:lang w:bidi="th-TH"/>
        </w:rPr>
        <w:t xml:space="preserve"> psychosocial and mental health support. Also,</w:t>
      </w:r>
      <w:r w:rsidRPr="00BC38B3">
        <w:rPr>
          <w:rFonts w:ascii="Cambria" w:eastAsia="Times New Roman" w:hAnsi="Cambria" w:cs="Times New Roman"/>
          <w:sz w:val="24"/>
          <w:szCs w:val="24"/>
          <w:lang w:bidi="th-TH"/>
        </w:rPr>
        <w:t xml:space="preserve"> awareness raising regarding </w:t>
      </w:r>
      <w:proofErr w:type="spellStart"/>
      <w:r w:rsidRPr="00BC38B3">
        <w:rPr>
          <w:rFonts w:ascii="Cambria" w:eastAsia="Times New Roman" w:hAnsi="Cambria" w:cs="Times New Roman"/>
          <w:sz w:val="24"/>
          <w:szCs w:val="24"/>
          <w:lang w:bidi="th-TH"/>
        </w:rPr>
        <w:t>WaSH</w:t>
      </w:r>
      <w:proofErr w:type="spellEnd"/>
      <w:r w:rsidRPr="00BC38B3">
        <w:rPr>
          <w:rFonts w:ascii="Cambria" w:eastAsia="Times New Roman" w:hAnsi="Cambria" w:cs="Times New Roman"/>
          <w:sz w:val="24"/>
          <w:szCs w:val="24"/>
          <w:lang w:bidi="th-TH"/>
        </w:rPr>
        <w:t>, water, sanitation and hygiene, practices among school community members is part of this training.</w:t>
      </w:r>
    </w:p>
    <w:p w:rsidR="00BC38B3" w:rsidRPr="00BC38B3" w:rsidRDefault="00BC38B3" w:rsidP="00BC38B3">
      <w:pPr>
        <w:spacing w:after="0" w:line="240" w:lineRule="auto"/>
        <w:jc w:val="both"/>
        <w:rPr>
          <w:rFonts w:ascii="Cambria" w:eastAsia="Times New Roman" w:hAnsi="Cambria" w:cs="Times New Roman"/>
          <w:iCs/>
          <w:sz w:val="24"/>
          <w:szCs w:val="24"/>
          <w:lang w:bidi="th-TH"/>
        </w:rPr>
      </w:pPr>
    </w:p>
    <w:p w:rsidR="00BC38B3" w:rsidRPr="00BC38B3" w:rsidRDefault="00BC38B3" w:rsidP="00BC38B3">
      <w:pPr>
        <w:numPr>
          <w:ilvl w:val="0"/>
          <w:numId w:val="33"/>
        </w:numPr>
        <w:spacing w:after="0" w:line="276" w:lineRule="auto"/>
        <w:jc w:val="both"/>
        <w:rPr>
          <w:rFonts w:ascii="Cambria" w:eastAsia="Times New Roman" w:hAnsi="Cambria" w:cs="Times New Roman"/>
          <w:b/>
          <w:sz w:val="28"/>
          <w:szCs w:val="28"/>
          <w:lang w:bidi="th-TH"/>
        </w:rPr>
      </w:pPr>
      <w:r w:rsidRPr="00BC38B3">
        <w:rPr>
          <w:rFonts w:ascii="Cambria" w:eastAsia="Times New Roman" w:hAnsi="Cambria" w:cs="Times New Roman"/>
          <w:b/>
          <w:sz w:val="28"/>
          <w:szCs w:val="28"/>
          <w:lang w:bidi="th-TH"/>
        </w:rPr>
        <w:t>Training Participants</w:t>
      </w:r>
    </w:p>
    <w:p w:rsidR="00BC38B3" w:rsidRPr="00BC38B3" w:rsidRDefault="00BC38B3" w:rsidP="00BC38B3">
      <w:pPr>
        <w:spacing w:after="0" w:line="276" w:lineRule="auto"/>
        <w:jc w:val="both"/>
        <w:rPr>
          <w:rFonts w:ascii="Cambria" w:eastAsia="Times New Roman" w:hAnsi="Cambria" w:cs="Times New Roman"/>
          <w:sz w:val="24"/>
          <w:szCs w:val="24"/>
          <w:lang w:bidi="th-TH"/>
        </w:rPr>
      </w:pPr>
      <w:r w:rsidRPr="00BC38B3">
        <w:rPr>
          <w:rFonts w:ascii="Cambria" w:eastAsia="Times New Roman" w:hAnsi="Cambria" w:cs="Times New Roman"/>
          <w:sz w:val="24"/>
          <w:szCs w:val="24"/>
          <w:lang w:bidi="th-TH"/>
        </w:rPr>
        <w:t xml:space="preserve">The training participants are 150 teachers and school management committee members from 32 public schools that are found under </w:t>
      </w:r>
      <w:proofErr w:type="spellStart"/>
      <w:proofErr w:type="gramStart"/>
      <w:r w:rsidRPr="00BC38B3">
        <w:rPr>
          <w:rFonts w:ascii="Cambria" w:eastAsia="Times New Roman" w:hAnsi="Cambria" w:cs="Times New Roman"/>
          <w:sz w:val="24"/>
          <w:szCs w:val="24"/>
          <w:lang w:bidi="th-TH"/>
        </w:rPr>
        <w:t>Bole,Yeka</w:t>
      </w:r>
      <w:proofErr w:type="spellEnd"/>
      <w:proofErr w:type="gramEnd"/>
      <w:r w:rsidRPr="00BC38B3">
        <w:rPr>
          <w:rFonts w:ascii="Cambria" w:eastAsia="Times New Roman" w:hAnsi="Cambria" w:cs="Times New Roman"/>
          <w:sz w:val="24"/>
          <w:szCs w:val="24"/>
          <w:lang w:bidi="th-TH"/>
        </w:rPr>
        <w:t xml:space="preserve"> and </w:t>
      </w:r>
      <w:proofErr w:type="spellStart"/>
      <w:r w:rsidRPr="00BC38B3">
        <w:rPr>
          <w:rFonts w:ascii="Cambria" w:eastAsia="Times New Roman" w:hAnsi="Cambria" w:cs="Times New Roman"/>
          <w:sz w:val="24"/>
          <w:szCs w:val="24"/>
          <w:lang w:bidi="th-TH"/>
        </w:rPr>
        <w:t>Nifas</w:t>
      </w:r>
      <w:proofErr w:type="spellEnd"/>
      <w:r w:rsidRPr="00BC38B3">
        <w:rPr>
          <w:rFonts w:ascii="Cambria" w:eastAsia="Times New Roman" w:hAnsi="Cambria" w:cs="Times New Roman"/>
          <w:sz w:val="24"/>
          <w:szCs w:val="24"/>
          <w:lang w:bidi="th-TH"/>
        </w:rPr>
        <w:t xml:space="preserve"> /Silk </w:t>
      </w:r>
      <w:proofErr w:type="spellStart"/>
      <w:r w:rsidRPr="00BC38B3">
        <w:rPr>
          <w:rFonts w:ascii="Cambria" w:eastAsia="Times New Roman" w:hAnsi="Cambria" w:cs="Times New Roman"/>
          <w:sz w:val="24"/>
          <w:szCs w:val="24"/>
          <w:lang w:bidi="th-TH"/>
        </w:rPr>
        <w:t>Lafto</w:t>
      </w:r>
      <w:proofErr w:type="spellEnd"/>
      <w:r w:rsidRPr="00BC38B3">
        <w:rPr>
          <w:rFonts w:ascii="Cambria" w:eastAsia="Times New Roman" w:hAnsi="Cambria" w:cs="Times New Roman"/>
          <w:sz w:val="24"/>
          <w:szCs w:val="24"/>
          <w:lang w:bidi="th-TH"/>
        </w:rPr>
        <w:t xml:space="preserve"> sub cities. The teachers’ training is planned to be given before the opening of schools.</w:t>
      </w:r>
    </w:p>
    <w:p w:rsidR="00BC38B3" w:rsidRPr="00BC38B3" w:rsidRDefault="00BC38B3" w:rsidP="00BC38B3">
      <w:pPr>
        <w:spacing w:after="0" w:line="276" w:lineRule="auto"/>
        <w:jc w:val="both"/>
        <w:rPr>
          <w:rFonts w:ascii="Cambria" w:eastAsia="Times New Roman" w:hAnsi="Cambria" w:cs="Times New Roman"/>
          <w:sz w:val="24"/>
          <w:szCs w:val="24"/>
          <w:lang w:bidi="th-TH"/>
        </w:rPr>
      </w:pPr>
    </w:p>
    <w:p w:rsidR="00BC38B3" w:rsidRPr="00BC38B3" w:rsidRDefault="00BC38B3" w:rsidP="00BC38B3">
      <w:pPr>
        <w:numPr>
          <w:ilvl w:val="0"/>
          <w:numId w:val="33"/>
        </w:numPr>
        <w:spacing w:after="0" w:line="240" w:lineRule="auto"/>
        <w:jc w:val="both"/>
        <w:rPr>
          <w:rFonts w:ascii="Cambria" w:eastAsia="Times New Roman" w:hAnsi="Cambria" w:cs="Times New Roman"/>
          <w:b/>
          <w:iCs/>
          <w:sz w:val="28"/>
          <w:szCs w:val="28"/>
          <w:lang w:bidi="th-TH"/>
        </w:rPr>
      </w:pPr>
      <w:r w:rsidRPr="00BC38B3">
        <w:rPr>
          <w:rFonts w:ascii="Cambria" w:eastAsia="Times New Roman" w:hAnsi="Cambria" w:cs="Times New Roman"/>
          <w:b/>
          <w:iCs/>
          <w:sz w:val="28"/>
          <w:szCs w:val="28"/>
          <w:lang w:bidi="th-TH"/>
        </w:rPr>
        <w:t>Training Methodology</w:t>
      </w:r>
    </w:p>
    <w:p w:rsidR="00BC38B3" w:rsidRPr="00BC38B3" w:rsidRDefault="00BC38B3" w:rsidP="00BC38B3">
      <w:pPr>
        <w:spacing w:after="0" w:line="276" w:lineRule="auto"/>
        <w:jc w:val="both"/>
        <w:rPr>
          <w:rFonts w:ascii="Cambria" w:eastAsia="Times New Roman" w:hAnsi="Cambria" w:cs="Times New Roman"/>
          <w:iCs/>
          <w:szCs w:val="24"/>
          <w:lang w:bidi="th-TH"/>
        </w:rPr>
      </w:pPr>
      <w:r w:rsidRPr="00BC38B3">
        <w:rPr>
          <w:rFonts w:ascii="Cambria" w:eastAsia="Times New Roman" w:hAnsi="Cambria" w:cs="Times New Roman"/>
          <w:iCs/>
          <w:szCs w:val="24"/>
          <w:lang w:bidi="th-TH"/>
        </w:rPr>
        <w:t>This session involves lecturing, role plays, games and elicitation to promote a participatory and learner centred approach. Warm–ups or energizers at the beginning of a topic or anytime during the training would be used to enhance interaction. Also, emphasis will be given to practice and application of knowledge and skills learned.</w:t>
      </w:r>
    </w:p>
    <w:p w:rsidR="00BC38B3" w:rsidRPr="00BC38B3" w:rsidRDefault="00BC38B3" w:rsidP="00BC38B3">
      <w:pPr>
        <w:spacing w:after="0" w:line="276" w:lineRule="auto"/>
        <w:jc w:val="both"/>
        <w:rPr>
          <w:rFonts w:ascii="Cambria" w:eastAsia="Times New Roman" w:hAnsi="Cambria" w:cs="Times New Roman"/>
          <w:sz w:val="24"/>
          <w:szCs w:val="24"/>
          <w:lang w:bidi="th-TH"/>
        </w:rPr>
      </w:pPr>
    </w:p>
    <w:p w:rsidR="00BC38B3" w:rsidRPr="00BC38B3" w:rsidRDefault="00BC38B3" w:rsidP="00BC38B3">
      <w:pPr>
        <w:numPr>
          <w:ilvl w:val="0"/>
          <w:numId w:val="33"/>
        </w:numPr>
        <w:spacing w:after="0" w:line="240" w:lineRule="auto"/>
        <w:jc w:val="both"/>
        <w:rPr>
          <w:rFonts w:ascii="Cambria" w:eastAsia="Times New Roman" w:hAnsi="Cambria" w:cs="Times New Roman"/>
          <w:b/>
          <w:iCs/>
          <w:sz w:val="28"/>
          <w:szCs w:val="28"/>
          <w:lang w:bidi="th-TH"/>
        </w:rPr>
      </w:pPr>
      <w:r w:rsidRPr="00BC38B3">
        <w:rPr>
          <w:rFonts w:ascii="Cambria" w:eastAsia="Times New Roman" w:hAnsi="Cambria" w:cs="Times New Roman"/>
          <w:b/>
          <w:iCs/>
          <w:sz w:val="28"/>
          <w:szCs w:val="28"/>
          <w:lang w:bidi="th-TH"/>
        </w:rPr>
        <w:t>Duration and Venue of the Training</w:t>
      </w:r>
    </w:p>
    <w:p w:rsidR="00BC38B3" w:rsidRPr="00BC38B3" w:rsidRDefault="00BC38B3" w:rsidP="00BC38B3">
      <w:pPr>
        <w:spacing w:after="0" w:line="240" w:lineRule="auto"/>
        <w:jc w:val="both"/>
        <w:rPr>
          <w:rFonts w:ascii="Cambria" w:eastAsia="Times New Roman" w:hAnsi="Cambria" w:cs="Times New Roman"/>
          <w:iCs/>
          <w:sz w:val="24"/>
          <w:szCs w:val="24"/>
          <w:lang w:bidi="th-TH"/>
        </w:rPr>
      </w:pPr>
      <w:r w:rsidRPr="00BC38B3">
        <w:rPr>
          <w:rFonts w:ascii="Cambria" w:eastAsia="Times New Roman" w:hAnsi="Cambria" w:cs="Times New Roman"/>
          <w:iCs/>
          <w:sz w:val="24"/>
          <w:szCs w:val="24"/>
          <w:lang w:bidi="th-TH"/>
        </w:rPr>
        <w:t>This training will take a maximum of five days for each group. Each group will be divided into different clusters to allow prevention against the pandemic. It is also a whole day training. NRC will arrange the training venue and refreshment. This is summarized below:</w:t>
      </w:r>
    </w:p>
    <w:p w:rsidR="00BC38B3" w:rsidRPr="00BC38B3" w:rsidRDefault="00BC38B3" w:rsidP="00BC38B3">
      <w:pPr>
        <w:spacing w:after="0" w:line="240" w:lineRule="auto"/>
        <w:jc w:val="both"/>
        <w:rPr>
          <w:rFonts w:ascii="Cambria" w:eastAsia="Times New Roman" w:hAnsi="Cambria" w:cs="Times New Roman"/>
          <w:iCs/>
          <w:sz w:val="24"/>
          <w:szCs w:val="24"/>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056"/>
        <w:gridCol w:w="1016"/>
        <w:gridCol w:w="1035"/>
        <w:gridCol w:w="2323"/>
        <w:gridCol w:w="1969"/>
      </w:tblGrid>
      <w:tr w:rsidR="00BC38B3" w:rsidRPr="00BC38B3" w:rsidTr="002F45E3">
        <w:tc>
          <w:tcPr>
            <w:tcW w:w="617" w:type="dxa"/>
            <w:shd w:val="clear" w:color="auto" w:fill="auto"/>
          </w:tcPr>
          <w:p w:rsidR="00BC38B3" w:rsidRPr="00BC38B3" w:rsidRDefault="00BC38B3" w:rsidP="00BC38B3">
            <w:pPr>
              <w:spacing w:after="0" w:line="240" w:lineRule="auto"/>
              <w:jc w:val="both"/>
              <w:rPr>
                <w:rFonts w:ascii="Cambria" w:eastAsia="Times New Roman" w:hAnsi="Cambria" w:cs="Times New Roman"/>
                <w:iCs/>
                <w:sz w:val="24"/>
                <w:szCs w:val="24"/>
                <w:lang w:bidi="th-TH"/>
              </w:rPr>
            </w:pPr>
            <w:r w:rsidRPr="00BC38B3">
              <w:rPr>
                <w:rFonts w:ascii="Cambria" w:eastAsia="Times New Roman" w:hAnsi="Cambria" w:cs="Times New Roman"/>
                <w:iCs/>
                <w:sz w:val="24"/>
                <w:szCs w:val="24"/>
                <w:lang w:bidi="th-TH"/>
              </w:rPr>
              <w:t>S/N</w:t>
            </w:r>
          </w:p>
        </w:tc>
        <w:tc>
          <w:tcPr>
            <w:tcW w:w="2292" w:type="dxa"/>
            <w:shd w:val="clear" w:color="auto" w:fill="auto"/>
          </w:tcPr>
          <w:p w:rsidR="00BC38B3" w:rsidRPr="00BC38B3" w:rsidRDefault="00BC38B3" w:rsidP="00BC38B3">
            <w:pPr>
              <w:spacing w:after="0" w:line="240" w:lineRule="auto"/>
              <w:jc w:val="both"/>
              <w:rPr>
                <w:rFonts w:ascii="Cambria" w:eastAsia="Times New Roman" w:hAnsi="Cambria" w:cs="Times New Roman"/>
                <w:iCs/>
                <w:sz w:val="24"/>
                <w:szCs w:val="24"/>
                <w:lang w:bidi="th-TH"/>
              </w:rPr>
            </w:pPr>
            <w:r w:rsidRPr="00BC38B3">
              <w:rPr>
                <w:rFonts w:ascii="Cambria" w:eastAsia="Times New Roman" w:hAnsi="Cambria" w:cs="Times New Roman"/>
                <w:iCs/>
                <w:sz w:val="24"/>
                <w:szCs w:val="24"/>
                <w:lang w:bidi="th-TH"/>
              </w:rPr>
              <w:t>Group of trainees</w:t>
            </w:r>
          </w:p>
        </w:tc>
        <w:tc>
          <w:tcPr>
            <w:tcW w:w="1038" w:type="dxa"/>
            <w:shd w:val="clear" w:color="auto" w:fill="auto"/>
          </w:tcPr>
          <w:p w:rsidR="00BC38B3" w:rsidRPr="00BC38B3" w:rsidRDefault="00BC38B3" w:rsidP="00BC38B3">
            <w:pPr>
              <w:spacing w:after="0" w:line="240" w:lineRule="auto"/>
              <w:jc w:val="both"/>
              <w:rPr>
                <w:rFonts w:ascii="Cambria" w:eastAsia="Times New Roman" w:hAnsi="Cambria" w:cs="Times New Roman"/>
                <w:iCs/>
                <w:sz w:val="24"/>
                <w:szCs w:val="24"/>
                <w:lang w:bidi="th-TH"/>
              </w:rPr>
            </w:pPr>
            <w:r w:rsidRPr="00BC38B3">
              <w:rPr>
                <w:rFonts w:ascii="Cambria" w:eastAsia="Times New Roman" w:hAnsi="Cambria" w:cs="Times New Roman"/>
                <w:iCs/>
                <w:sz w:val="24"/>
                <w:szCs w:val="24"/>
                <w:lang w:bidi="th-TH"/>
              </w:rPr>
              <w:t>Unit</w:t>
            </w:r>
          </w:p>
        </w:tc>
        <w:tc>
          <w:tcPr>
            <w:tcW w:w="1113" w:type="dxa"/>
            <w:shd w:val="clear" w:color="auto" w:fill="auto"/>
          </w:tcPr>
          <w:p w:rsidR="00BC38B3" w:rsidRPr="00BC38B3" w:rsidRDefault="00BC38B3" w:rsidP="00BC38B3">
            <w:pPr>
              <w:spacing w:after="0" w:line="240" w:lineRule="auto"/>
              <w:jc w:val="both"/>
              <w:rPr>
                <w:rFonts w:ascii="Cambria" w:eastAsia="Times New Roman" w:hAnsi="Cambria" w:cs="Times New Roman"/>
                <w:iCs/>
                <w:sz w:val="24"/>
                <w:szCs w:val="24"/>
                <w:lang w:bidi="th-TH"/>
              </w:rPr>
            </w:pPr>
            <w:r w:rsidRPr="00BC38B3">
              <w:rPr>
                <w:rFonts w:ascii="Cambria" w:eastAsia="Times New Roman" w:hAnsi="Cambria" w:cs="Times New Roman"/>
                <w:iCs/>
                <w:sz w:val="24"/>
                <w:szCs w:val="24"/>
                <w:lang w:bidi="th-TH"/>
              </w:rPr>
              <w:t>No. of units</w:t>
            </w:r>
          </w:p>
        </w:tc>
        <w:tc>
          <w:tcPr>
            <w:tcW w:w="2643" w:type="dxa"/>
            <w:shd w:val="clear" w:color="auto" w:fill="auto"/>
          </w:tcPr>
          <w:p w:rsidR="00BC38B3" w:rsidRPr="00BC38B3" w:rsidRDefault="00BC38B3" w:rsidP="00BC38B3">
            <w:pPr>
              <w:spacing w:after="0" w:line="240" w:lineRule="auto"/>
              <w:jc w:val="both"/>
              <w:rPr>
                <w:rFonts w:ascii="Cambria" w:eastAsia="Times New Roman" w:hAnsi="Cambria" w:cs="Times New Roman"/>
                <w:iCs/>
                <w:sz w:val="24"/>
                <w:szCs w:val="24"/>
                <w:lang w:bidi="th-TH"/>
              </w:rPr>
            </w:pPr>
            <w:r w:rsidRPr="00BC38B3">
              <w:rPr>
                <w:rFonts w:ascii="Cambria" w:eastAsia="Times New Roman" w:hAnsi="Cambria" w:cs="Times New Roman"/>
                <w:iCs/>
                <w:sz w:val="24"/>
                <w:szCs w:val="24"/>
                <w:lang w:bidi="th-TH"/>
              </w:rPr>
              <w:t>Training Sessions</w:t>
            </w:r>
          </w:p>
        </w:tc>
        <w:tc>
          <w:tcPr>
            <w:tcW w:w="2143" w:type="dxa"/>
            <w:shd w:val="clear" w:color="auto" w:fill="auto"/>
          </w:tcPr>
          <w:p w:rsidR="00BC38B3" w:rsidRPr="00BC38B3" w:rsidRDefault="00BC38B3" w:rsidP="00BC38B3">
            <w:pPr>
              <w:spacing w:after="0" w:line="240" w:lineRule="auto"/>
              <w:jc w:val="both"/>
              <w:rPr>
                <w:rFonts w:ascii="Cambria" w:eastAsia="Times New Roman" w:hAnsi="Cambria" w:cs="Times New Roman"/>
                <w:iCs/>
                <w:sz w:val="24"/>
                <w:szCs w:val="24"/>
                <w:lang w:bidi="th-TH"/>
              </w:rPr>
            </w:pPr>
            <w:r w:rsidRPr="00BC38B3">
              <w:rPr>
                <w:rFonts w:ascii="Cambria" w:eastAsia="Times New Roman" w:hAnsi="Cambria" w:cs="Times New Roman"/>
                <w:iCs/>
                <w:sz w:val="24"/>
                <w:szCs w:val="24"/>
                <w:lang w:bidi="th-TH"/>
              </w:rPr>
              <w:t>Frequency</w:t>
            </w:r>
          </w:p>
        </w:tc>
      </w:tr>
      <w:tr w:rsidR="00BC38B3" w:rsidRPr="00BC38B3" w:rsidTr="002F45E3">
        <w:tc>
          <w:tcPr>
            <w:tcW w:w="617" w:type="dxa"/>
            <w:vMerge w:val="restart"/>
            <w:shd w:val="clear" w:color="auto" w:fill="auto"/>
          </w:tcPr>
          <w:p w:rsidR="00BC38B3" w:rsidRPr="00BC38B3" w:rsidRDefault="00BC38B3" w:rsidP="00BC38B3">
            <w:pPr>
              <w:numPr>
                <w:ilvl w:val="0"/>
                <w:numId w:val="32"/>
              </w:numPr>
              <w:spacing w:after="0" w:line="240" w:lineRule="auto"/>
              <w:jc w:val="both"/>
              <w:rPr>
                <w:rFonts w:ascii="Cambria" w:eastAsia="Times New Roman" w:hAnsi="Cambria" w:cs="Times New Roman"/>
                <w:iCs/>
                <w:sz w:val="24"/>
                <w:szCs w:val="24"/>
                <w:lang w:bidi="th-TH"/>
              </w:rPr>
            </w:pPr>
          </w:p>
        </w:tc>
        <w:tc>
          <w:tcPr>
            <w:tcW w:w="2292" w:type="dxa"/>
            <w:vMerge w:val="restart"/>
            <w:shd w:val="clear" w:color="auto" w:fill="auto"/>
          </w:tcPr>
          <w:p w:rsidR="00BC38B3" w:rsidRPr="00BC38B3" w:rsidRDefault="00BC38B3" w:rsidP="00BC38B3">
            <w:pPr>
              <w:spacing w:after="0" w:line="240" w:lineRule="auto"/>
              <w:jc w:val="both"/>
              <w:rPr>
                <w:rFonts w:ascii="Cambria" w:eastAsia="Times New Roman" w:hAnsi="Cambria" w:cs="Times New Roman"/>
                <w:iCs/>
                <w:sz w:val="24"/>
                <w:szCs w:val="24"/>
                <w:lang w:bidi="th-TH"/>
              </w:rPr>
            </w:pPr>
            <w:r w:rsidRPr="00BC38B3">
              <w:rPr>
                <w:rFonts w:ascii="Cambria" w:eastAsia="Times New Roman" w:hAnsi="Cambria" w:cs="Times New Roman"/>
                <w:iCs/>
                <w:sz w:val="24"/>
                <w:szCs w:val="24"/>
                <w:lang w:bidi="th-TH"/>
              </w:rPr>
              <w:t>Teachers</w:t>
            </w:r>
          </w:p>
        </w:tc>
        <w:tc>
          <w:tcPr>
            <w:tcW w:w="1038" w:type="dxa"/>
            <w:vMerge w:val="restart"/>
            <w:shd w:val="clear" w:color="auto" w:fill="auto"/>
          </w:tcPr>
          <w:p w:rsidR="00BC38B3" w:rsidRPr="00BC38B3" w:rsidRDefault="00BC38B3" w:rsidP="00BC38B3">
            <w:pPr>
              <w:spacing w:after="0" w:line="240" w:lineRule="auto"/>
              <w:jc w:val="both"/>
              <w:rPr>
                <w:rFonts w:ascii="Cambria" w:eastAsia="Times New Roman" w:hAnsi="Cambria" w:cs="Times New Roman"/>
                <w:iCs/>
                <w:sz w:val="24"/>
                <w:szCs w:val="24"/>
                <w:lang w:bidi="th-TH"/>
              </w:rPr>
            </w:pPr>
            <w:r w:rsidRPr="00BC38B3">
              <w:rPr>
                <w:rFonts w:ascii="Cambria" w:eastAsia="Times New Roman" w:hAnsi="Cambria" w:cs="Times New Roman"/>
                <w:iCs/>
                <w:sz w:val="24"/>
                <w:szCs w:val="24"/>
                <w:lang w:bidi="th-TH"/>
              </w:rPr>
              <w:t xml:space="preserve">Person </w:t>
            </w:r>
          </w:p>
        </w:tc>
        <w:tc>
          <w:tcPr>
            <w:tcW w:w="1113" w:type="dxa"/>
            <w:vMerge w:val="restart"/>
            <w:shd w:val="clear" w:color="auto" w:fill="auto"/>
          </w:tcPr>
          <w:p w:rsidR="00BC38B3" w:rsidRPr="00BC38B3" w:rsidRDefault="00BC38B3" w:rsidP="00BC38B3">
            <w:pPr>
              <w:spacing w:after="0" w:line="240" w:lineRule="auto"/>
              <w:jc w:val="both"/>
              <w:rPr>
                <w:rFonts w:ascii="Cambria" w:eastAsia="Times New Roman" w:hAnsi="Cambria" w:cs="Times New Roman"/>
                <w:iCs/>
                <w:sz w:val="24"/>
                <w:szCs w:val="24"/>
                <w:lang w:bidi="th-TH"/>
              </w:rPr>
            </w:pPr>
            <w:r w:rsidRPr="00BC38B3">
              <w:rPr>
                <w:rFonts w:ascii="Cambria" w:eastAsia="Times New Roman" w:hAnsi="Cambria" w:cs="Times New Roman"/>
                <w:iCs/>
                <w:sz w:val="24"/>
                <w:szCs w:val="24"/>
                <w:lang w:bidi="th-TH"/>
              </w:rPr>
              <w:t>150</w:t>
            </w:r>
          </w:p>
        </w:tc>
        <w:tc>
          <w:tcPr>
            <w:tcW w:w="2643" w:type="dxa"/>
            <w:shd w:val="clear" w:color="auto" w:fill="auto"/>
          </w:tcPr>
          <w:p w:rsidR="00BC38B3" w:rsidRPr="00BC38B3" w:rsidRDefault="00BC38B3" w:rsidP="00BC38B3">
            <w:pPr>
              <w:spacing w:after="0" w:line="240" w:lineRule="auto"/>
              <w:jc w:val="both"/>
              <w:rPr>
                <w:rFonts w:ascii="Cambria" w:eastAsia="Times New Roman" w:hAnsi="Cambria" w:cs="Times New Roman"/>
                <w:iCs/>
                <w:sz w:val="24"/>
                <w:szCs w:val="24"/>
                <w:lang w:bidi="th-TH"/>
              </w:rPr>
            </w:pPr>
            <w:r w:rsidRPr="00BC38B3">
              <w:rPr>
                <w:rFonts w:ascii="Cambria" w:eastAsia="Times New Roman" w:hAnsi="Cambria" w:cs="Times New Roman"/>
                <w:iCs/>
                <w:sz w:val="24"/>
                <w:szCs w:val="24"/>
                <w:lang w:bidi="th-TH"/>
              </w:rPr>
              <w:t>Session one:50 teachers</w:t>
            </w:r>
          </w:p>
        </w:tc>
        <w:tc>
          <w:tcPr>
            <w:tcW w:w="2143" w:type="dxa"/>
            <w:shd w:val="clear" w:color="auto" w:fill="auto"/>
          </w:tcPr>
          <w:p w:rsidR="00BC38B3" w:rsidRPr="00BC38B3" w:rsidRDefault="00BC38B3" w:rsidP="00BC38B3">
            <w:pPr>
              <w:spacing w:after="0" w:line="240" w:lineRule="auto"/>
              <w:jc w:val="both"/>
              <w:rPr>
                <w:rFonts w:ascii="Cambria" w:eastAsia="Times New Roman" w:hAnsi="Cambria" w:cs="Times New Roman"/>
                <w:iCs/>
                <w:sz w:val="24"/>
                <w:szCs w:val="24"/>
                <w:lang w:bidi="th-TH"/>
              </w:rPr>
            </w:pPr>
            <w:r w:rsidRPr="00BC38B3">
              <w:rPr>
                <w:rFonts w:ascii="Cambria" w:eastAsia="Times New Roman" w:hAnsi="Cambria" w:cs="Times New Roman"/>
                <w:iCs/>
                <w:sz w:val="24"/>
                <w:szCs w:val="24"/>
                <w:lang w:bidi="th-TH"/>
              </w:rPr>
              <w:t>5 days</w:t>
            </w:r>
          </w:p>
        </w:tc>
      </w:tr>
      <w:tr w:rsidR="00BC38B3" w:rsidRPr="00BC38B3" w:rsidTr="002F45E3">
        <w:tc>
          <w:tcPr>
            <w:tcW w:w="617" w:type="dxa"/>
            <w:vMerge/>
            <w:shd w:val="clear" w:color="auto" w:fill="auto"/>
          </w:tcPr>
          <w:p w:rsidR="00BC38B3" w:rsidRPr="00BC38B3" w:rsidRDefault="00BC38B3" w:rsidP="00BC38B3">
            <w:pPr>
              <w:numPr>
                <w:ilvl w:val="0"/>
                <w:numId w:val="32"/>
              </w:numPr>
              <w:spacing w:after="0" w:line="240" w:lineRule="auto"/>
              <w:jc w:val="both"/>
              <w:rPr>
                <w:rFonts w:ascii="Cambria" w:eastAsia="Times New Roman" w:hAnsi="Cambria" w:cs="Times New Roman"/>
                <w:iCs/>
                <w:sz w:val="24"/>
                <w:szCs w:val="24"/>
                <w:lang w:bidi="th-TH"/>
              </w:rPr>
            </w:pPr>
          </w:p>
        </w:tc>
        <w:tc>
          <w:tcPr>
            <w:tcW w:w="2292" w:type="dxa"/>
            <w:vMerge/>
            <w:shd w:val="clear" w:color="auto" w:fill="auto"/>
          </w:tcPr>
          <w:p w:rsidR="00BC38B3" w:rsidRPr="00BC38B3" w:rsidRDefault="00BC38B3" w:rsidP="00BC38B3">
            <w:pPr>
              <w:spacing w:after="0" w:line="240" w:lineRule="auto"/>
              <w:jc w:val="both"/>
              <w:rPr>
                <w:rFonts w:ascii="Cambria" w:eastAsia="Times New Roman" w:hAnsi="Cambria" w:cs="Times New Roman"/>
                <w:iCs/>
                <w:sz w:val="24"/>
                <w:szCs w:val="24"/>
                <w:lang w:bidi="th-TH"/>
              </w:rPr>
            </w:pPr>
          </w:p>
        </w:tc>
        <w:tc>
          <w:tcPr>
            <w:tcW w:w="1038" w:type="dxa"/>
            <w:vMerge/>
            <w:shd w:val="clear" w:color="auto" w:fill="auto"/>
          </w:tcPr>
          <w:p w:rsidR="00BC38B3" w:rsidRPr="00BC38B3" w:rsidRDefault="00BC38B3" w:rsidP="00BC38B3">
            <w:pPr>
              <w:spacing w:after="0" w:line="240" w:lineRule="auto"/>
              <w:jc w:val="both"/>
              <w:rPr>
                <w:rFonts w:ascii="Cambria" w:eastAsia="Times New Roman" w:hAnsi="Cambria" w:cs="Times New Roman"/>
                <w:iCs/>
                <w:sz w:val="24"/>
                <w:szCs w:val="24"/>
                <w:lang w:bidi="th-TH"/>
              </w:rPr>
            </w:pPr>
          </w:p>
        </w:tc>
        <w:tc>
          <w:tcPr>
            <w:tcW w:w="1113" w:type="dxa"/>
            <w:vMerge/>
            <w:shd w:val="clear" w:color="auto" w:fill="auto"/>
          </w:tcPr>
          <w:p w:rsidR="00BC38B3" w:rsidRPr="00BC38B3" w:rsidRDefault="00BC38B3" w:rsidP="00BC38B3">
            <w:pPr>
              <w:spacing w:after="0" w:line="240" w:lineRule="auto"/>
              <w:jc w:val="both"/>
              <w:rPr>
                <w:rFonts w:ascii="Cambria" w:eastAsia="Times New Roman" w:hAnsi="Cambria" w:cs="Times New Roman"/>
                <w:iCs/>
                <w:sz w:val="24"/>
                <w:szCs w:val="24"/>
                <w:lang w:bidi="th-TH"/>
              </w:rPr>
            </w:pPr>
          </w:p>
        </w:tc>
        <w:tc>
          <w:tcPr>
            <w:tcW w:w="2643" w:type="dxa"/>
            <w:shd w:val="clear" w:color="auto" w:fill="auto"/>
          </w:tcPr>
          <w:p w:rsidR="00BC38B3" w:rsidRPr="00BC38B3" w:rsidRDefault="00BC38B3" w:rsidP="00BC38B3">
            <w:pPr>
              <w:spacing w:after="0" w:line="240" w:lineRule="auto"/>
              <w:jc w:val="both"/>
              <w:rPr>
                <w:rFonts w:ascii="Cambria" w:eastAsia="Times New Roman" w:hAnsi="Cambria" w:cs="Times New Roman"/>
                <w:iCs/>
                <w:sz w:val="24"/>
                <w:szCs w:val="24"/>
                <w:lang w:bidi="th-TH"/>
              </w:rPr>
            </w:pPr>
            <w:r w:rsidRPr="00BC38B3">
              <w:rPr>
                <w:rFonts w:ascii="Cambria" w:eastAsia="Times New Roman" w:hAnsi="Cambria" w:cs="Times New Roman"/>
                <w:iCs/>
                <w:sz w:val="24"/>
                <w:szCs w:val="24"/>
                <w:lang w:bidi="th-TH"/>
              </w:rPr>
              <w:t>Session two:50 teachers</w:t>
            </w:r>
          </w:p>
        </w:tc>
        <w:tc>
          <w:tcPr>
            <w:tcW w:w="2143" w:type="dxa"/>
            <w:shd w:val="clear" w:color="auto" w:fill="auto"/>
          </w:tcPr>
          <w:p w:rsidR="00BC38B3" w:rsidRPr="00BC38B3" w:rsidRDefault="00BC38B3" w:rsidP="00BC38B3">
            <w:pPr>
              <w:spacing w:after="0" w:line="240" w:lineRule="auto"/>
              <w:jc w:val="both"/>
              <w:rPr>
                <w:rFonts w:ascii="Cambria" w:eastAsia="Times New Roman" w:hAnsi="Cambria" w:cs="Times New Roman"/>
                <w:iCs/>
                <w:sz w:val="24"/>
                <w:szCs w:val="24"/>
                <w:lang w:bidi="th-TH"/>
              </w:rPr>
            </w:pPr>
            <w:r w:rsidRPr="00BC38B3">
              <w:rPr>
                <w:rFonts w:ascii="Cambria" w:eastAsia="Times New Roman" w:hAnsi="Cambria" w:cs="Times New Roman"/>
                <w:iCs/>
                <w:sz w:val="24"/>
                <w:szCs w:val="24"/>
                <w:lang w:bidi="th-TH"/>
              </w:rPr>
              <w:t>5 days</w:t>
            </w:r>
          </w:p>
        </w:tc>
      </w:tr>
      <w:tr w:rsidR="00BC38B3" w:rsidRPr="00BC38B3" w:rsidTr="002F45E3">
        <w:tc>
          <w:tcPr>
            <w:tcW w:w="617" w:type="dxa"/>
            <w:vMerge/>
            <w:shd w:val="clear" w:color="auto" w:fill="auto"/>
          </w:tcPr>
          <w:p w:rsidR="00BC38B3" w:rsidRPr="00BC38B3" w:rsidRDefault="00BC38B3" w:rsidP="00BC38B3">
            <w:pPr>
              <w:numPr>
                <w:ilvl w:val="0"/>
                <w:numId w:val="32"/>
              </w:numPr>
              <w:spacing w:after="0" w:line="240" w:lineRule="auto"/>
              <w:jc w:val="both"/>
              <w:rPr>
                <w:rFonts w:ascii="Cambria" w:eastAsia="Times New Roman" w:hAnsi="Cambria" w:cs="Times New Roman"/>
                <w:iCs/>
                <w:sz w:val="24"/>
                <w:szCs w:val="24"/>
                <w:lang w:bidi="th-TH"/>
              </w:rPr>
            </w:pPr>
          </w:p>
        </w:tc>
        <w:tc>
          <w:tcPr>
            <w:tcW w:w="2292" w:type="dxa"/>
            <w:vMerge/>
            <w:shd w:val="clear" w:color="auto" w:fill="auto"/>
          </w:tcPr>
          <w:p w:rsidR="00BC38B3" w:rsidRPr="00BC38B3" w:rsidRDefault="00BC38B3" w:rsidP="00BC38B3">
            <w:pPr>
              <w:spacing w:after="0" w:line="240" w:lineRule="auto"/>
              <w:jc w:val="both"/>
              <w:rPr>
                <w:rFonts w:ascii="Cambria" w:eastAsia="Times New Roman" w:hAnsi="Cambria" w:cs="Times New Roman"/>
                <w:iCs/>
                <w:sz w:val="24"/>
                <w:szCs w:val="24"/>
                <w:lang w:bidi="th-TH"/>
              </w:rPr>
            </w:pPr>
          </w:p>
        </w:tc>
        <w:tc>
          <w:tcPr>
            <w:tcW w:w="1038" w:type="dxa"/>
            <w:vMerge/>
            <w:shd w:val="clear" w:color="auto" w:fill="auto"/>
          </w:tcPr>
          <w:p w:rsidR="00BC38B3" w:rsidRPr="00BC38B3" w:rsidRDefault="00BC38B3" w:rsidP="00BC38B3">
            <w:pPr>
              <w:spacing w:after="0" w:line="240" w:lineRule="auto"/>
              <w:jc w:val="both"/>
              <w:rPr>
                <w:rFonts w:ascii="Cambria" w:eastAsia="Times New Roman" w:hAnsi="Cambria" w:cs="Times New Roman"/>
                <w:iCs/>
                <w:sz w:val="24"/>
                <w:szCs w:val="24"/>
                <w:lang w:bidi="th-TH"/>
              </w:rPr>
            </w:pPr>
          </w:p>
        </w:tc>
        <w:tc>
          <w:tcPr>
            <w:tcW w:w="1113" w:type="dxa"/>
            <w:vMerge/>
            <w:shd w:val="clear" w:color="auto" w:fill="auto"/>
          </w:tcPr>
          <w:p w:rsidR="00BC38B3" w:rsidRPr="00BC38B3" w:rsidRDefault="00BC38B3" w:rsidP="00BC38B3">
            <w:pPr>
              <w:spacing w:after="0" w:line="240" w:lineRule="auto"/>
              <w:jc w:val="both"/>
              <w:rPr>
                <w:rFonts w:ascii="Cambria" w:eastAsia="Times New Roman" w:hAnsi="Cambria" w:cs="Times New Roman"/>
                <w:iCs/>
                <w:sz w:val="24"/>
                <w:szCs w:val="24"/>
                <w:lang w:bidi="th-TH"/>
              </w:rPr>
            </w:pPr>
          </w:p>
        </w:tc>
        <w:tc>
          <w:tcPr>
            <w:tcW w:w="2643" w:type="dxa"/>
            <w:shd w:val="clear" w:color="auto" w:fill="auto"/>
          </w:tcPr>
          <w:p w:rsidR="00BC38B3" w:rsidRPr="00BC38B3" w:rsidRDefault="00BC38B3" w:rsidP="00BC38B3">
            <w:pPr>
              <w:spacing w:after="0" w:line="240" w:lineRule="auto"/>
              <w:jc w:val="both"/>
              <w:rPr>
                <w:rFonts w:ascii="Cambria" w:eastAsia="Times New Roman" w:hAnsi="Cambria" w:cs="Times New Roman"/>
                <w:iCs/>
                <w:sz w:val="24"/>
                <w:szCs w:val="24"/>
                <w:lang w:bidi="th-TH"/>
              </w:rPr>
            </w:pPr>
            <w:r w:rsidRPr="00BC38B3">
              <w:rPr>
                <w:rFonts w:ascii="Cambria" w:eastAsia="Times New Roman" w:hAnsi="Cambria" w:cs="Times New Roman"/>
                <w:iCs/>
                <w:sz w:val="24"/>
                <w:szCs w:val="24"/>
                <w:lang w:bidi="th-TH"/>
              </w:rPr>
              <w:t>Session three:50 teachers</w:t>
            </w:r>
          </w:p>
        </w:tc>
        <w:tc>
          <w:tcPr>
            <w:tcW w:w="2143" w:type="dxa"/>
            <w:shd w:val="clear" w:color="auto" w:fill="auto"/>
          </w:tcPr>
          <w:p w:rsidR="00BC38B3" w:rsidRPr="00BC38B3" w:rsidRDefault="00BC38B3" w:rsidP="00BC38B3">
            <w:pPr>
              <w:spacing w:after="0" w:line="240" w:lineRule="auto"/>
              <w:jc w:val="both"/>
              <w:rPr>
                <w:rFonts w:ascii="Cambria" w:eastAsia="Times New Roman" w:hAnsi="Cambria" w:cs="Times New Roman"/>
                <w:iCs/>
                <w:sz w:val="24"/>
                <w:szCs w:val="24"/>
                <w:lang w:bidi="th-TH"/>
              </w:rPr>
            </w:pPr>
            <w:r w:rsidRPr="00BC38B3">
              <w:rPr>
                <w:rFonts w:ascii="Cambria" w:eastAsia="Times New Roman" w:hAnsi="Cambria" w:cs="Times New Roman"/>
                <w:iCs/>
                <w:sz w:val="24"/>
                <w:szCs w:val="24"/>
                <w:lang w:bidi="th-TH"/>
              </w:rPr>
              <w:t xml:space="preserve">5 days </w:t>
            </w:r>
          </w:p>
        </w:tc>
      </w:tr>
    </w:tbl>
    <w:p w:rsidR="00BC38B3" w:rsidRPr="00BC38B3" w:rsidRDefault="00BC38B3" w:rsidP="00BC38B3">
      <w:pPr>
        <w:spacing w:after="0" w:line="240" w:lineRule="auto"/>
        <w:jc w:val="both"/>
        <w:rPr>
          <w:rFonts w:ascii="Cambria" w:eastAsia="Times New Roman" w:hAnsi="Cambria" w:cs="Times New Roman"/>
          <w:sz w:val="24"/>
          <w:szCs w:val="24"/>
          <w:lang w:bidi="th-TH"/>
        </w:rPr>
      </w:pPr>
    </w:p>
    <w:p w:rsidR="00BC38B3" w:rsidRPr="00BC38B3" w:rsidRDefault="00BC38B3" w:rsidP="00BC38B3">
      <w:pPr>
        <w:spacing w:after="0" w:line="240" w:lineRule="auto"/>
        <w:jc w:val="both"/>
        <w:rPr>
          <w:rFonts w:ascii="Cambria" w:eastAsia="Times New Roman" w:hAnsi="Cambria" w:cs="Times New Roman"/>
          <w:sz w:val="24"/>
          <w:szCs w:val="24"/>
          <w:lang w:bidi="th-TH"/>
        </w:rPr>
      </w:pPr>
    </w:p>
    <w:p w:rsidR="00BC38B3" w:rsidRPr="00BC38B3" w:rsidRDefault="00BC38B3" w:rsidP="00BC38B3">
      <w:pPr>
        <w:spacing w:after="0" w:line="240" w:lineRule="auto"/>
        <w:jc w:val="both"/>
        <w:rPr>
          <w:rFonts w:ascii="Cambria" w:eastAsia="Times New Roman" w:hAnsi="Cambria" w:cs="Times New Roman"/>
          <w:sz w:val="24"/>
          <w:szCs w:val="24"/>
          <w:lang w:bidi="th-TH"/>
        </w:rPr>
      </w:pPr>
    </w:p>
    <w:p w:rsidR="00BC38B3" w:rsidRPr="00BC38B3" w:rsidRDefault="00BC38B3" w:rsidP="00BC38B3">
      <w:pPr>
        <w:spacing w:after="0" w:line="240" w:lineRule="auto"/>
        <w:jc w:val="both"/>
        <w:rPr>
          <w:rFonts w:ascii="Cambria" w:eastAsia="Times New Roman" w:hAnsi="Cambria" w:cs="Times New Roman"/>
          <w:sz w:val="24"/>
          <w:szCs w:val="24"/>
          <w:lang w:bidi="th-TH"/>
        </w:rPr>
      </w:pPr>
    </w:p>
    <w:p w:rsidR="00BC38B3" w:rsidRPr="00BC38B3" w:rsidRDefault="00BC38B3" w:rsidP="00BC38B3">
      <w:pPr>
        <w:numPr>
          <w:ilvl w:val="0"/>
          <w:numId w:val="33"/>
        </w:numPr>
        <w:spacing w:after="0" w:line="240" w:lineRule="auto"/>
        <w:jc w:val="both"/>
        <w:rPr>
          <w:rFonts w:ascii="Cambria" w:eastAsia="Calibri" w:hAnsi="Cambria" w:cs="Angsana New"/>
          <w:b/>
          <w:sz w:val="28"/>
          <w:szCs w:val="28"/>
          <w:lang w:bidi="th-TH"/>
        </w:rPr>
      </w:pPr>
      <w:r w:rsidRPr="00BC38B3">
        <w:rPr>
          <w:rFonts w:ascii="Cambria" w:eastAsia="Calibri" w:hAnsi="Cambria" w:cs="Angsana New"/>
          <w:b/>
          <w:sz w:val="28"/>
          <w:szCs w:val="28"/>
          <w:lang w:bidi="th-TH"/>
        </w:rPr>
        <w:t>Reporting Requirements</w:t>
      </w:r>
    </w:p>
    <w:p w:rsidR="00BC38B3" w:rsidRPr="00BC38B3" w:rsidRDefault="00BC38B3" w:rsidP="00BC38B3">
      <w:pPr>
        <w:autoSpaceDE w:val="0"/>
        <w:autoSpaceDN w:val="0"/>
        <w:adjustRightInd w:val="0"/>
        <w:spacing w:after="0" w:line="240" w:lineRule="auto"/>
        <w:jc w:val="both"/>
        <w:rPr>
          <w:rFonts w:ascii="Cambria" w:eastAsia="Calibri" w:hAnsi="Cambria" w:cs="Cambria"/>
          <w:color w:val="000000"/>
          <w:sz w:val="24"/>
          <w:szCs w:val="24"/>
          <w:lang w:val="en-US"/>
        </w:rPr>
      </w:pPr>
      <w:r w:rsidRPr="00BC38B3">
        <w:rPr>
          <w:rFonts w:ascii="Cambria" w:eastAsia="Calibri" w:hAnsi="Cambria" w:cs="Times New Roman"/>
          <w:color w:val="000000"/>
          <w:sz w:val="24"/>
          <w:szCs w:val="24"/>
          <w:lang w:val="en-US"/>
        </w:rPr>
        <w:t>The consultant is expected to submit the training manuals before the start of the training.</w:t>
      </w:r>
      <w:r w:rsidRPr="00BC38B3">
        <w:rPr>
          <w:rFonts w:ascii="Cambria" w:eastAsia="Calibri" w:hAnsi="Cambria" w:cs="Cambria"/>
          <w:color w:val="000000"/>
          <w:sz w:val="24"/>
          <w:szCs w:val="24"/>
          <w:lang w:val="en-US"/>
        </w:rPr>
        <w:t xml:space="preserve"> Also, draft report is expected at the end of each session. Having incorporated the comments from NRC staffs, the final report should be presented. Quality in terms of language, formatting, citation, relevance of information etc.is expected from this report. Also, realistic findings and recommendations are required so that the results of the training are shared and lessons are learned and documented.</w:t>
      </w:r>
    </w:p>
    <w:p w:rsidR="00BC38B3" w:rsidRPr="00BC38B3" w:rsidRDefault="00BC38B3" w:rsidP="00BC38B3">
      <w:pPr>
        <w:autoSpaceDE w:val="0"/>
        <w:autoSpaceDN w:val="0"/>
        <w:adjustRightInd w:val="0"/>
        <w:spacing w:after="0" w:line="240" w:lineRule="auto"/>
        <w:jc w:val="both"/>
        <w:rPr>
          <w:rFonts w:ascii="Cambria" w:eastAsia="Calibri" w:hAnsi="Cambria" w:cs="Cambria"/>
          <w:color w:val="000000"/>
          <w:sz w:val="24"/>
          <w:szCs w:val="24"/>
          <w:lang w:val="en-US"/>
        </w:rPr>
      </w:pPr>
    </w:p>
    <w:p w:rsidR="00BC38B3" w:rsidRPr="00BC38B3" w:rsidRDefault="00BC38B3" w:rsidP="00BC38B3">
      <w:pPr>
        <w:spacing w:after="0" w:line="240" w:lineRule="auto"/>
        <w:jc w:val="both"/>
        <w:rPr>
          <w:rFonts w:ascii="Cambria" w:eastAsia="Times New Roman" w:hAnsi="Cambria" w:cs="Angsana New"/>
          <w:sz w:val="24"/>
          <w:szCs w:val="24"/>
          <w:lang w:bidi="th-TH"/>
        </w:rPr>
      </w:pPr>
    </w:p>
    <w:p w:rsidR="00BC38B3" w:rsidRPr="00BC38B3" w:rsidRDefault="00BC38B3" w:rsidP="00BC38B3">
      <w:pPr>
        <w:numPr>
          <w:ilvl w:val="0"/>
          <w:numId w:val="33"/>
        </w:numPr>
        <w:spacing w:after="0" w:line="240" w:lineRule="auto"/>
        <w:jc w:val="both"/>
        <w:rPr>
          <w:rFonts w:ascii="Cambria" w:eastAsia="Calibri" w:hAnsi="Cambria" w:cs="Angsana New"/>
          <w:b/>
          <w:sz w:val="28"/>
          <w:szCs w:val="28"/>
          <w:lang w:bidi="th-TH"/>
        </w:rPr>
      </w:pPr>
      <w:r w:rsidRPr="00BC38B3">
        <w:rPr>
          <w:rFonts w:ascii="Cambria" w:eastAsia="Calibri" w:hAnsi="Cambria" w:cs="Angsana New"/>
          <w:b/>
          <w:sz w:val="28"/>
          <w:szCs w:val="28"/>
          <w:lang w:bidi="th-TH"/>
        </w:rPr>
        <w:t>Minimum Expertise Required</w:t>
      </w:r>
    </w:p>
    <w:p w:rsidR="00BC38B3" w:rsidRPr="00BC38B3" w:rsidRDefault="00BC38B3" w:rsidP="00BC38B3">
      <w:pPr>
        <w:widowControl w:val="0"/>
        <w:numPr>
          <w:ilvl w:val="0"/>
          <w:numId w:val="31"/>
        </w:numPr>
        <w:overflowPunct w:val="0"/>
        <w:adjustRightInd w:val="0"/>
        <w:spacing w:after="0" w:line="240" w:lineRule="auto"/>
        <w:contextualSpacing/>
        <w:jc w:val="both"/>
        <w:rPr>
          <w:rFonts w:ascii="Cambria" w:eastAsia="Times New Roman" w:hAnsi="Cambria" w:cs="Angsana New"/>
          <w:color w:val="000000"/>
          <w:sz w:val="24"/>
          <w:szCs w:val="24"/>
          <w:shd w:val="clear" w:color="auto" w:fill="FFFFFF"/>
          <w:lang w:bidi="th-TH"/>
        </w:rPr>
      </w:pPr>
      <w:r w:rsidRPr="00BC38B3">
        <w:rPr>
          <w:rFonts w:ascii="Cambria" w:eastAsia="Times New Roman" w:hAnsi="Cambria" w:cs="Angsana New"/>
          <w:color w:val="000000"/>
          <w:sz w:val="24"/>
          <w:szCs w:val="24"/>
          <w:shd w:val="clear" w:color="auto" w:fill="FFFFFF"/>
          <w:lang w:bidi="th-TH"/>
        </w:rPr>
        <w:t xml:space="preserve">The group of consultants or trainers should be composed of experts who have specialised in each of the separate training areas. </w:t>
      </w:r>
    </w:p>
    <w:p w:rsidR="00BC38B3" w:rsidRPr="00BC38B3" w:rsidRDefault="00BC38B3" w:rsidP="00BC38B3">
      <w:pPr>
        <w:widowControl w:val="0"/>
        <w:numPr>
          <w:ilvl w:val="0"/>
          <w:numId w:val="31"/>
        </w:numPr>
        <w:overflowPunct w:val="0"/>
        <w:adjustRightInd w:val="0"/>
        <w:spacing w:after="0" w:line="240" w:lineRule="auto"/>
        <w:contextualSpacing/>
        <w:jc w:val="both"/>
        <w:rPr>
          <w:rFonts w:ascii="Cambria" w:eastAsia="Times New Roman" w:hAnsi="Cambria" w:cs="Angsana New"/>
          <w:color w:val="000000"/>
          <w:sz w:val="24"/>
          <w:szCs w:val="24"/>
          <w:shd w:val="clear" w:color="auto" w:fill="FFFFFF"/>
          <w:lang w:bidi="th-TH"/>
        </w:rPr>
      </w:pPr>
      <w:r w:rsidRPr="00BC38B3">
        <w:rPr>
          <w:rFonts w:ascii="Cambria" w:eastAsia="Times New Roman" w:hAnsi="Cambria" w:cs="Angsana New"/>
          <w:color w:val="000000"/>
          <w:sz w:val="24"/>
          <w:szCs w:val="24"/>
          <w:lang w:bidi="th-TH"/>
        </w:rPr>
        <w:t>Minimum Master’s degree in the field of education, educational planning and management and good understanding of the current trends in education</w:t>
      </w:r>
    </w:p>
    <w:p w:rsidR="00BC38B3" w:rsidRPr="00BC38B3" w:rsidRDefault="00BC38B3" w:rsidP="00BC38B3">
      <w:pPr>
        <w:widowControl w:val="0"/>
        <w:numPr>
          <w:ilvl w:val="0"/>
          <w:numId w:val="31"/>
        </w:numPr>
        <w:overflowPunct w:val="0"/>
        <w:adjustRightInd w:val="0"/>
        <w:spacing w:after="0" w:line="240" w:lineRule="auto"/>
        <w:contextualSpacing/>
        <w:jc w:val="both"/>
        <w:rPr>
          <w:rFonts w:ascii="Cambria" w:eastAsia="Times New Roman" w:hAnsi="Cambria" w:cs="Angsana New"/>
          <w:color w:val="000000"/>
          <w:sz w:val="24"/>
          <w:szCs w:val="24"/>
          <w:shd w:val="clear" w:color="auto" w:fill="FFFFFF"/>
          <w:lang w:bidi="th-TH"/>
        </w:rPr>
      </w:pPr>
      <w:r w:rsidRPr="00BC38B3">
        <w:rPr>
          <w:rFonts w:ascii="Cambria" w:eastAsia="Times New Roman" w:hAnsi="Cambria" w:cs="Angsana New"/>
          <w:sz w:val="24"/>
          <w:szCs w:val="24"/>
          <w:lang w:bidi="th-TH"/>
        </w:rPr>
        <w:t xml:space="preserve">Proven international and national experiences in designing teacher training manuals and training teachers </w:t>
      </w:r>
    </w:p>
    <w:p w:rsidR="00BC38B3" w:rsidRPr="00BC38B3" w:rsidRDefault="00BC38B3" w:rsidP="00BC38B3">
      <w:pPr>
        <w:numPr>
          <w:ilvl w:val="0"/>
          <w:numId w:val="31"/>
        </w:numPr>
        <w:spacing w:after="0" w:line="360" w:lineRule="auto"/>
        <w:contextualSpacing/>
        <w:rPr>
          <w:rFonts w:ascii="Cambria" w:eastAsia="Times New Roman" w:hAnsi="Cambria" w:cs="Angsana New"/>
          <w:sz w:val="24"/>
          <w:szCs w:val="24"/>
          <w:lang w:bidi="th-TH"/>
        </w:rPr>
      </w:pPr>
      <w:r w:rsidRPr="00BC38B3">
        <w:rPr>
          <w:rFonts w:ascii="Cambria" w:eastAsia="Times New Roman" w:hAnsi="Cambria" w:cs="Angsana New"/>
          <w:sz w:val="24"/>
          <w:szCs w:val="24"/>
          <w:lang w:bidi="th-TH"/>
        </w:rPr>
        <w:t>At least B.S.C degree in Public and environmental health and related fields</w:t>
      </w:r>
    </w:p>
    <w:p w:rsidR="00BC38B3" w:rsidRPr="00BC38B3" w:rsidRDefault="00BC38B3" w:rsidP="00BC38B3">
      <w:pPr>
        <w:numPr>
          <w:ilvl w:val="0"/>
          <w:numId w:val="31"/>
        </w:numPr>
        <w:spacing w:after="0" w:line="360" w:lineRule="auto"/>
        <w:contextualSpacing/>
        <w:rPr>
          <w:rFonts w:ascii="Cambria" w:eastAsia="Times New Roman" w:hAnsi="Cambria" w:cs="Angsana New"/>
          <w:sz w:val="24"/>
          <w:szCs w:val="24"/>
          <w:lang w:bidi="th-TH"/>
        </w:rPr>
      </w:pPr>
      <w:r w:rsidRPr="00BC38B3">
        <w:rPr>
          <w:rFonts w:ascii="Cambria" w:eastAsia="Times New Roman" w:hAnsi="Cambria" w:cs="Angsana New"/>
          <w:sz w:val="24"/>
          <w:szCs w:val="24"/>
          <w:lang w:bidi="th-TH"/>
        </w:rPr>
        <w:t>Minimum 7 years of demonstrated experience in the fields mentioned above</w:t>
      </w:r>
    </w:p>
    <w:p w:rsidR="00BC38B3" w:rsidRPr="00BC38B3" w:rsidRDefault="00BC38B3" w:rsidP="00BC38B3">
      <w:pPr>
        <w:widowControl w:val="0"/>
        <w:numPr>
          <w:ilvl w:val="0"/>
          <w:numId w:val="31"/>
        </w:numPr>
        <w:overflowPunct w:val="0"/>
        <w:adjustRightInd w:val="0"/>
        <w:spacing w:after="0" w:line="240" w:lineRule="auto"/>
        <w:contextualSpacing/>
        <w:jc w:val="both"/>
        <w:rPr>
          <w:rFonts w:ascii="Cambria" w:eastAsia="Times New Roman" w:hAnsi="Cambria" w:cs="Angsana New"/>
          <w:color w:val="000000"/>
          <w:sz w:val="24"/>
          <w:szCs w:val="24"/>
          <w:shd w:val="clear" w:color="auto" w:fill="FFFFFF"/>
          <w:lang w:bidi="th-TH"/>
        </w:rPr>
      </w:pPr>
      <w:r w:rsidRPr="00BC38B3">
        <w:rPr>
          <w:rFonts w:ascii="Cambria" w:eastAsia="Times New Roman" w:hAnsi="Cambria" w:cs="Angsana New"/>
          <w:color w:val="000000"/>
          <w:sz w:val="24"/>
          <w:szCs w:val="24"/>
          <w:shd w:val="clear" w:color="auto" w:fill="FFFFFF"/>
          <w:lang w:bidi="th-TH"/>
        </w:rPr>
        <w:t xml:space="preserve">Strong analytical skills and </w:t>
      </w:r>
    </w:p>
    <w:p w:rsidR="00BC38B3" w:rsidRPr="00BC38B3" w:rsidRDefault="00BC38B3" w:rsidP="00BC38B3">
      <w:pPr>
        <w:widowControl w:val="0"/>
        <w:numPr>
          <w:ilvl w:val="0"/>
          <w:numId w:val="31"/>
        </w:numPr>
        <w:overflowPunct w:val="0"/>
        <w:adjustRightInd w:val="0"/>
        <w:spacing w:after="0" w:line="240" w:lineRule="auto"/>
        <w:contextualSpacing/>
        <w:jc w:val="both"/>
        <w:rPr>
          <w:rFonts w:ascii="Cambria" w:eastAsia="Times New Roman" w:hAnsi="Cambria" w:cs="Angsana New"/>
          <w:color w:val="000000"/>
          <w:sz w:val="24"/>
          <w:szCs w:val="24"/>
          <w:shd w:val="clear" w:color="auto" w:fill="FFFFFF"/>
          <w:lang w:bidi="th-TH"/>
        </w:rPr>
      </w:pPr>
      <w:r w:rsidRPr="00BC38B3">
        <w:rPr>
          <w:rFonts w:ascii="Cambria" w:eastAsia="Times New Roman" w:hAnsi="Cambria" w:cs="Angsana New"/>
          <w:color w:val="000000"/>
          <w:sz w:val="24"/>
          <w:szCs w:val="24"/>
          <w:shd w:val="clear" w:color="auto" w:fill="FFFFFF"/>
          <w:lang w:bidi="th-TH"/>
        </w:rPr>
        <w:t xml:space="preserve">Demonstrated report writing and presentation skills </w:t>
      </w:r>
    </w:p>
    <w:p w:rsidR="00BC38B3" w:rsidRPr="00BC38B3" w:rsidRDefault="00BC38B3" w:rsidP="00BC38B3">
      <w:pPr>
        <w:spacing w:after="368" w:line="276" w:lineRule="auto"/>
        <w:jc w:val="both"/>
        <w:rPr>
          <w:rFonts w:ascii="Cambria" w:eastAsia="Times New Roman" w:hAnsi="Cambria" w:cs="Times New Roman"/>
          <w:sz w:val="24"/>
          <w:szCs w:val="24"/>
          <w:lang w:bidi="th-TH"/>
        </w:rPr>
      </w:pPr>
    </w:p>
    <w:p w:rsidR="00E67662" w:rsidRDefault="00E67662" w:rsidP="00BC38B3"/>
    <w:sectPr w:rsidR="00E67662">
      <w:headerReference w:type="default" r:id="rId16"/>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779" w:rsidRDefault="00730779">
      <w:pPr>
        <w:spacing w:after="0" w:line="240" w:lineRule="auto"/>
      </w:pPr>
      <w:r>
        <w:separator/>
      </w:r>
    </w:p>
  </w:endnote>
  <w:endnote w:type="continuationSeparator" w:id="0">
    <w:p w:rsidR="00730779" w:rsidRDefault="0073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 w:name="UniversLTPro-45Light">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94" w:rsidRDefault="00445C94" w:rsidP="00445C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5C94" w:rsidRDefault="00445C94" w:rsidP="00445C9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1672224210"/>
      <w:docPartObj>
        <w:docPartGallery w:val="Page Numbers (Bottom of Page)"/>
        <w:docPartUnique/>
      </w:docPartObj>
    </w:sdtPr>
    <w:sdtEndPr/>
    <w:sdtContent>
      <w:sdt>
        <w:sdtPr>
          <w:rPr>
            <w:rFonts w:cstheme="minorHAnsi"/>
          </w:rPr>
          <w:id w:val="1634605603"/>
          <w:docPartObj>
            <w:docPartGallery w:val="Page Numbers (Top of Page)"/>
            <w:docPartUnique/>
          </w:docPartObj>
        </w:sdtPr>
        <w:sdtEndPr/>
        <w:sdtContent>
          <w:p w:rsidR="00445C94" w:rsidRPr="004F4A07" w:rsidRDefault="00445C94">
            <w:pPr>
              <w:pStyle w:val="Footer"/>
              <w:jc w:val="right"/>
              <w:rPr>
                <w:rFonts w:cstheme="minorHAnsi"/>
              </w:rPr>
            </w:pPr>
            <w:r w:rsidRPr="004F4A07">
              <w:rPr>
                <w:rFonts w:cstheme="minorHAnsi"/>
              </w:rPr>
              <w:t xml:space="preserve">Page </w:t>
            </w:r>
            <w:r w:rsidRPr="004F4A07">
              <w:rPr>
                <w:rFonts w:cstheme="minorHAnsi"/>
                <w:b/>
                <w:bCs/>
              </w:rPr>
              <w:fldChar w:fldCharType="begin"/>
            </w:r>
            <w:r w:rsidRPr="004F4A07">
              <w:rPr>
                <w:rFonts w:cstheme="minorHAnsi"/>
                <w:b/>
                <w:bCs/>
              </w:rPr>
              <w:instrText xml:space="preserve"> PAGE </w:instrText>
            </w:r>
            <w:r w:rsidRPr="004F4A07">
              <w:rPr>
                <w:rFonts w:cstheme="minorHAnsi"/>
                <w:b/>
                <w:bCs/>
              </w:rPr>
              <w:fldChar w:fldCharType="separate"/>
            </w:r>
            <w:r w:rsidR="0087622F">
              <w:rPr>
                <w:rFonts w:cstheme="minorHAnsi"/>
                <w:b/>
                <w:bCs/>
                <w:noProof/>
              </w:rPr>
              <w:t>4</w:t>
            </w:r>
            <w:r w:rsidRPr="004F4A07">
              <w:rPr>
                <w:rFonts w:cstheme="minorHAnsi"/>
                <w:b/>
                <w:bCs/>
              </w:rPr>
              <w:fldChar w:fldCharType="end"/>
            </w:r>
            <w:r w:rsidRPr="004F4A07">
              <w:rPr>
                <w:rFonts w:cstheme="minorHAnsi"/>
              </w:rPr>
              <w:t xml:space="preserve"> of </w:t>
            </w:r>
            <w:r w:rsidRPr="004F4A07">
              <w:rPr>
                <w:rFonts w:cstheme="minorHAnsi"/>
                <w:b/>
                <w:bCs/>
              </w:rPr>
              <w:fldChar w:fldCharType="begin"/>
            </w:r>
            <w:r w:rsidRPr="004F4A07">
              <w:rPr>
                <w:rFonts w:cstheme="minorHAnsi"/>
                <w:b/>
                <w:bCs/>
              </w:rPr>
              <w:instrText xml:space="preserve"> NUMPAGES  </w:instrText>
            </w:r>
            <w:r w:rsidRPr="004F4A07">
              <w:rPr>
                <w:rFonts w:cstheme="minorHAnsi"/>
                <w:b/>
                <w:bCs/>
              </w:rPr>
              <w:fldChar w:fldCharType="separate"/>
            </w:r>
            <w:r w:rsidR="0087622F">
              <w:rPr>
                <w:rFonts w:cstheme="minorHAnsi"/>
                <w:b/>
                <w:bCs/>
                <w:noProof/>
              </w:rPr>
              <w:t>11</w:t>
            </w:r>
            <w:r w:rsidRPr="004F4A07">
              <w:rPr>
                <w:rFonts w:cstheme="minorHAnsi"/>
                <w:b/>
                <w:bCs/>
              </w:rPr>
              <w:fldChar w:fldCharType="end"/>
            </w:r>
          </w:p>
        </w:sdtContent>
      </w:sdt>
    </w:sdtContent>
  </w:sdt>
  <w:p w:rsidR="00445C94" w:rsidRDefault="00445C94" w:rsidP="00445C94">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94" w:rsidRDefault="00445C94" w:rsidP="00445C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45C94" w:rsidRDefault="00445C94" w:rsidP="00445C94">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Calibri"/>
      </w:rPr>
      <w:id w:val="653958644"/>
      <w:docPartObj>
        <w:docPartGallery w:val="Page Numbers (Bottom of Page)"/>
        <w:docPartUnique/>
      </w:docPartObj>
    </w:sdtPr>
    <w:sdtEndPr/>
    <w:sdtContent>
      <w:sdt>
        <w:sdtPr>
          <w:rPr>
            <w:rFonts w:cs="Calibri"/>
          </w:rPr>
          <w:id w:val="114487398"/>
          <w:docPartObj>
            <w:docPartGallery w:val="Page Numbers (Top of Page)"/>
            <w:docPartUnique/>
          </w:docPartObj>
        </w:sdtPr>
        <w:sdtEndPr/>
        <w:sdtContent>
          <w:p w:rsidR="00445C94" w:rsidRPr="00445C94" w:rsidRDefault="00445C94">
            <w:pPr>
              <w:pStyle w:val="Footer"/>
              <w:jc w:val="right"/>
              <w:rPr>
                <w:rFonts w:cs="Calibri"/>
              </w:rPr>
            </w:pPr>
            <w:r w:rsidRPr="00445C94">
              <w:rPr>
                <w:rFonts w:cs="Calibri"/>
              </w:rPr>
              <w:t xml:space="preserve">Page </w:t>
            </w:r>
            <w:r w:rsidRPr="00445C94">
              <w:rPr>
                <w:rFonts w:cs="Calibri"/>
                <w:b/>
                <w:bCs/>
              </w:rPr>
              <w:fldChar w:fldCharType="begin"/>
            </w:r>
            <w:r w:rsidRPr="00445C94">
              <w:rPr>
                <w:rFonts w:cs="Calibri"/>
                <w:b/>
                <w:bCs/>
              </w:rPr>
              <w:instrText xml:space="preserve"> PAGE </w:instrText>
            </w:r>
            <w:r w:rsidRPr="00445C94">
              <w:rPr>
                <w:rFonts w:cs="Calibri"/>
                <w:b/>
                <w:bCs/>
              </w:rPr>
              <w:fldChar w:fldCharType="separate"/>
            </w:r>
            <w:r w:rsidR="0087622F">
              <w:rPr>
                <w:rFonts w:cs="Calibri"/>
                <w:b/>
                <w:bCs/>
                <w:noProof/>
              </w:rPr>
              <w:t>11</w:t>
            </w:r>
            <w:r w:rsidRPr="00445C94">
              <w:rPr>
                <w:rFonts w:cs="Calibri"/>
                <w:b/>
                <w:bCs/>
              </w:rPr>
              <w:fldChar w:fldCharType="end"/>
            </w:r>
            <w:r w:rsidRPr="00445C94">
              <w:rPr>
                <w:rFonts w:cs="Calibri"/>
              </w:rPr>
              <w:t xml:space="preserve"> of </w:t>
            </w:r>
            <w:r w:rsidRPr="00445C94">
              <w:rPr>
                <w:rFonts w:cs="Calibri"/>
                <w:b/>
                <w:bCs/>
              </w:rPr>
              <w:fldChar w:fldCharType="begin"/>
            </w:r>
            <w:r w:rsidRPr="00445C94">
              <w:rPr>
                <w:rFonts w:cs="Calibri"/>
                <w:b/>
                <w:bCs/>
              </w:rPr>
              <w:instrText xml:space="preserve"> NUMPAGES  </w:instrText>
            </w:r>
            <w:r w:rsidRPr="00445C94">
              <w:rPr>
                <w:rFonts w:cs="Calibri"/>
                <w:b/>
                <w:bCs/>
              </w:rPr>
              <w:fldChar w:fldCharType="separate"/>
            </w:r>
            <w:r w:rsidR="0087622F">
              <w:rPr>
                <w:rFonts w:cs="Calibri"/>
                <w:b/>
                <w:bCs/>
                <w:noProof/>
              </w:rPr>
              <w:t>11</w:t>
            </w:r>
            <w:r w:rsidRPr="00445C94">
              <w:rPr>
                <w:rFonts w:cs="Calibri"/>
                <w:b/>
                <w:bCs/>
              </w:rPr>
              <w:fldChar w:fldCharType="end"/>
            </w:r>
          </w:p>
        </w:sdtContent>
      </w:sdt>
    </w:sdtContent>
  </w:sdt>
  <w:p w:rsidR="00445C94" w:rsidRDefault="00445C94" w:rsidP="00445C9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779" w:rsidRDefault="00730779">
      <w:pPr>
        <w:spacing w:after="0" w:line="240" w:lineRule="auto"/>
      </w:pPr>
      <w:r>
        <w:separator/>
      </w:r>
    </w:p>
  </w:footnote>
  <w:footnote w:type="continuationSeparator" w:id="0">
    <w:p w:rsidR="00730779" w:rsidRDefault="00730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94" w:rsidRPr="006E6129" w:rsidRDefault="00445C94" w:rsidP="00445C94">
    <w:pPr>
      <w:pStyle w:val="Header"/>
      <w:tabs>
        <w:tab w:val="left" w:pos="7500"/>
      </w:tabs>
      <w:rPr>
        <w:rFonts w:ascii="Arial" w:hAnsi="Arial" w:cs="Arial"/>
        <w:sz w:val="28"/>
        <w:szCs w:val="28"/>
      </w:rPr>
    </w:pPr>
    <w:r>
      <w:rPr>
        <w:rFonts w:ascii="Arial" w:hAnsi="Arial" w:cs="Arial"/>
        <w:noProof/>
        <w:sz w:val="28"/>
        <w:szCs w:val="28"/>
        <w:lang w:val="en-US"/>
      </w:rPr>
      <w:drawing>
        <wp:anchor distT="0" distB="0" distL="114300" distR="114300" simplePos="0" relativeHeight="251661312" behindDoc="1" locked="0" layoutInCell="1" allowOverlap="1" wp14:anchorId="08F3B9E2" wp14:editId="092ED963">
          <wp:simplePos x="0" y="0"/>
          <wp:positionH relativeFrom="column">
            <wp:posOffset>4146550</wp:posOffset>
          </wp:positionH>
          <wp:positionV relativeFrom="paragraph">
            <wp:posOffset>-245745</wp:posOffset>
          </wp:positionV>
          <wp:extent cx="1718945" cy="603250"/>
          <wp:effectExtent l="0" t="0" r="0" b="6350"/>
          <wp:wrapTight wrapText="bothSides">
            <wp:wrapPolygon edited="0">
              <wp:start x="0" y="0"/>
              <wp:lineTo x="0" y="21145"/>
              <wp:lineTo x="21305" y="21145"/>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603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94" w:rsidRPr="006E6129" w:rsidRDefault="00445C94" w:rsidP="00445C94">
    <w:pPr>
      <w:pStyle w:val="Header"/>
      <w:tabs>
        <w:tab w:val="left" w:pos="7500"/>
      </w:tabs>
      <w:rPr>
        <w:rFonts w:ascii="Arial" w:hAnsi="Arial" w:cs="Arial"/>
        <w:sz w:val="28"/>
        <w:szCs w:val="28"/>
      </w:rPr>
    </w:pPr>
    <w:r>
      <w:rPr>
        <w:rFonts w:ascii="Arial" w:hAnsi="Arial" w:cs="Arial"/>
        <w:noProof/>
        <w:sz w:val="28"/>
        <w:szCs w:val="28"/>
        <w:lang w:val="en-US"/>
      </w:rPr>
      <w:drawing>
        <wp:anchor distT="0" distB="0" distL="114300" distR="114300" simplePos="0" relativeHeight="251659264" behindDoc="1" locked="0" layoutInCell="1" allowOverlap="1" wp14:anchorId="5ADFC194" wp14:editId="55122C8C">
          <wp:simplePos x="0" y="0"/>
          <wp:positionH relativeFrom="column">
            <wp:posOffset>4146550</wp:posOffset>
          </wp:positionH>
          <wp:positionV relativeFrom="paragraph">
            <wp:posOffset>-245745</wp:posOffset>
          </wp:positionV>
          <wp:extent cx="1718945" cy="603250"/>
          <wp:effectExtent l="0" t="0" r="0" b="6350"/>
          <wp:wrapTight wrapText="bothSides">
            <wp:wrapPolygon edited="0">
              <wp:start x="0" y="0"/>
              <wp:lineTo x="0" y="21145"/>
              <wp:lineTo x="21305" y="21145"/>
              <wp:lineTo x="213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603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535"/>
    <w:multiLevelType w:val="hybridMultilevel"/>
    <w:tmpl w:val="FC54D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002CE"/>
    <w:multiLevelType w:val="hybridMultilevel"/>
    <w:tmpl w:val="B19E89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1155B"/>
    <w:multiLevelType w:val="multilevel"/>
    <w:tmpl w:val="ED9AB0C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2F57D5"/>
    <w:multiLevelType w:val="hybridMultilevel"/>
    <w:tmpl w:val="A0685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160E6"/>
    <w:multiLevelType w:val="hybridMultilevel"/>
    <w:tmpl w:val="47AAAF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61FDB"/>
    <w:multiLevelType w:val="hybridMultilevel"/>
    <w:tmpl w:val="2C82F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3066D"/>
    <w:multiLevelType w:val="hybridMultilevel"/>
    <w:tmpl w:val="966ACCBA"/>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1">
    <w:nsid w:val="19296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CA700F"/>
    <w:multiLevelType w:val="hybridMultilevel"/>
    <w:tmpl w:val="70F27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C867E32"/>
    <w:multiLevelType w:val="hybridMultilevel"/>
    <w:tmpl w:val="1434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F62083"/>
    <w:multiLevelType w:val="hybridMultilevel"/>
    <w:tmpl w:val="D2BC154E"/>
    <w:lvl w:ilvl="0" w:tplc="2D0A2826">
      <w:start w:val="3"/>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658A5"/>
    <w:multiLevelType w:val="hybridMultilevel"/>
    <w:tmpl w:val="D748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3033C"/>
    <w:multiLevelType w:val="hybridMultilevel"/>
    <w:tmpl w:val="55C85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1061C"/>
    <w:multiLevelType w:val="hybridMultilevel"/>
    <w:tmpl w:val="1E481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301BC"/>
    <w:multiLevelType w:val="hybridMultilevel"/>
    <w:tmpl w:val="E5F47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904C30"/>
    <w:multiLevelType w:val="hybridMultilevel"/>
    <w:tmpl w:val="15B8A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F19A1"/>
    <w:multiLevelType w:val="hybridMultilevel"/>
    <w:tmpl w:val="AA7A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A4E51"/>
    <w:multiLevelType w:val="hybridMultilevel"/>
    <w:tmpl w:val="7C7E61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9439E6"/>
    <w:multiLevelType w:val="multilevel"/>
    <w:tmpl w:val="5C84D0AA"/>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8665E83"/>
    <w:multiLevelType w:val="multilevel"/>
    <w:tmpl w:val="B51CA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5B3885"/>
    <w:multiLevelType w:val="hybridMultilevel"/>
    <w:tmpl w:val="E6D88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C41A4"/>
    <w:multiLevelType w:val="hybridMultilevel"/>
    <w:tmpl w:val="E4B0F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F7328"/>
    <w:multiLevelType w:val="hybridMultilevel"/>
    <w:tmpl w:val="369079FA"/>
    <w:lvl w:ilvl="0" w:tplc="5958100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1">
    <w:nsid w:val="3ED378B1"/>
    <w:multiLevelType w:val="hybridMultilevel"/>
    <w:tmpl w:val="F58E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2E57DE3"/>
    <w:multiLevelType w:val="hybridMultilevel"/>
    <w:tmpl w:val="71D466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954E28"/>
    <w:multiLevelType w:val="hybridMultilevel"/>
    <w:tmpl w:val="969E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1D2852"/>
    <w:multiLevelType w:val="hybridMultilevel"/>
    <w:tmpl w:val="11F8C568"/>
    <w:lvl w:ilvl="0" w:tplc="0409000B">
      <w:start w:val="1"/>
      <w:numFmt w:val="bullet"/>
      <w:lvlText w:val=""/>
      <w:lvlJc w:val="left"/>
      <w:pPr>
        <w:tabs>
          <w:tab w:val="num" w:pos="576"/>
        </w:tabs>
        <w:ind w:left="576" w:hanging="144"/>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7" w15:restartNumberingAfterBreak="0">
    <w:nsid w:val="4D57474A"/>
    <w:multiLevelType w:val="hybridMultilevel"/>
    <w:tmpl w:val="BFF8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475AE"/>
    <w:multiLevelType w:val="hybridMultilevel"/>
    <w:tmpl w:val="9208A0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87874"/>
    <w:multiLevelType w:val="hybridMultilevel"/>
    <w:tmpl w:val="06E4B4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7CD95334"/>
    <w:multiLevelType w:val="hybridMultilevel"/>
    <w:tmpl w:val="6FDCA43A"/>
    <w:lvl w:ilvl="0" w:tplc="B35694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DE1E75"/>
    <w:multiLevelType w:val="hybridMultilevel"/>
    <w:tmpl w:val="2674BA3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2" w15:restartNumberingAfterBreak="1">
    <w:nsid w:val="7E211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30"/>
  </w:num>
  <w:num w:numId="3">
    <w:abstractNumId w:val="24"/>
  </w:num>
  <w:num w:numId="4">
    <w:abstractNumId w:val="7"/>
  </w:num>
  <w:num w:numId="5">
    <w:abstractNumId w:val="32"/>
  </w:num>
  <w:num w:numId="6">
    <w:abstractNumId w:val="23"/>
  </w:num>
  <w:num w:numId="7">
    <w:abstractNumId w:val="0"/>
  </w:num>
  <w:num w:numId="8">
    <w:abstractNumId w:val="19"/>
  </w:num>
  <w:num w:numId="9">
    <w:abstractNumId w:val="20"/>
  </w:num>
  <w:num w:numId="10">
    <w:abstractNumId w:val="26"/>
  </w:num>
  <w:num w:numId="11">
    <w:abstractNumId w:val="29"/>
  </w:num>
  <w:num w:numId="12">
    <w:abstractNumId w:val="25"/>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
  </w:num>
  <w:num w:numId="17">
    <w:abstractNumId w:val="27"/>
  </w:num>
  <w:num w:numId="18">
    <w:abstractNumId w:val="11"/>
  </w:num>
  <w:num w:numId="19">
    <w:abstractNumId w:val="31"/>
  </w:num>
  <w:num w:numId="20">
    <w:abstractNumId w:val="6"/>
  </w:num>
  <w:num w:numId="21">
    <w:abstractNumId w:val="28"/>
  </w:num>
  <w:num w:numId="22">
    <w:abstractNumId w:val="15"/>
  </w:num>
  <w:num w:numId="23">
    <w:abstractNumId w:val="1"/>
  </w:num>
  <w:num w:numId="24">
    <w:abstractNumId w:val="21"/>
  </w:num>
  <w:num w:numId="25">
    <w:abstractNumId w:val="13"/>
  </w:num>
  <w:num w:numId="26">
    <w:abstractNumId w:val="4"/>
  </w:num>
  <w:num w:numId="27">
    <w:abstractNumId w:val="17"/>
  </w:num>
  <w:num w:numId="28">
    <w:abstractNumId w:val="14"/>
  </w:num>
  <w:num w:numId="29">
    <w:abstractNumId w:val="8"/>
  </w:num>
  <w:num w:numId="30">
    <w:abstractNumId w:val="10"/>
  </w:num>
  <w:num w:numId="31">
    <w:abstractNumId w:val="16"/>
  </w:num>
  <w:num w:numId="32">
    <w:abstractNumId w:val="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66"/>
    <w:rsid w:val="0002039C"/>
    <w:rsid w:val="000D5CBD"/>
    <w:rsid w:val="00105080"/>
    <w:rsid w:val="001B6BB9"/>
    <w:rsid w:val="002052A2"/>
    <w:rsid w:val="00290C41"/>
    <w:rsid w:val="002A7AE7"/>
    <w:rsid w:val="003559D1"/>
    <w:rsid w:val="003601D4"/>
    <w:rsid w:val="00383422"/>
    <w:rsid w:val="003A0B66"/>
    <w:rsid w:val="003A7DF5"/>
    <w:rsid w:val="003F0B49"/>
    <w:rsid w:val="00445C94"/>
    <w:rsid w:val="004833D8"/>
    <w:rsid w:val="0049795D"/>
    <w:rsid w:val="004D60DF"/>
    <w:rsid w:val="00610D98"/>
    <w:rsid w:val="00634264"/>
    <w:rsid w:val="006741EA"/>
    <w:rsid w:val="00730779"/>
    <w:rsid w:val="00797F33"/>
    <w:rsid w:val="007E463B"/>
    <w:rsid w:val="0084047B"/>
    <w:rsid w:val="0087622F"/>
    <w:rsid w:val="008835D0"/>
    <w:rsid w:val="008C5997"/>
    <w:rsid w:val="0092431C"/>
    <w:rsid w:val="00935796"/>
    <w:rsid w:val="009A08B9"/>
    <w:rsid w:val="009C0B31"/>
    <w:rsid w:val="009E7817"/>
    <w:rsid w:val="00A33DA2"/>
    <w:rsid w:val="00A555C3"/>
    <w:rsid w:val="00A907EC"/>
    <w:rsid w:val="00AD46A3"/>
    <w:rsid w:val="00AD7842"/>
    <w:rsid w:val="00BC38B3"/>
    <w:rsid w:val="00D202A2"/>
    <w:rsid w:val="00E67662"/>
    <w:rsid w:val="00E82AAD"/>
    <w:rsid w:val="00F40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3FB19"/>
  <w15:chartTrackingRefBased/>
  <w15:docId w15:val="{870FEBB8-DD1B-4012-A53F-D0AC315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AAD"/>
    <w:rPr>
      <w:color w:val="0563C1" w:themeColor="hyperlink"/>
      <w:u w:val="single"/>
    </w:rPr>
  </w:style>
  <w:style w:type="paragraph" w:styleId="Header">
    <w:name w:val="header"/>
    <w:basedOn w:val="Normal"/>
    <w:link w:val="HeaderChar"/>
    <w:uiPriority w:val="99"/>
    <w:semiHidden/>
    <w:unhideWhenUsed/>
    <w:rsid w:val="00E676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7662"/>
  </w:style>
  <w:style w:type="paragraph" w:styleId="Footer">
    <w:name w:val="footer"/>
    <w:basedOn w:val="Normal"/>
    <w:link w:val="FooterChar"/>
    <w:uiPriority w:val="99"/>
    <w:semiHidden/>
    <w:unhideWhenUsed/>
    <w:rsid w:val="00E676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7662"/>
  </w:style>
  <w:style w:type="character" w:styleId="PageNumber">
    <w:name w:val="page number"/>
    <w:basedOn w:val="DefaultParagraphFont"/>
    <w:rsid w:val="00E67662"/>
  </w:style>
  <w:style w:type="table" w:styleId="TableGrid">
    <w:name w:val="Table Grid"/>
    <w:basedOn w:val="TableNormal"/>
    <w:uiPriority w:val="59"/>
    <w:rsid w:val="00E67662"/>
    <w:pPr>
      <w:spacing w:after="0" w:line="240" w:lineRule="auto"/>
    </w:pPr>
    <w:rPr>
      <w:rFonts w:ascii="Times New Roman" w:eastAsia="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45C94"/>
    <w:pPr>
      <w:spacing w:after="0" w:line="240" w:lineRule="auto"/>
    </w:pPr>
    <w:rPr>
      <w:rFonts w:ascii="Times New Roman" w:eastAsia="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NRC"/>
    <w:basedOn w:val="Normal"/>
    <w:uiPriority w:val="34"/>
    <w:qFormat/>
    <w:rsid w:val="009E7817"/>
    <w:pPr>
      <w:spacing w:after="200" w:line="276" w:lineRule="auto"/>
      <w:ind w:left="720"/>
      <w:contextualSpacing/>
    </w:pPr>
  </w:style>
  <w:style w:type="paragraph" w:customStyle="1" w:styleId="Heading1a">
    <w:name w:val="Heading 1a"/>
    <w:basedOn w:val="Normal"/>
    <w:next w:val="Normal"/>
    <w:rsid w:val="009E7817"/>
    <w:pPr>
      <w:keepNext/>
      <w:keepLines/>
      <w:numPr>
        <w:numId w:val="14"/>
      </w:numPr>
      <w:spacing w:before="1440" w:after="240" w:line="240" w:lineRule="auto"/>
      <w:jc w:val="center"/>
      <w:outlineLvl w:val="0"/>
    </w:pPr>
    <w:rPr>
      <w:rFonts w:ascii="Times New Roman" w:eastAsia="Times New Roman" w:hAnsi="Times New Roman" w:cs="Times New Roman"/>
      <w:b/>
      <w:caps/>
      <w:sz w:val="32"/>
      <w:szCs w:val="24"/>
    </w:rPr>
  </w:style>
  <w:style w:type="paragraph" w:customStyle="1" w:styleId="MainParanoChapter">
    <w:name w:val="Main Para no Chapter #"/>
    <w:basedOn w:val="Normal"/>
    <w:rsid w:val="009E7817"/>
    <w:pPr>
      <w:numPr>
        <w:ilvl w:val="1"/>
        <w:numId w:val="14"/>
      </w:numPr>
      <w:spacing w:after="240" w:line="240" w:lineRule="auto"/>
      <w:ind w:left="0" w:firstLine="0"/>
      <w:outlineLvl w:val="1"/>
    </w:pPr>
    <w:rPr>
      <w:rFonts w:ascii="Times New Roman" w:eastAsia="Times New Roman" w:hAnsi="Times New Roman" w:cs="Times New Roman"/>
      <w:sz w:val="24"/>
      <w:szCs w:val="24"/>
    </w:rPr>
  </w:style>
  <w:style w:type="paragraph" w:customStyle="1" w:styleId="Sub-Para1underX">
    <w:name w:val="Sub-Para 1 under X."/>
    <w:basedOn w:val="Normal"/>
    <w:rsid w:val="009E7817"/>
    <w:pPr>
      <w:numPr>
        <w:ilvl w:val="2"/>
        <w:numId w:val="14"/>
      </w:numPr>
      <w:spacing w:after="240" w:line="240" w:lineRule="auto"/>
      <w:outlineLvl w:val="2"/>
    </w:pPr>
    <w:rPr>
      <w:rFonts w:ascii="Times New Roman" w:eastAsia="Times New Roman" w:hAnsi="Times New Roman" w:cs="Times New Roman"/>
      <w:sz w:val="24"/>
      <w:szCs w:val="24"/>
    </w:rPr>
  </w:style>
  <w:style w:type="paragraph" w:customStyle="1" w:styleId="Sub-Para2underX">
    <w:name w:val="Sub-Para 2 under X."/>
    <w:basedOn w:val="Normal"/>
    <w:rsid w:val="009E7817"/>
    <w:pPr>
      <w:numPr>
        <w:ilvl w:val="3"/>
        <w:numId w:val="14"/>
      </w:numPr>
      <w:spacing w:after="240" w:line="240" w:lineRule="auto"/>
      <w:outlineLvl w:val="3"/>
    </w:pPr>
    <w:rPr>
      <w:rFonts w:ascii="Times New Roman" w:eastAsia="Times New Roman" w:hAnsi="Times New Roman" w:cs="Times New Roman"/>
      <w:sz w:val="24"/>
      <w:szCs w:val="24"/>
    </w:rPr>
  </w:style>
  <w:style w:type="paragraph" w:customStyle="1" w:styleId="Sub-Para3underX">
    <w:name w:val="Sub-Para 3 under X."/>
    <w:basedOn w:val="Normal"/>
    <w:rsid w:val="009E7817"/>
    <w:pPr>
      <w:numPr>
        <w:ilvl w:val="4"/>
        <w:numId w:val="14"/>
      </w:numPr>
      <w:spacing w:after="240" w:line="240" w:lineRule="auto"/>
      <w:outlineLvl w:val="4"/>
    </w:pPr>
    <w:rPr>
      <w:rFonts w:ascii="Times New Roman" w:eastAsia="Times New Roman" w:hAnsi="Times New Roman" w:cs="Times New Roman"/>
      <w:sz w:val="24"/>
      <w:szCs w:val="24"/>
    </w:rPr>
  </w:style>
  <w:style w:type="paragraph" w:customStyle="1" w:styleId="Sub-Para4underX">
    <w:name w:val="Sub-Para 4 under X."/>
    <w:basedOn w:val="Normal"/>
    <w:rsid w:val="009E7817"/>
    <w:pPr>
      <w:numPr>
        <w:ilvl w:val="5"/>
        <w:numId w:val="14"/>
      </w:numPr>
      <w:spacing w:after="240" w:line="240" w:lineRule="auto"/>
      <w:outlineLvl w:val="5"/>
    </w:pPr>
    <w:rPr>
      <w:rFonts w:ascii="Times New Roman" w:eastAsia="Times New Roman" w:hAnsi="Times New Roman" w:cs="Times New Roman"/>
      <w:sz w:val="24"/>
      <w:szCs w:val="24"/>
    </w:rPr>
  </w:style>
  <w:style w:type="table" w:styleId="LightGrid-Accent6">
    <w:name w:val="Light Grid Accent 6"/>
    <w:basedOn w:val="TableNormal"/>
    <w:uiPriority w:val="62"/>
    <w:rsid w:val="009E7817"/>
    <w:pPr>
      <w:spacing w:after="0" w:line="240" w:lineRule="auto"/>
    </w:pPr>
    <w:rPr>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96FE.8CD58F10"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5" Type="http://schemas.openxmlformats.org/officeDocument/2006/relationships/footnotes" Target="footnotes.xml"/><Relationship Id="rId15" Type="http://schemas.openxmlformats.org/officeDocument/2006/relationships/image" Target="media/image3.gif"/><Relationship Id="rId10" Type="http://schemas.openxmlformats.org/officeDocument/2006/relationships/hyperlink" Target="mailto:et.tenders@nrc.n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rc.no/procuremen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2684</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Birhanu Bekele</dc:creator>
  <cp:keywords/>
  <dc:description/>
  <cp:lastModifiedBy>Daniel Tamirat</cp:lastModifiedBy>
  <cp:revision>3</cp:revision>
  <dcterms:created xsi:type="dcterms:W3CDTF">2020-10-06T10:48:00Z</dcterms:created>
  <dcterms:modified xsi:type="dcterms:W3CDTF">2020-10-06T11:08:00Z</dcterms:modified>
</cp:coreProperties>
</file>