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74" w:rsidRPr="009E63F6" w:rsidRDefault="00843C74" w:rsidP="004C30B4">
      <w:pPr>
        <w:outlineLvl w:val="0"/>
        <w:rPr>
          <w:rFonts w:asciiTheme="minorHAnsi" w:hAnsiTheme="minorHAnsi" w:cstheme="minorHAnsi"/>
          <w:b/>
          <w:sz w:val="22"/>
          <w:szCs w:val="22"/>
          <w:u w:val="single"/>
          <w:lang w:val="en-GB"/>
        </w:rPr>
      </w:pPr>
    </w:p>
    <w:p w:rsidR="00843C74" w:rsidRPr="00EE20B3" w:rsidRDefault="00843C74"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843C74" w:rsidRPr="009E63F6" w:rsidRDefault="00843C74" w:rsidP="002C0C60">
      <w:pPr>
        <w:rPr>
          <w:rFonts w:asciiTheme="minorHAnsi" w:hAnsiTheme="minorHAnsi" w:cstheme="minorHAnsi"/>
          <w:b/>
          <w:sz w:val="22"/>
          <w:szCs w:val="22"/>
          <w:lang w:val="en-GB"/>
        </w:rPr>
      </w:pPr>
    </w:p>
    <w:p w:rsidR="00843C74" w:rsidRDefault="00843C74"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843C74" w:rsidRDefault="00843C74"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843C74" w:rsidRPr="00C459A4" w:rsidTr="00C459A4">
        <w:tc>
          <w:tcPr>
            <w:tcW w:w="2726" w:type="pct"/>
            <w:tcMar>
              <w:top w:w="0" w:type="dxa"/>
              <w:left w:w="108" w:type="dxa"/>
              <w:bottom w:w="0" w:type="dxa"/>
              <w:right w:w="108" w:type="dxa"/>
            </w:tcMar>
          </w:tcPr>
          <w:p w:rsidR="00843C74" w:rsidRDefault="00843C74" w:rsidP="007A138D">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7173CE" w:rsidRPr="00C459A4" w:rsidRDefault="007173CE" w:rsidP="007A138D">
            <w:pPr>
              <w:widowControl w:val="0"/>
              <w:autoSpaceDE w:val="0"/>
              <w:autoSpaceDN w:val="0"/>
              <w:adjustRightInd w:val="0"/>
              <w:spacing w:line="221" w:lineRule="exact"/>
              <w:rPr>
                <w:rFonts w:asciiTheme="minorHAnsi" w:hAnsiTheme="minorHAnsi" w:cstheme="minorHAnsi"/>
                <w:b/>
                <w:bCs/>
                <w:sz w:val="22"/>
                <w:szCs w:val="22"/>
                <w:lang w:val="en-GB"/>
              </w:rPr>
            </w:pPr>
          </w:p>
          <w:p w:rsidR="007173CE" w:rsidRPr="00B066DF" w:rsidRDefault="007173CE" w:rsidP="007173CE">
            <w:pPr>
              <w:rPr>
                <w:rFonts w:asciiTheme="minorHAnsi" w:hAnsiTheme="minorHAnsi" w:cstheme="minorHAnsi"/>
                <w:color w:val="000000"/>
                <w:sz w:val="22"/>
                <w:szCs w:val="22"/>
                <w:lang w:eastAsia="en-GB"/>
              </w:rPr>
            </w:pPr>
            <w:r w:rsidRPr="00B066DF">
              <w:rPr>
                <w:rFonts w:asciiTheme="minorHAnsi" w:hAnsiTheme="minorHAnsi" w:cstheme="minorHAnsi"/>
                <w:color w:val="000000"/>
                <w:sz w:val="22"/>
                <w:szCs w:val="22"/>
                <w:lang w:eastAsia="en-GB"/>
              </w:rPr>
              <w:t>3rd Floor</w:t>
            </w:r>
            <w:r w:rsidRPr="00B066DF">
              <w:rPr>
                <w:rFonts w:asciiTheme="minorHAnsi" w:hAnsiTheme="minorHAnsi" w:cstheme="minorHAnsi"/>
                <w:color w:val="000000"/>
                <w:sz w:val="22"/>
                <w:szCs w:val="22"/>
                <w:lang w:eastAsia="en-GB"/>
              </w:rPr>
              <w:br/>
              <w:t>Isaac Tower</w:t>
            </w:r>
            <w:r w:rsidRPr="00B066DF">
              <w:rPr>
                <w:rFonts w:asciiTheme="minorHAnsi" w:hAnsiTheme="minorHAnsi" w:cstheme="minorHAnsi"/>
                <w:color w:val="000000"/>
                <w:sz w:val="22"/>
                <w:szCs w:val="22"/>
                <w:lang w:eastAsia="en-GB"/>
              </w:rPr>
              <w:br/>
              <w:t>Airport Road (Between Ethio Supermarket &amp; Shoa Supermarket)</w:t>
            </w:r>
            <w:r w:rsidRPr="00B066DF">
              <w:rPr>
                <w:rFonts w:asciiTheme="minorHAnsi" w:hAnsiTheme="minorHAnsi" w:cstheme="minorHAnsi"/>
                <w:color w:val="000000"/>
                <w:sz w:val="22"/>
                <w:szCs w:val="22"/>
                <w:lang w:eastAsia="en-GB"/>
              </w:rPr>
              <w:br/>
              <w:t>Bole Japan</w:t>
            </w:r>
            <w:r w:rsidRPr="00B066DF">
              <w:rPr>
                <w:rFonts w:asciiTheme="minorHAnsi" w:hAnsiTheme="minorHAnsi" w:cstheme="minorHAnsi"/>
                <w:color w:val="000000"/>
                <w:sz w:val="22"/>
                <w:szCs w:val="22"/>
                <w:lang w:eastAsia="en-GB"/>
              </w:rPr>
              <w:br/>
              <w:t>Addis Ababa</w:t>
            </w:r>
            <w:r w:rsidRPr="00B066DF">
              <w:rPr>
                <w:rFonts w:asciiTheme="minorHAnsi" w:hAnsiTheme="minorHAnsi" w:cstheme="minorHAnsi"/>
                <w:color w:val="000000"/>
                <w:sz w:val="22"/>
                <w:szCs w:val="22"/>
                <w:lang w:eastAsia="en-GB"/>
              </w:rPr>
              <w:br/>
              <w:t>PO Box 25612/1000</w:t>
            </w:r>
            <w:r w:rsidRPr="00B066DF">
              <w:rPr>
                <w:rFonts w:asciiTheme="minorHAnsi" w:hAnsiTheme="minorHAnsi" w:cstheme="minorHAnsi"/>
                <w:color w:val="000000"/>
                <w:sz w:val="22"/>
                <w:szCs w:val="22"/>
                <w:lang w:eastAsia="en-GB"/>
              </w:rPr>
              <w:br/>
              <w:t>Ethiopia</w:t>
            </w: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p>
          <w:p w:rsidR="007173CE" w:rsidRPr="00B066DF" w:rsidRDefault="0029246E" w:rsidP="007173CE">
            <w:pPr>
              <w:rPr>
                <w:rFonts w:asciiTheme="minorHAnsi" w:hAnsiTheme="minorHAnsi" w:cstheme="minorHAnsi"/>
                <w:sz w:val="22"/>
                <w:szCs w:val="22"/>
              </w:rPr>
            </w:pPr>
            <w:hyperlink r:id="rId11" w:history="1">
              <w:r w:rsidR="007173CE" w:rsidRPr="00B066DF">
                <w:rPr>
                  <w:rStyle w:val="Hyperlink"/>
                  <w:rFonts w:asciiTheme="minorHAnsi" w:hAnsiTheme="minorHAnsi" w:cstheme="minorHAnsi"/>
                  <w:sz w:val="22"/>
                  <w:szCs w:val="22"/>
                </w:rPr>
                <w:t>https://goo.gl/maps/C45nQBS81UfxY625A</w:t>
              </w:r>
            </w:hyperlink>
            <w:r w:rsidR="007173CE" w:rsidRPr="00B066DF">
              <w:rPr>
                <w:rFonts w:asciiTheme="minorHAnsi" w:hAnsiTheme="minorHAnsi" w:cstheme="minorHAnsi"/>
                <w:sz w:val="22"/>
                <w:szCs w:val="22"/>
              </w:rPr>
              <w:t xml:space="preserve"> </w:t>
            </w: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843C74" w:rsidRDefault="00843C74" w:rsidP="00C459A4">
            <w:pPr>
              <w:widowControl w:val="0"/>
              <w:autoSpaceDE w:val="0"/>
              <w:autoSpaceDN w:val="0"/>
              <w:adjustRightInd w:val="0"/>
              <w:spacing w:line="221" w:lineRule="exact"/>
              <w:rPr>
                <w:rFonts w:asciiTheme="minorHAnsi" w:hAnsiTheme="minorHAnsi" w:cstheme="minorHAnsi"/>
                <w:b/>
                <w:sz w:val="22"/>
                <w:szCs w:val="22"/>
                <w:lang w:val="en-GB"/>
              </w:rPr>
            </w:pPr>
          </w:p>
          <w:p w:rsidR="00843C74" w:rsidRDefault="00843C74" w:rsidP="00C459A4">
            <w:pPr>
              <w:widowControl w:val="0"/>
              <w:autoSpaceDE w:val="0"/>
              <w:autoSpaceDN w:val="0"/>
              <w:adjustRightInd w:val="0"/>
              <w:spacing w:line="221" w:lineRule="exact"/>
              <w:rPr>
                <w:rFonts w:asciiTheme="minorHAnsi" w:hAnsiTheme="minorHAnsi" w:cstheme="minorHAnsi"/>
                <w:sz w:val="22"/>
                <w:szCs w:val="22"/>
                <w:lang w:val="en-GB"/>
              </w:rPr>
            </w:pP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bookmarkStart w:id="0" w:name="_GoBack"/>
            <w:bookmarkEnd w:id="0"/>
          </w:p>
        </w:tc>
      </w:tr>
    </w:tbl>
    <w:p w:rsidR="00843C74" w:rsidRPr="009E63F6" w:rsidRDefault="00843C74"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sidR="00426839" w:rsidRPr="00426839">
        <w:rPr>
          <w:rFonts w:asciiTheme="minorHAnsi" w:hAnsiTheme="minorHAnsi" w:cstheme="minorHAnsi"/>
          <w:b/>
          <w:noProof/>
          <w:sz w:val="22"/>
          <w:szCs w:val="22"/>
          <w:lang w:val="en-GB"/>
        </w:rPr>
        <w:t>23</w:t>
      </w:r>
      <w:r w:rsidR="00EF160D" w:rsidRPr="00426839">
        <w:rPr>
          <w:rFonts w:asciiTheme="minorHAnsi" w:hAnsiTheme="minorHAnsi" w:cstheme="minorHAnsi"/>
          <w:b/>
          <w:noProof/>
          <w:sz w:val="22"/>
          <w:szCs w:val="22"/>
          <w:lang w:val="en-GB"/>
        </w:rPr>
        <w:t xml:space="preserve"> </w:t>
      </w:r>
      <w:r w:rsidR="007173CE" w:rsidRPr="00426839">
        <w:rPr>
          <w:rFonts w:asciiTheme="minorHAnsi" w:hAnsiTheme="minorHAnsi" w:cstheme="minorHAnsi"/>
          <w:b/>
          <w:noProof/>
          <w:sz w:val="22"/>
          <w:szCs w:val="22"/>
          <w:lang w:val="en-GB"/>
        </w:rPr>
        <w:t xml:space="preserve">April </w:t>
      </w:r>
      <w:r w:rsidR="00EB795C" w:rsidRPr="00426839">
        <w:rPr>
          <w:rFonts w:asciiTheme="minorHAnsi" w:hAnsiTheme="minorHAnsi" w:cstheme="minorHAnsi"/>
          <w:b/>
          <w:noProof/>
          <w:sz w:val="22"/>
          <w:szCs w:val="22"/>
          <w:lang w:val="en-GB"/>
        </w:rPr>
        <w:t>202</w:t>
      </w:r>
      <w:r w:rsidR="007173CE" w:rsidRPr="00426839">
        <w:rPr>
          <w:rFonts w:asciiTheme="minorHAnsi" w:hAnsiTheme="minorHAnsi" w:cstheme="minorHAnsi"/>
          <w:b/>
          <w:noProof/>
          <w:sz w:val="22"/>
          <w:szCs w:val="22"/>
          <w:lang w:val="en-GB"/>
        </w:rPr>
        <w:t>1</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843C74" w:rsidRPr="00EB795C" w:rsidRDefault="00843C74" w:rsidP="002C0C60">
      <w:pPr>
        <w:rPr>
          <w:rFonts w:asciiTheme="minorHAnsi" w:hAnsiTheme="minorHAnsi" w:cstheme="minorHAnsi"/>
          <w:sz w:val="22"/>
          <w:szCs w:val="22"/>
          <w:lang w:val="en-GB"/>
        </w:rPr>
      </w:pPr>
    </w:p>
    <w:p w:rsidR="00843C74" w:rsidRPr="003778E9" w:rsidRDefault="00B93525" w:rsidP="002C0C60">
      <w:pPr>
        <w:rPr>
          <w:rFonts w:asciiTheme="minorHAnsi" w:hAnsiTheme="minorHAnsi" w:cstheme="minorHAnsi"/>
          <w:b/>
          <w:sz w:val="22"/>
          <w:szCs w:val="22"/>
          <w:u w:val="single"/>
        </w:rPr>
      </w:pPr>
      <w:r w:rsidRPr="003778E9">
        <w:rPr>
          <w:rFonts w:asciiTheme="minorHAnsi" w:hAnsiTheme="minorHAnsi" w:cstheme="minorHAnsi"/>
          <w:b/>
          <w:sz w:val="22"/>
          <w:szCs w:val="22"/>
          <w:u w:val="single"/>
          <w:lang w:val="en-GB"/>
        </w:rPr>
        <w:t>Subject</w:t>
      </w:r>
      <w:r w:rsidR="00EB795C" w:rsidRPr="003778E9">
        <w:rPr>
          <w:rFonts w:asciiTheme="minorHAnsi" w:hAnsiTheme="minorHAnsi" w:cstheme="minorHAnsi"/>
          <w:b/>
          <w:noProof/>
          <w:sz w:val="22"/>
          <w:szCs w:val="22"/>
          <w:u w:val="single"/>
          <w:lang w:val="en-GB"/>
        </w:rPr>
        <w:t>:</w:t>
      </w:r>
      <w:r w:rsidRPr="003778E9">
        <w:rPr>
          <w:rFonts w:asciiTheme="minorHAnsi" w:hAnsiTheme="minorHAnsi" w:cstheme="minorHAnsi"/>
          <w:b/>
          <w:noProof/>
          <w:sz w:val="22"/>
          <w:szCs w:val="22"/>
          <w:u w:val="single"/>
          <w:lang w:val="en-GB"/>
        </w:rPr>
        <w:t xml:space="preserve"> </w:t>
      </w:r>
      <w:r w:rsidR="00426839" w:rsidRPr="003778E9">
        <w:rPr>
          <w:rFonts w:asciiTheme="minorHAnsi" w:hAnsiTheme="minorHAnsi" w:cstheme="minorHAnsi"/>
          <w:b/>
          <w:sz w:val="22"/>
          <w:szCs w:val="22"/>
          <w:u w:val="single"/>
          <w:lang w:val="en-GB"/>
        </w:rPr>
        <w:t>End of Project Evaluation</w:t>
      </w:r>
    </w:p>
    <w:p w:rsidR="007173CE" w:rsidRPr="00EB795C" w:rsidRDefault="007173CE" w:rsidP="002C0C60">
      <w:pPr>
        <w:rPr>
          <w:rFonts w:asciiTheme="minorHAnsi" w:hAnsiTheme="minorHAnsi" w:cstheme="minorHAnsi"/>
          <w:b/>
          <w:sz w:val="22"/>
          <w:szCs w:val="22"/>
          <w:u w:val="single"/>
          <w:lang w:val="en-GB"/>
        </w:rPr>
      </w:pPr>
    </w:p>
    <w:p w:rsidR="00426839" w:rsidRDefault="00843C74" w:rsidP="00426839">
      <w:pPr>
        <w:rPr>
          <w:rFonts w:asciiTheme="minorHAnsi" w:hAnsiTheme="minorHAnsi" w:cstheme="minorHAnsi"/>
          <w:b/>
          <w:sz w:val="22"/>
          <w:szCs w:val="22"/>
          <w:u w:val="single"/>
          <w:lang w:val="en-GB"/>
        </w:rPr>
      </w:pPr>
      <w:r w:rsidRPr="004F6011">
        <w:rPr>
          <w:rFonts w:asciiTheme="minorHAnsi" w:hAnsiTheme="minorHAnsi" w:cstheme="minorHAnsi"/>
          <w:noProof/>
          <w:sz w:val="22"/>
          <w:szCs w:val="22"/>
          <w:lang w:val="en-GB"/>
        </w:rPr>
        <w:t>NRC Ethiopia wishes t</w:t>
      </w:r>
      <w:r w:rsidR="00EF160D">
        <w:rPr>
          <w:rFonts w:asciiTheme="minorHAnsi" w:hAnsiTheme="minorHAnsi" w:cstheme="minorHAnsi"/>
          <w:noProof/>
          <w:sz w:val="22"/>
          <w:szCs w:val="22"/>
          <w:lang w:val="en-GB"/>
        </w:rPr>
        <w:t xml:space="preserve">o contract qualified conultantes </w:t>
      </w:r>
      <w:r w:rsidR="00426839">
        <w:rPr>
          <w:rFonts w:asciiTheme="minorHAnsi" w:hAnsiTheme="minorHAnsi" w:cstheme="minorHAnsi"/>
          <w:noProof/>
          <w:sz w:val="22"/>
          <w:szCs w:val="22"/>
          <w:lang w:val="en-GB"/>
        </w:rPr>
        <w:t xml:space="preserve">to under take </w:t>
      </w:r>
      <w:r w:rsidR="00426839" w:rsidRPr="00426839">
        <w:rPr>
          <w:rFonts w:asciiTheme="minorHAnsi" w:hAnsiTheme="minorHAnsi" w:cstheme="minorHAnsi"/>
          <w:b/>
          <w:sz w:val="22"/>
          <w:szCs w:val="22"/>
          <w:lang w:val="en-GB"/>
        </w:rPr>
        <w:t>End of Project Evaluation</w:t>
      </w:r>
      <w:r w:rsidR="00426839" w:rsidRPr="009E63F6">
        <w:rPr>
          <w:rFonts w:asciiTheme="minorHAnsi" w:hAnsiTheme="minorHAnsi" w:cstheme="minorHAnsi"/>
          <w:b/>
          <w:sz w:val="22"/>
          <w:szCs w:val="22"/>
          <w:u w:val="single"/>
          <w:lang w:val="en-GB"/>
        </w:rPr>
        <w:t xml:space="preserve"> </w:t>
      </w:r>
    </w:p>
    <w:p w:rsidR="00426839" w:rsidRDefault="00426839" w:rsidP="00426839">
      <w:pPr>
        <w:rPr>
          <w:rFonts w:asciiTheme="minorHAnsi" w:hAnsiTheme="minorHAnsi" w:cstheme="minorHAnsi"/>
          <w:b/>
          <w:sz w:val="22"/>
          <w:szCs w:val="22"/>
          <w:u w:val="single"/>
          <w:lang w:val="en-GB"/>
        </w:rPr>
      </w:pPr>
    </w:p>
    <w:p w:rsidR="00843C74" w:rsidRPr="009E63F6" w:rsidRDefault="00843C74" w:rsidP="00426839">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843C74" w:rsidRPr="00365EAD" w:rsidRDefault="00843C74" w:rsidP="00DD2413">
      <w:pPr>
        <w:outlineLvl w:val="0"/>
        <w:rPr>
          <w:rFonts w:asciiTheme="minorHAnsi" w:hAnsiTheme="minorHAnsi" w:cstheme="minorHAnsi"/>
          <w:b/>
          <w:sz w:val="22"/>
          <w:szCs w:val="22"/>
          <w:u w:val="single"/>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Pr>
          <w:rFonts w:asciiTheme="minorHAnsi" w:hAnsiTheme="minorHAnsi" w:cstheme="minorHAnsi"/>
          <w:b/>
          <w:sz w:val="22"/>
          <w:szCs w:val="22"/>
          <w:u w:val="single"/>
          <w:lang w:val="en-GB"/>
        </w:rPr>
        <w:t xml:space="preserve"> </w:t>
      </w:r>
      <w:r>
        <w:rPr>
          <w:rFonts w:asciiTheme="minorHAnsi" w:hAnsiTheme="minorHAnsi" w:cstheme="minorHAnsi"/>
          <w:sz w:val="22"/>
          <w:szCs w:val="22"/>
          <w:lang w:val="en-GB"/>
        </w:rPr>
        <w:t xml:space="preserve">or </w:t>
      </w:r>
      <w:r w:rsidRPr="00A80262">
        <w:rPr>
          <w:rFonts w:asciiTheme="minorHAnsi" w:hAnsiTheme="minorHAnsi" w:cstheme="minorHAnsi"/>
          <w:sz w:val="22"/>
          <w:szCs w:val="22"/>
          <w:lang w:val="en-GB"/>
        </w:rPr>
        <w:t xml:space="preserve">to </w:t>
      </w:r>
      <w:r w:rsidRPr="002722B2">
        <w:rPr>
          <w:rStyle w:val="Hyperlink"/>
        </w:rPr>
        <w:t>et</w:t>
      </w:r>
      <w:r w:rsidRPr="002722B2">
        <w:rPr>
          <w:rFonts w:asciiTheme="minorHAnsi" w:hAnsiTheme="minorHAnsi" w:cstheme="minorHAnsi"/>
          <w:sz w:val="22"/>
          <w:szCs w:val="22"/>
          <w:u w:val="single"/>
          <w:lang w:val="en-GB"/>
        </w:rPr>
        <w:t>.</w:t>
      </w:r>
      <w:hyperlink r:id="rId12" w:history="1">
        <w:r w:rsidRPr="002722B2">
          <w:rPr>
            <w:rStyle w:val="Hyperlink"/>
            <w:rFonts w:asciiTheme="minorHAnsi" w:hAnsiTheme="minorHAnsi" w:cstheme="minorHAnsi"/>
            <w:sz w:val="22"/>
            <w:szCs w:val="22"/>
            <w:lang w:val="en-GB"/>
          </w:rPr>
          <w:t>tenders@nrc.no</w:t>
        </w:r>
      </w:hyperlink>
      <w:r w:rsidRPr="00A80262">
        <w:rPr>
          <w:rFonts w:asciiTheme="minorHAnsi" w:hAnsiTheme="minorHAnsi" w:cstheme="minorHAnsi"/>
          <w:sz w:val="22"/>
          <w:szCs w:val="22"/>
          <w:lang w:val="en-GB"/>
        </w:rPr>
        <w:t xml:space="preserve"> be</w:t>
      </w:r>
      <w:r w:rsidR="001F6EA2">
        <w:rPr>
          <w:rFonts w:asciiTheme="minorHAnsi" w:hAnsiTheme="minorHAnsi" w:cstheme="minorHAnsi"/>
          <w:sz w:val="22"/>
          <w:szCs w:val="22"/>
          <w:lang w:val="en-GB"/>
        </w:rPr>
        <w:t>fore the deadline listed below.</w:t>
      </w:r>
    </w:p>
    <w:p w:rsidR="00843C74" w:rsidRPr="009E63F6" w:rsidRDefault="00843C74" w:rsidP="002C0C60">
      <w:pPr>
        <w:rPr>
          <w:rFonts w:asciiTheme="minorHAnsi" w:hAnsiTheme="minorHAnsi" w:cstheme="minorHAnsi"/>
          <w:sz w:val="22"/>
          <w:szCs w:val="22"/>
          <w:lang w:val="en-GB"/>
        </w:rPr>
      </w:pPr>
    </w:p>
    <w:p w:rsidR="00843C74" w:rsidRPr="009E63F6" w:rsidRDefault="00843C74"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quotations is </w:t>
      </w:r>
      <w:r w:rsidR="00426839">
        <w:rPr>
          <w:rFonts w:asciiTheme="minorHAnsi" w:hAnsiTheme="minorHAnsi" w:cstheme="minorHAnsi"/>
          <w:b/>
          <w:noProof/>
          <w:sz w:val="22"/>
          <w:szCs w:val="22"/>
          <w:lang w:val="en-GB"/>
        </w:rPr>
        <w:t>10</w:t>
      </w:r>
      <w:r w:rsidR="00EF160D" w:rsidRPr="001F6EA2">
        <w:rPr>
          <w:rFonts w:asciiTheme="minorHAnsi" w:hAnsiTheme="minorHAnsi" w:cstheme="minorHAnsi"/>
          <w:b/>
          <w:noProof/>
          <w:sz w:val="22"/>
          <w:szCs w:val="22"/>
          <w:lang w:val="en-GB"/>
        </w:rPr>
        <w:t xml:space="preserve"> </w:t>
      </w:r>
      <w:r w:rsidR="00426839">
        <w:rPr>
          <w:rFonts w:asciiTheme="minorHAnsi" w:hAnsiTheme="minorHAnsi" w:cstheme="minorHAnsi"/>
          <w:b/>
          <w:noProof/>
          <w:sz w:val="22"/>
          <w:szCs w:val="22"/>
          <w:lang w:val="en-GB"/>
        </w:rPr>
        <w:t>May</w:t>
      </w:r>
      <w:r w:rsidR="007173CE">
        <w:rPr>
          <w:rFonts w:asciiTheme="minorHAnsi" w:hAnsiTheme="minorHAnsi" w:cstheme="minorHAnsi"/>
          <w:b/>
          <w:noProof/>
          <w:sz w:val="22"/>
          <w:szCs w:val="22"/>
          <w:lang w:val="en-GB"/>
        </w:rPr>
        <w:t xml:space="preserve"> </w:t>
      </w:r>
      <w:r w:rsidR="00EB795C" w:rsidRPr="001F6EA2">
        <w:rPr>
          <w:rFonts w:asciiTheme="minorHAnsi" w:hAnsiTheme="minorHAnsi" w:cstheme="minorHAnsi"/>
          <w:b/>
          <w:noProof/>
          <w:sz w:val="22"/>
          <w:szCs w:val="22"/>
          <w:lang w:val="en-GB"/>
        </w:rPr>
        <w:t>202</w:t>
      </w:r>
      <w:r w:rsidR="007173CE">
        <w:rPr>
          <w:rFonts w:asciiTheme="minorHAnsi" w:hAnsiTheme="minorHAnsi" w:cstheme="minorHAnsi"/>
          <w:b/>
          <w:noProof/>
          <w:sz w:val="22"/>
          <w:szCs w:val="22"/>
          <w:lang w:val="en-GB"/>
        </w:rPr>
        <w:t>1</w:t>
      </w:r>
      <w:r w:rsidR="00EB795C">
        <w:rPr>
          <w:rFonts w:asciiTheme="minorHAnsi" w:hAnsiTheme="minorHAnsi" w:cstheme="minorHAnsi"/>
          <w:noProof/>
          <w:sz w:val="22"/>
          <w:szCs w:val="22"/>
          <w:lang w:val="en-GB"/>
        </w:rPr>
        <w:t xml:space="preserve"> </w:t>
      </w:r>
      <w:r w:rsidRPr="009E63F6">
        <w:rPr>
          <w:rFonts w:asciiTheme="minorHAnsi" w:hAnsiTheme="minorHAnsi" w:cstheme="minorHAnsi"/>
          <w:sz w:val="22"/>
          <w:szCs w:val="22"/>
          <w:lang w:val="en-GB"/>
        </w:rPr>
        <w:t xml:space="preserve">before </w:t>
      </w:r>
      <w:r>
        <w:rPr>
          <w:rFonts w:asciiTheme="minorHAnsi" w:hAnsiTheme="minorHAnsi" w:cstheme="minorHAnsi"/>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All bids delivered to NRC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 registered </w:t>
      </w:r>
      <w:r>
        <w:rPr>
          <w:rFonts w:asciiTheme="minorHAnsi" w:hAnsiTheme="minorHAnsi" w:cstheme="minorHAnsi"/>
          <w:sz w:val="22"/>
          <w:szCs w:val="22"/>
          <w:lang w:val="en-GB"/>
        </w:rPr>
        <w:t>on submission</w:t>
      </w:r>
      <w:r w:rsidRPr="009E63F6">
        <w:rPr>
          <w:rFonts w:asciiTheme="minorHAnsi" w:hAnsiTheme="minorHAnsi" w:cstheme="minorHAnsi"/>
          <w:sz w:val="22"/>
          <w:szCs w:val="22"/>
          <w:lang w:val="en-GB"/>
        </w:rPr>
        <w:t>.  Your quotation should clearly indicate the following:</w:t>
      </w:r>
    </w:p>
    <w:p w:rsidR="00843C74" w:rsidRPr="00EE20B3" w:rsidRDefault="00843C74" w:rsidP="0029246E">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843C74" w:rsidRPr="00EE20B3" w:rsidRDefault="00843C74" w:rsidP="0029246E">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(3 months preferred)</w:t>
      </w:r>
    </w:p>
    <w:p w:rsidR="00843C74" w:rsidRPr="00EE20B3" w:rsidRDefault="00843C74" w:rsidP="0029246E">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843C74" w:rsidRPr="009E63F6" w:rsidRDefault="00843C74" w:rsidP="002C0C60">
      <w:pPr>
        <w:rPr>
          <w:rFonts w:asciiTheme="minorHAnsi" w:hAnsiTheme="minorHAnsi" w:cstheme="minorHAnsi"/>
          <w:b/>
          <w:sz w:val="22"/>
          <w:szCs w:val="22"/>
          <w:u w:val="single"/>
          <w:lang w:val="en-GB"/>
        </w:rPr>
      </w:pPr>
    </w:p>
    <w:p w:rsidR="00843C74" w:rsidRPr="009E63F6" w:rsidRDefault="00843C74"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843C74" w:rsidRPr="009E63F6" w:rsidRDefault="00843C74" w:rsidP="0029246E">
      <w:pPr>
        <w:pStyle w:val="ListParagraph"/>
        <w:numPr>
          <w:ilvl w:val="0"/>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843C74" w:rsidRPr="009E63F6" w:rsidRDefault="00843C74" w:rsidP="0029246E">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843C74" w:rsidRPr="009E63F6" w:rsidRDefault="00843C74" w:rsidP="0029246E">
      <w:pPr>
        <w:pStyle w:val="ListParagraph"/>
        <w:numPr>
          <w:ilvl w:val="2"/>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843C74" w:rsidRPr="009E63F6" w:rsidRDefault="00843C74" w:rsidP="0029246E">
      <w:pPr>
        <w:pStyle w:val="ListParagraph"/>
        <w:numPr>
          <w:ilvl w:val="2"/>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843C74" w:rsidRDefault="00843C74" w:rsidP="0029246E">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843C74" w:rsidRPr="009E63F6" w:rsidRDefault="00843C74" w:rsidP="0029246E">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843C74" w:rsidRPr="009E63F6" w:rsidRDefault="00843C74" w:rsidP="0029246E">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843C74" w:rsidRPr="009E63F6" w:rsidRDefault="00843C74" w:rsidP="0029246E">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843C74" w:rsidRPr="00EE20B3" w:rsidRDefault="00843C74" w:rsidP="0029246E">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843C74" w:rsidRPr="00EE20B3" w:rsidRDefault="00843C74" w:rsidP="0029246E">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843C74" w:rsidRPr="00EE20B3" w:rsidRDefault="00843C74" w:rsidP="0029246E">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843C74" w:rsidRDefault="00843C74">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843C74" w:rsidRPr="009E63F6" w:rsidRDefault="00843C74"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843C74" w:rsidRPr="009E63F6" w:rsidRDefault="00843C74"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843C74" w:rsidRPr="009E63F6" w:rsidRDefault="00843C74" w:rsidP="00DD2413">
      <w:pPr>
        <w:rPr>
          <w:rFonts w:asciiTheme="minorHAnsi" w:hAnsiTheme="minorHAnsi" w:cstheme="minorHAnsi"/>
          <w:sz w:val="22"/>
          <w:szCs w:val="22"/>
          <w:lang w:val="en-GB"/>
        </w:rPr>
      </w:pPr>
    </w:p>
    <w:p w:rsidR="00843C74" w:rsidRPr="009E63F6" w:rsidRDefault="00843C74"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843C74" w:rsidRPr="009E63F6" w:rsidRDefault="00843C74"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29"/>
        <w:gridCol w:w="3336"/>
        <w:gridCol w:w="1023"/>
        <w:gridCol w:w="1118"/>
        <w:gridCol w:w="3544"/>
      </w:tblGrid>
      <w:tr w:rsidR="00843C74" w:rsidRPr="009E63F6" w:rsidTr="00426839">
        <w:trPr>
          <w:cantSplit/>
          <w:trHeight w:val="454"/>
        </w:trPr>
        <w:tc>
          <w:tcPr>
            <w:tcW w:w="175"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784"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547"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598" w:type="pct"/>
            <w:vAlign w:val="center"/>
          </w:tcPr>
          <w:p w:rsidR="00843C74" w:rsidRPr="009E63F6" w:rsidRDefault="00843C74" w:rsidP="003836B3">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1895" w:type="pct"/>
            <w:vAlign w:val="center"/>
          </w:tcPr>
          <w:p w:rsidR="00843C74" w:rsidRPr="009E63F6" w:rsidRDefault="00843C74" w:rsidP="003836B3">
            <w:pP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426839" w:rsidRPr="009E63F6" w:rsidTr="00426839">
        <w:trPr>
          <w:cantSplit/>
          <w:trHeight w:val="454"/>
        </w:trPr>
        <w:tc>
          <w:tcPr>
            <w:tcW w:w="175" w:type="pct"/>
            <w:vAlign w:val="center"/>
          </w:tcPr>
          <w:p w:rsidR="00426839" w:rsidRPr="009E63F6" w:rsidRDefault="00426839" w:rsidP="00426839">
            <w:pP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1784" w:type="pct"/>
            <w:vAlign w:val="center"/>
          </w:tcPr>
          <w:p w:rsidR="00426839" w:rsidRPr="00EB795C" w:rsidRDefault="00426839" w:rsidP="00426839">
            <w:pPr>
              <w:rPr>
                <w:rFonts w:asciiTheme="minorHAnsi" w:hAnsiTheme="minorHAnsi" w:cstheme="minorHAnsi"/>
                <w:sz w:val="22"/>
                <w:szCs w:val="22"/>
                <w:lang w:val="en-GB"/>
              </w:rPr>
            </w:pPr>
            <w:r w:rsidRPr="00426839">
              <w:rPr>
                <w:rFonts w:asciiTheme="minorHAnsi" w:hAnsiTheme="minorHAnsi" w:cstheme="minorHAnsi"/>
                <w:b/>
                <w:sz w:val="22"/>
                <w:szCs w:val="22"/>
                <w:lang w:val="en-GB"/>
              </w:rPr>
              <w:t>End of Project Evaluation</w:t>
            </w:r>
          </w:p>
        </w:tc>
        <w:tc>
          <w:tcPr>
            <w:tcW w:w="547" w:type="pct"/>
            <w:vAlign w:val="center"/>
          </w:tcPr>
          <w:p w:rsidR="00426839" w:rsidRPr="00EB795C" w:rsidRDefault="00426839" w:rsidP="00426839">
            <w:pPr>
              <w:jc w:val="cente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598" w:type="pct"/>
            <w:vAlign w:val="center"/>
          </w:tcPr>
          <w:p w:rsidR="00426839" w:rsidRPr="00EB795C" w:rsidRDefault="00426839" w:rsidP="00426839">
            <w:pPr>
              <w:rPr>
                <w:rFonts w:asciiTheme="minorHAnsi" w:hAnsiTheme="minorHAnsi" w:cstheme="minorHAnsi"/>
                <w:b/>
                <w:sz w:val="22"/>
                <w:szCs w:val="22"/>
                <w:lang w:val="en-GB"/>
              </w:rPr>
            </w:pPr>
            <w:r>
              <w:rPr>
                <w:rFonts w:asciiTheme="minorHAnsi" w:hAnsiTheme="minorHAnsi" w:cstheme="minorHAnsi"/>
                <w:b/>
                <w:sz w:val="22"/>
                <w:szCs w:val="22"/>
                <w:lang w:val="en-GB"/>
              </w:rPr>
              <w:t xml:space="preserve">Lump sum </w:t>
            </w:r>
          </w:p>
        </w:tc>
        <w:tc>
          <w:tcPr>
            <w:tcW w:w="1895" w:type="pct"/>
          </w:tcPr>
          <w:p w:rsidR="00426839" w:rsidRPr="00426839" w:rsidRDefault="00426839" w:rsidP="00426839">
            <w:pPr>
              <w:rPr>
                <w:rFonts w:asciiTheme="minorHAnsi" w:hAnsiTheme="minorHAnsi" w:cstheme="minorHAnsi"/>
              </w:rPr>
            </w:pPr>
            <w:r w:rsidRPr="00426839">
              <w:rPr>
                <w:rFonts w:asciiTheme="minorHAnsi" w:hAnsiTheme="minorHAnsi" w:cstheme="minorHAnsi"/>
              </w:rPr>
              <w:t xml:space="preserve">Tigray and Gambella regions of Ethiopia </w:t>
            </w:r>
          </w:p>
        </w:tc>
      </w:tr>
    </w:tbl>
    <w:p w:rsidR="00843C74" w:rsidRPr="009E63F6" w:rsidRDefault="00843C74"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may and will vary depend on the actual requirements</w:t>
      </w:r>
    </w:p>
    <w:p w:rsidR="00843C74" w:rsidRPr="009E63F6" w:rsidRDefault="00843C74" w:rsidP="002C0C60">
      <w:pPr>
        <w:rPr>
          <w:rFonts w:asciiTheme="minorHAnsi" w:hAnsiTheme="minorHAnsi" w:cstheme="minorHAnsi"/>
          <w:b/>
          <w:sz w:val="22"/>
          <w:szCs w:val="22"/>
          <w:lang w:val="en-GB"/>
        </w:rPr>
      </w:pPr>
    </w:p>
    <w:p w:rsidR="00843C74" w:rsidRPr="009E63F6" w:rsidRDefault="00843C74"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843C74" w:rsidRPr="009E63F6" w:rsidRDefault="00843C74">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459"/>
        <w:gridCol w:w="4639"/>
        <w:gridCol w:w="4252"/>
      </w:tblGrid>
      <w:tr w:rsidR="00843C74" w:rsidRPr="009E63F6" w:rsidTr="00910FF0">
        <w:trPr>
          <w:cantSplit/>
          <w:trHeight w:val="454"/>
        </w:trPr>
        <w:tc>
          <w:tcPr>
            <w:tcW w:w="245"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481"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2274"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r>
      <w:tr w:rsidR="00843C74" w:rsidRPr="009E63F6" w:rsidTr="00910FF0">
        <w:trPr>
          <w:cantSplit/>
          <w:trHeight w:val="454"/>
        </w:trPr>
        <w:tc>
          <w:tcPr>
            <w:tcW w:w="245" w:type="pct"/>
            <w:tcBorders>
              <w:bottom w:val="single" w:sz="4" w:space="0" w:color="000000" w:themeColor="text1"/>
            </w:tcBorders>
            <w:vAlign w:val="center"/>
          </w:tcPr>
          <w:p w:rsidR="00843C74" w:rsidRPr="009E63F6" w:rsidRDefault="00843C74"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2481" w:type="pct"/>
            <w:tcBorders>
              <w:bottom w:val="single" w:sz="4" w:space="0" w:color="000000" w:themeColor="text1"/>
            </w:tcBorders>
            <w:vAlign w:val="center"/>
          </w:tcPr>
          <w:p w:rsidR="00843C74" w:rsidRPr="009E63F6" w:rsidRDefault="00426839" w:rsidP="003836B3">
            <w:pPr>
              <w:rPr>
                <w:rFonts w:asciiTheme="minorHAnsi" w:hAnsiTheme="minorHAnsi" w:cstheme="minorHAnsi"/>
                <w:sz w:val="22"/>
                <w:szCs w:val="22"/>
                <w:lang w:val="en-GB"/>
              </w:rPr>
            </w:pPr>
            <w:r w:rsidRPr="00426839">
              <w:rPr>
                <w:rFonts w:asciiTheme="minorHAnsi" w:hAnsiTheme="minorHAnsi" w:cstheme="minorHAnsi"/>
                <w:b/>
                <w:sz w:val="22"/>
                <w:szCs w:val="22"/>
                <w:lang w:val="en-GB"/>
              </w:rPr>
              <w:t>End of Project Evaluation</w:t>
            </w:r>
          </w:p>
        </w:tc>
        <w:tc>
          <w:tcPr>
            <w:tcW w:w="2274" w:type="pct"/>
            <w:tcBorders>
              <w:bottom w:val="single" w:sz="4" w:space="0" w:color="000000" w:themeColor="text1"/>
            </w:tcBorders>
            <w:vAlign w:val="center"/>
          </w:tcPr>
          <w:p w:rsidR="00843C74" w:rsidRPr="009E63F6" w:rsidRDefault="00843C74" w:rsidP="003836B3">
            <w:pPr>
              <w:rPr>
                <w:rFonts w:asciiTheme="minorHAnsi" w:hAnsiTheme="minorHAnsi" w:cstheme="minorHAnsi"/>
                <w:sz w:val="22"/>
                <w:szCs w:val="22"/>
                <w:lang w:val="en-GB"/>
              </w:rPr>
            </w:pPr>
            <w:r>
              <w:rPr>
                <w:rFonts w:asciiTheme="minorHAnsi" w:hAnsiTheme="minorHAnsi" w:cstheme="minorHAnsi"/>
                <w:sz w:val="22"/>
                <w:szCs w:val="22"/>
                <w:lang w:val="en-GB"/>
              </w:rPr>
              <w:t>See the attached TOR</w:t>
            </w:r>
            <w:r w:rsidR="007173CE">
              <w:rPr>
                <w:rFonts w:asciiTheme="minorHAnsi" w:hAnsiTheme="minorHAnsi" w:cstheme="minorHAnsi"/>
                <w:sz w:val="22"/>
                <w:szCs w:val="22"/>
                <w:lang w:val="en-GB"/>
              </w:rPr>
              <w:t xml:space="preserve"> below </w:t>
            </w:r>
          </w:p>
        </w:tc>
      </w:tr>
    </w:tbl>
    <w:p w:rsidR="00843C74" w:rsidRPr="009E63F6" w:rsidRDefault="00843C74">
      <w:pPr>
        <w:rPr>
          <w:rFonts w:asciiTheme="minorHAnsi" w:hAnsiTheme="minorHAnsi" w:cstheme="minorHAnsi"/>
          <w:b/>
          <w:sz w:val="22"/>
          <w:szCs w:val="22"/>
          <w:lang w:val="en-GB"/>
        </w:rPr>
        <w:sectPr w:rsidR="00843C74" w:rsidRPr="009E63F6" w:rsidSect="00843C74">
          <w:headerReference w:type="default" r:id="rId13"/>
          <w:footerReference w:type="even" r:id="rId14"/>
          <w:footerReference w:type="default" r:id="rId15"/>
          <w:pgSz w:w="12240" w:h="15840"/>
          <w:pgMar w:top="1152" w:right="1440" w:bottom="864" w:left="1440" w:header="567" w:footer="680" w:gutter="0"/>
          <w:pgNumType w:start="1"/>
          <w:cols w:space="720"/>
          <w:docGrid w:linePitch="360"/>
        </w:sectPr>
      </w:pPr>
    </w:p>
    <w:p w:rsidR="00843C74" w:rsidRPr="009E63F6" w:rsidRDefault="00843C74"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843C74" w:rsidRPr="009E63F6" w:rsidRDefault="00843C74"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39"/>
        <w:gridCol w:w="3199"/>
        <w:gridCol w:w="2194"/>
        <w:gridCol w:w="1023"/>
        <w:gridCol w:w="804"/>
        <w:gridCol w:w="1216"/>
        <w:gridCol w:w="1243"/>
        <w:gridCol w:w="959"/>
        <w:gridCol w:w="1174"/>
        <w:gridCol w:w="1663"/>
      </w:tblGrid>
      <w:tr w:rsidR="00843C74" w:rsidRPr="009E63F6" w:rsidTr="00426839">
        <w:trPr>
          <w:cantSplit/>
          <w:trHeight w:val="454"/>
        </w:trPr>
        <w:tc>
          <w:tcPr>
            <w:tcW w:w="123"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158"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794"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37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291" w:type="pct"/>
            <w:vAlign w:val="center"/>
          </w:tcPr>
          <w:p w:rsidR="00843C74" w:rsidRPr="009E63F6" w:rsidRDefault="00843C74" w:rsidP="0055143E">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44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45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Excl. VAT</w:t>
            </w:r>
          </w:p>
        </w:tc>
        <w:tc>
          <w:tcPr>
            <w:tcW w:w="347"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VAT rate</w:t>
            </w:r>
          </w:p>
        </w:tc>
        <w:tc>
          <w:tcPr>
            <w:tcW w:w="425"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602"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EF160D" w:rsidRPr="009E63F6" w:rsidTr="00426839">
        <w:trPr>
          <w:cantSplit/>
          <w:trHeight w:val="454"/>
        </w:trPr>
        <w:tc>
          <w:tcPr>
            <w:tcW w:w="123" w:type="pct"/>
            <w:tcBorders>
              <w:bottom w:val="single" w:sz="4" w:space="0" w:color="000000" w:themeColor="text1"/>
            </w:tcBorders>
            <w:vAlign w:val="center"/>
          </w:tcPr>
          <w:p w:rsidR="00EF160D" w:rsidRPr="009E63F6" w:rsidRDefault="00EF160D" w:rsidP="00EF160D">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1158" w:type="pct"/>
            <w:tcBorders>
              <w:bottom w:val="single" w:sz="4" w:space="0" w:color="000000" w:themeColor="text1"/>
            </w:tcBorders>
            <w:vAlign w:val="center"/>
          </w:tcPr>
          <w:p w:rsidR="00EF160D" w:rsidRPr="009E63F6" w:rsidRDefault="00426839" w:rsidP="00EF160D">
            <w:pPr>
              <w:rPr>
                <w:rFonts w:asciiTheme="minorHAnsi" w:hAnsiTheme="minorHAnsi" w:cstheme="minorHAnsi"/>
                <w:sz w:val="22"/>
                <w:szCs w:val="22"/>
                <w:lang w:val="en-GB"/>
              </w:rPr>
            </w:pPr>
            <w:r w:rsidRPr="00426839">
              <w:rPr>
                <w:rFonts w:asciiTheme="minorHAnsi" w:hAnsiTheme="minorHAnsi" w:cstheme="minorHAnsi"/>
                <w:b/>
                <w:sz w:val="22"/>
                <w:szCs w:val="22"/>
                <w:lang w:val="en-GB"/>
              </w:rPr>
              <w:t>End of Project Evaluation</w:t>
            </w:r>
          </w:p>
        </w:tc>
        <w:tc>
          <w:tcPr>
            <w:tcW w:w="794" w:type="pct"/>
            <w:tcBorders>
              <w:bottom w:val="single" w:sz="4" w:space="0" w:color="000000" w:themeColor="text1"/>
            </w:tcBorders>
            <w:vAlign w:val="center"/>
          </w:tcPr>
          <w:p w:rsidR="00EF160D" w:rsidRPr="009E63F6" w:rsidRDefault="001F6EA2" w:rsidP="00EF160D">
            <w:pPr>
              <w:rPr>
                <w:rFonts w:asciiTheme="minorHAnsi" w:hAnsiTheme="minorHAnsi" w:cstheme="minorHAnsi"/>
                <w:sz w:val="22"/>
                <w:szCs w:val="22"/>
                <w:lang w:val="en-GB"/>
              </w:rPr>
            </w:pPr>
            <w:r>
              <w:rPr>
                <w:rFonts w:asciiTheme="minorHAnsi" w:hAnsiTheme="minorHAnsi" w:cstheme="minorHAnsi"/>
                <w:sz w:val="22"/>
                <w:szCs w:val="22"/>
                <w:lang w:val="en-GB"/>
              </w:rPr>
              <w:t xml:space="preserve">Please Refer </w:t>
            </w:r>
            <w:r w:rsidR="00EF160D">
              <w:rPr>
                <w:rFonts w:asciiTheme="minorHAnsi" w:hAnsiTheme="minorHAnsi" w:cstheme="minorHAnsi"/>
                <w:sz w:val="22"/>
                <w:szCs w:val="22"/>
                <w:lang w:val="en-GB"/>
              </w:rPr>
              <w:t>the attached TOR</w:t>
            </w:r>
            <w:r w:rsidR="007173CE">
              <w:rPr>
                <w:rFonts w:asciiTheme="minorHAnsi" w:hAnsiTheme="minorHAnsi" w:cstheme="minorHAnsi"/>
                <w:sz w:val="22"/>
                <w:szCs w:val="22"/>
                <w:lang w:val="en-GB"/>
              </w:rPr>
              <w:t xml:space="preserve"> below </w:t>
            </w:r>
          </w:p>
        </w:tc>
        <w:tc>
          <w:tcPr>
            <w:tcW w:w="370" w:type="pct"/>
            <w:tcBorders>
              <w:bottom w:val="single" w:sz="4" w:space="0" w:color="000000" w:themeColor="text1"/>
            </w:tcBorders>
            <w:vAlign w:val="center"/>
          </w:tcPr>
          <w:p w:rsidR="00EF160D" w:rsidRPr="00EB795C" w:rsidRDefault="00EF160D" w:rsidP="00EF160D">
            <w:pPr>
              <w:jc w:val="cente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291" w:type="pct"/>
            <w:tcBorders>
              <w:bottom w:val="single" w:sz="4" w:space="0" w:color="000000" w:themeColor="text1"/>
            </w:tcBorders>
            <w:vAlign w:val="center"/>
          </w:tcPr>
          <w:p w:rsidR="00EF160D" w:rsidRPr="00EB795C" w:rsidRDefault="00EF160D" w:rsidP="00EF160D">
            <w:pPr>
              <w:rPr>
                <w:rFonts w:asciiTheme="minorHAnsi" w:hAnsiTheme="minorHAnsi" w:cstheme="minorHAnsi"/>
                <w:b/>
                <w:sz w:val="22"/>
                <w:szCs w:val="22"/>
                <w:lang w:val="en-GB"/>
              </w:rPr>
            </w:pPr>
            <w:r>
              <w:rPr>
                <w:rFonts w:asciiTheme="minorHAnsi" w:hAnsiTheme="minorHAnsi" w:cstheme="minorHAnsi"/>
                <w:b/>
                <w:sz w:val="22"/>
                <w:szCs w:val="22"/>
                <w:lang w:val="en-GB"/>
              </w:rPr>
              <w:t xml:space="preserve">Lump sum </w:t>
            </w:r>
          </w:p>
        </w:tc>
        <w:tc>
          <w:tcPr>
            <w:tcW w:w="440" w:type="pct"/>
            <w:tcBorders>
              <w:bottom w:val="single" w:sz="4" w:space="0" w:color="000000" w:themeColor="text1"/>
            </w:tcBorders>
            <w:vAlign w:val="center"/>
          </w:tcPr>
          <w:p w:rsidR="00EF160D" w:rsidRPr="009E63F6" w:rsidRDefault="00EF160D" w:rsidP="00EF160D">
            <w:pPr>
              <w:rPr>
                <w:rFonts w:asciiTheme="minorHAnsi" w:hAnsiTheme="minorHAnsi" w:cstheme="minorHAnsi"/>
                <w:sz w:val="22"/>
                <w:szCs w:val="22"/>
                <w:lang w:val="en-GB"/>
              </w:rPr>
            </w:pPr>
          </w:p>
        </w:tc>
        <w:tc>
          <w:tcPr>
            <w:tcW w:w="450" w:type="pct"/>
            <w:tcBorders>
              <w:bottom w:val="single" w:sz="4" w:space="0" w:color="000000" w:themeColor="text1"/>
            </w:tcBorders>
            <w:vAlign w:val="center"/>
          </w:tcPr>
          <w:p w:rsidR="00EF160D" w:rsidRPr="009E63F6" w:rsidRDefault="00EF160D" w:rsidP="00EF160D">
            <w:pPr>
              <w:rPr>
                <w:rFonts w:asciiTheme="minorHAnsi" w:hAnsiTheme="minorHAnsi" w:cstheme="minorHAnsi"/>
                <w:sz w:val="22"/>
                <w:szCs w:val="22"/>
                <w:lang w:val="en-GB"/>
              </w:rPr>
            </w:pPr>
          </w:p>
        </w:tc>
        <w:tc>
          <w:tcPr>
            <w:tcW w:w="347" w:type="pct"/>
            <w:tcBorders>
              <w:bottom w:val="single" w:sz="4" w:space="0" w:color="auto"/>
            </w:tcBorders>
            <w:vAlign w:val="center"/>
          </w:tcPr>
          <w:p w:rsidR="00EF160D" w:rsidRPr="009E63F6" w:rsidRDefault="00EF160D" w:rsidP="00EF160D">
            <w:pPr>
              <w:rPr>
                <w:rFonts w:asciiTheme="minorHAnsi" w:hAnsiTheme="minorHAnsi" w:cstheme="minorHAnsi"/>
                <w:sz w:val="22"/>
                <w:szCs w:val="22"/>
                <w:lang w:val="en-GB"/>
              </w:rPr>
            </w:pPr>
          </w:p>
        </w:tc>
        <w:tc>
          <w:tcPr>
            <w:tcW w:w="425" w:type="pct"/>
            <w:tcBorders>
              <w:bottom w:val="single" w:sz="4" w:space="0" w:color="auto"/>
            </w:tcBorders>
            <w:vAlign w:val="center"/>
          </w:tcPr>
          <w:p w:rsidR="00EF160D" w:rsidRPr="009E63F6" w:rsidRDefault="00EF160D" w:rsidP="00EF160D">
            <w:pPr>
              <w:jc w:val="right"/>
              <w:rPr>
                <w:rFonts w:asciiTheme="minorHAnsi" w:hAnsiTheme="minorHAnsi" w:cstheme="minorHAnsi"/>
                <w:sz w:val="22"/>
                <w:szCs w:val="22"/>
                <w:lang w:val="en-GB"/>
              </w:rPr>
            </w:pPr>
          </w:p>
        </w:tc>
        <w:tc>
          <w:tcPr>
            <w:tcW w:w="602" w:type="pct"/>
            <w:tcBorders>
              <w:bottom w:val="single" w:sz="4" w:space="0" w:color="auto"/>
            </w:tcBorders>
            <w:vAlign w:val="center"/>
          </w:tcPr>
          <w:p w:rsidR="00EF160D" w:rsidRPr="009E63F6" w:rsidRDefault="00EF160D" w:rsidP="00EF160D">
            <w:pPr>
              <w:rPr>
                <w:rFonts w:asciiTheme="minorHAnsi" w:hAnsiTheme="minorHAnsi" w:cstheme="minorHAnsi"/>
                <w:sz w:val="22"/>
                <w:szCs w:val="22"/>
                <w:lang w:val="en-GB"/>
              </w:rPr>
            </w:pPr>
          </w:p>
        </w:tc>
      </w:tr>
      <w:tr w:rsidR="00843C74" w:rsidRPr="009E63F6" w:rsidTr="00426839">
        <w:trPr>
          <w:cantSplit/>
          <w:trHeight w:val="454"/>
        </w:trPr>
        <w:tc>
          <w:tcPr>
            <w:tcW w:w="123" w:type="pct"/>
            <w:tcBorders>
              <w:right w:val="nil"/>
            </w:tcBorders>
            <w:vAlign w:val="center"/>
          </w:tcPr>
          <w:p w:rsidR="00843C74" w:rsidRPr="009E63F6" w:rsidRDefault="00843C74" w:rsidP="003836B3">
            <w:pPr>
              <w:rPr>
                <w:rFonts w:asciiTheme="minorHAnsi" w:hAnsiTheme="minorHAnsi" w:cstheme="minorHAnsi"/>
                <w:sz w:val="22"/>
                <w:szCs w:val="22"/>
                <w:lang w:val="en-GB"/>
              </w:rPr>
            </w:pPr>
          </w:p>
        </w:tc>
        <w:tc>
          <w:tcPr>
            <w:tcW w:w="1158" w:type="pct"/>
            <w:tcBorders>
              <w:left w:val="nil"/>
              <w:right w:val="nil"/>
            </w:tcBorders>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794"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370"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291"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440"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450"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347" w:type="pct"/>
            <w:tcBorders>
              <w:left w:val="nil"/>
              <w:right w:val="nil"/>
            </w:tcBorders>
            <w:vAlign w:val="center"/>
          </w:tcPr>
          <w:p w:rsidR="00843C74" w:rsidRPr="009E63F6" w:rsidRDefault="00843C74" w:rsidP="003836B3">
            <w:pPr>
              <w:rPr>
                <w:rFonts w:asciiTheme="minorHAnsi" w:hAnsiTheme="minorHAnsi" w:cstheme="minorHAnsi"/>
                <w:sz w:val="22"/>
                <w:szCs w:val="22"/>
                <w:lang w:val="en-GB"/>
              </w:rPr>
            </w:pPr>
          </w:p>
        </w:tc>
        <w:tc>
          <w:tcPr>
            <w:tcW w:w="425" w:type="pct"/>
            <w:tcBorders>
              <w:left w:val="nil"/>
              <w:right w:val="single" w:sz="24" w:space="0" w:color="000000" w:themeColor="text1"/>
            </w:tcBorders>
            <w:vAlign w:val="center"/>
          </w:tcPr>
          <w:p w:rsidR="00843C74" w:rsidRPr="009E63F6" w:rsidRDefault="00843C74" w:rsidP="0055143E">
            <w:pPr>
              <w:jc w:val="right"/>
              <w:rPr>
                <w:rFonts w:asciiTheme="minorHAnsi" w:hAnsiTheme="minorHAnsi" w:cstheme="minorHAnsi"/>
                <w:sz w:val="22"/>
                <w:szCs w:val="22"/>
                <w:lang w:val="en-GB"/>
              </w:rPr>
            </w:pPr>
          </w:p>
        </w:tc>
        <w:tc>
          <w:tcPr>
            <w:tcW w:w="60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843C74" w:rsidRPr="009E63F6" w:rsidRDefault="00843C74" w:rsidP="003836B3">
            <w:pPr>
              <w:rPr>
                <w:rFonts w:asciiTheme="minorHAnsi" w:hAnsiTheme="minorHAnsi" w:cstheme="minorHAnsi"/>
                <w:sz w:val="22"/>
                <w:szCs w:val="22"/>
                <w:lang w:val="en-GB"/>
              </w:rPr>
            </w:pPr>
          </w:p>
        </w:tc>
      </w:tr>
    </w:tbl>
    <w:p w:rsidR="00843C74" w:rsidRPr="009E63F6" w:rsidRDefault="00843C74" w:rsidP="005571C1">
      <w:pP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843C74" w:rsidRPr="009E63F6" w:rsidTr="003A1DA7">
        <w:trPr>
          <w:trHeight w:val="454"/>
        </w:trPr>
        <w:tc>
          <w:tcPr>
            <w:tcW w:w="13902" w:type="dxa"/>
          </w:tcPr>
          <w:p w:rsidR="00843C74" w:rsidRPr="009E63F6" w:rsidRDefault="00843C74"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bl>
    <w:p w:rsidR="00843C74" w:rsidRPr="009E63F6" w:rsidRDefault="00843C74">
      <w:pPr>
        <w:rPr>
          <w:rFonts w:asciiTheme="minorHAnsi" w:hAnsiTheme="minorHAnsi" w:cstheme="minorHAnsi"/>
          <w:sz w:val="22"/>
          <w:szCs w:val="22"/>
          <w:lang w:val="en-GB"/>
        </w:rPr>
      </w:pPr>
    </w:p>
    <w:p w:rsidR="00843C74" w:rsidRPr="009E63F6" w:rsidRDefault="00843C74">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843C74" w:rsidRPr="009E63F6" w:rsidRDefault="00843C74">
      <w:pPr>
        <w:rPr>
          <w:rFonts w:asciiTheme="minorHAnsi" w:hAnsiTheme="minorHAnsi" w:cstheme="minorHAnsi"/>
          <w:sz w:val="22"/>
          <w:szCs w:val="22"/>
          <w:lang w:val="en-GB"/>
        </w:rPr>
      </w:pPr>
    </w:p>
    <w:p w:rsidR="00843C74" w:rsidRPr="009E63F6" w:rsidRDefault="00843C74">
      <w:pPr>
        <w:rPr>
          <w:rFonts w:asciiTheme="minorHAnsi" w:hAnsiTheme="minorHAnsi" w:cstheme="minorHAnsi"/>
          <w:sz w:val="22"/>
          <w:szCs w:val="22"/>
          <w:lang w:val="en-GB"/>
        </w:rPr>
        <w:sectPr w:rsidR="00843C74" w:rsidRPr="009E63F6" w:rsidSect="005571C1">
          <w:pgSz w:w="15840" w:h="12240" w:orient="landscape"/>
          <w:pgMar w:top="1440" w:right="1152" w:bottom="1440" w:left="864" w:header="567" w:footer="680" w:gutter="0"/>
          <w:cols w:space="720"/>
          <w:docGrid w:linePitch="360"/>
        </w:sectPr>
      </w:pPr>
    </w:p>
    <w:p w:rsidR="00843C74" w:rsidRPr="009E63F6" w:rsidRDefault="00843C74"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843C74" w:rsidRDefault="00843C74"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843C74" w:rsidRDefault="00843C74" w:rsidP="002A686D">
      <w:pPr>
        <w:outlineLvl w:val="0"/>
        <w:rPr>
          <w:rFonts w:asciiTheme="minorHAnsi" w:hAnsiTheme="minorHAnsi" w:cstheme="minorHAnsi"/>
          <w:sz w:val="22"/>
          <w:szCs w:val="22"/>
          <w:lang w:val="en-GB"/>
        </w:rPr>
      </w:pPr>
    </w:p>
    <w:p w:rsidR="00843C74" w:rsidRPr="009E63F6" w:rsidRDefault="00843C74"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843C74" w:rsidRPr="009E63F6" w:rsidRDefault="00843C74" w:rsidP="002C0C60">
      <w:pPr>
        <w:rPr>
          <w:rFonts w:asciiTheme="minorHAnsi" w:hAnsiTheme="minorHAnsi" w:cstheme="minorHAnsi"/>
          <w:sz w:val="22"/>
          <w:szCs w:val="22"/>
          <w:lang w:val="en-GB"/>
        </w:rPr>
      </w:pPr>
    </w:p>
    <w:p w:rsidR="00843C74" w:rsidRPr="009E63F6" w:rsidRDefault="00843C74"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843C74" w:rsidRPr="009E63F6" w:rsidRDefault="00843C74" w:rsidP="002C0C60">
      <w:pPr>
        <w:rPr>
          <w:rFonts w:asciiTheme="minorHAnsi" w:hAnsiTheme="minorHAnsi" w:cstheme="minorHAnsi"/>
          <w:sz w:val="22"/>
          <w:szCs w:val="22"/>
          <w:lang w:val="en-GB" w:eastAsia="en-US"/>
        </w:rPr>
      </w:pPr>
    </w:p>
    <w:p w:rsidR="00843C74" w:rsidRPr="009E63F6" w:rsidRDefault="00843C74"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843C74" w:rsidRPr="009E63F6" w:rsidRDefault="00843C74" w:rsidP="002C0C60">
      <w:pPr>
        <w:rPr>
          <w:rFonts w:asciiTheme="minorHAnsi" w:hAnsiTheme="minorHAnsi" w:cstheme="minorHAnsi"/>
          <w:sz w:val="22"/>
          <w:szCs w:val="22"/>
          <w:lang w:val="en-GB"/>
        </w:rPr>
      </w:pPr>
    </w:p>
    <w:p w:rsidR="00843C74" w:rsidRPr="009E63F6" w:rsidRDefault="00843C74"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843C74" w:rsidRPr="009E63F6" w:rsidRDefault="00843C74" w:rsidP="00F5793F">
      <w:pPr>
        <w:tabs>
          <w:tab w:val="left" w:pos="1134"/>
        </w:tabs>
        <w:jc w:val="both"/>
        <w:rPr>
          <w:rFonts w:asciiTheme="minorHAnsi" w:hAnsiTheme="minorHAnsi" w:cstheme="minorHAnsi"/>
          <w:sz w:val="22"/>
          <w:szCs w:val="22"/>
          <w:lang w:val="en-GB"/>
        </w:rPr>
      </w:pPr>
    </w:p>
    <w:p w:rsidR="00843C74" w:rsidRPr="009E63F6" w:rsidRDefault="00843C74"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843C74" w:rsidRPr="009E63F6" w:rsidRDefault="00843C74" w:rsidP="00104D0E">
      <w:pPr>
        <w:rPr>
          <w:rFonts w:asciiTheme="minorHAnsi" w:hAnsiTheme="minorHAnsi" w:cstheme="minorHAnsi"/>
          <w:sz w:val="22"/>
          <w:szCs w:val="22"/>
          <w:lang w:val="en-GB"/>
        </w:rPr>
      </w:pPr>
    </w:p>
    <w:p w:rsidR="00843C74" w:rsidRPr="009E63F6" w:rsidRDefault="00843C74"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843C74" w:rsidRPr="009E63F6" w:rsidRDefault="00843C74">
      <w:pPr>
        <w:rPr>
          <w:rFonts w:asciiTheme="minorHAnsi" w:hAnsiTheme="minorHAnsi" w:cstheme="minorHAnsi"/>
          <w:sz w:val="22"/>
          <w:szCs w:val="22"/>
          <w:lang w:val="en-GB"/>
        </w:rPr>
      </w:pPr>
    </w:p>
    <w:p w:rsidR="00843C74" w:rsidRPr="009E63F6" w:rsidRDefault="00843C74"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843C74" w:rsidRPr="009E63F6" w:rsidRDefault="00843C74" w:rsidP="0029246E">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843C74" w:rsidRPr="009E63F6" w:rsidRDefault="00843C74" w:rsidP="0029246E">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843C74" w:rsidRPr="009E63F6" w:rsidRDefault="00843C74" w:rsidP="0029246E">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843C74" w:rsidRPr="009E63F6" w:rsidRDefault="00843C74" w:rsidP="004F4A07">
      <w:pPr>
        <w:spacing w:after="200" w:line="276" w:lineRule="auto"/>
        <w:contextualSpacing/>
        <w:rPr>
          <w:rFonts w:asciiTheme="minorHAnsi" w:hAnsiTheme="minorHAnsi" w:cstheme="minorHAnsi"/>
          <w:sz w:val="22"/>
          <w:szCs w:val="22"/>
          <w:lang w:val="en-GB" w:eastAsia="en-US"/>
        </w:rPr>
      </w:pPr>
    </w:p>
    <w:p w:rsidR="00843C74" w:rsidRPr="009E63F6" w:rsidRDefault="00843C74" w:rsidP="0029246E">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843C74" w:rsidRPr="009E63F6" w:rsidRDefault="00843C74" w:rsidP="0029246E">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843C74" w:rsidRPr="009E63F6" w:rsidRDefault="00843C74" w:rsidP="00A41E18">
      <w:pPr>
        <w:spacing w:after="200" w:line="276" w:lineRule="auto"/>
        <w:ind w:left="360"/>
        <w:contextualSpacing/>
        <w:rPr>
          <w:rFonts w:asciiTheme="minorHAnsi" w:hAnsiTheme="minorHAnsi" w:cstheme="minorHAnsi"/>
          <w:sz w:val="22"/>
          <w:szCs w:val="22"/>
          <w:lang w:val="en-GB" w:eastAsia="en-US"/>
        </w:rPr>
      </w:pPr>
    </w:p>
    <w:p w:rsidR="00843C74" w:rsidRPr="009E63F6" w:rsidRDefault="00843C74" w:rsidP="0029246E">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843C74" w:rsidRPr="009E63F6" w:rsidRDefault="00843C74" w:rsidP="0029246E">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Pr="009E63F6" w:rsidRDefault="00843C74"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843C74" w:rsidRPr="009E63F6" w:rsidRDefault="00843C74"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843C74" w:rsidRPr="009E63F6" w:rsidRDefault="00843C74"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843C74" w:rsidRPr="009E63F6" w:rsidRDefault="00843C74" w:rsidP="004F4A07">
      <w:pPr>
        <w:widowControl w:val="0"/>
        <w:autoSpaceDE w:val="0"/>
        <w:autoSpaceDN w:val="0"/>
        <w:adjustRightInd w:val="0"/>
        <w:jc w:val="both"/>
        <w:rPr>
          <w:rFonts w:asciiTheme="minorHAnsi" w:hAnsiTheme="minorHAnsi"/>
          <w:sz w:val="22"/>
          <w:szCs w:val="22"/>
          <w:lang w:val="en-GB"/>
        </w:rPr>
      </w:pPr>
    </w:p>
    <w:p w:rsidR="00843C74" w:rsidRPr="009E63F6" w:rsidRDefault="00843C74"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843C74" w:rsidRPr="009E63F6" w:rsidRDefault="00843C74" w:rsidP="004F4A07">
      <w:pPr>
        <w:widowControl w:val="0"/>
        <w:overflowPunct w:val="0"/>
        <w:autoSpaceDE w:val="0"/>
        <w:autoSpaceDN w:val="0"/>
        <w:adjustRightInd w:val="0"/>
        <w:ind w:right="4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843C74" w:rsidRPr="009E63F6" w:rsidRDefault="00843C74"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843C74" w:rsidRPr="009E63F6" w:rsidTr="004C30B4">
        <w:trPr>
          <w:trHeight w:val="510"/>
          <w:jc w:val="center"/>
        </w:trPr>
        <w:tc>
          <w:tcPr>
            <w:tcW w:w="212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843C74" w:rsidRPr="009E63F6" w:rsidTr="004C30B4">
        <w:trPr>
          <w:trHeight w:val="510"/>
          <w:jc w:val="center"/>
        </w:trPr>
        <w:tc>
          <w:tcPr>
            <w:tcW w:w="212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843C74" w:rsidRPr="009E63F6" w:rsidTr="004C30B4">
        <w:trPr>
          <w:trHeight w:val="510"/>
          <w:jc w:val="center"/>
        </w:trPr>
        <w:tc>
          <w:tcPr>
            <w:tcW w:w="2120" w:type="pct"/>
            <w:vMerge w:val="restart"/>
          </w:tcPr>
          <w:p w:rsidR="00843C74" w:rsidRPr="009E63F6" w:rsidRDefault="00843C74"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843C74" w:rsidRPr="009E63F6" w:rsidRDefault="00843C74" w:rsidP="004C30B4">
            <w:pPr>
              <w:widowControl w:val="0"/>
              <w:autoSpaceDE w:val="0"/>
              <w:autoSpaceDN w:val="0"/>
              <w:adjustRightInd w:val="0"/>
              <w:rPr>
                <w:rFonts w:asciiTheme="minorHAnsi" w:hAnsiTheme="minorHAnsi"/>
                <w:sz w:val="22"/>
                <w:szCs w:val="22"/>
                <w:lang w:val="en-GB"/>
              </w:rPr>
            </w:pP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843C74" w:rsidRPr="009E63F6" w:rsidTr="004C30B4">
        <w:trPr>
          <w:trHeight w:val="492"/>
          <w:jc w:val="center"/>
        </w:trPr>
        <w:tc>
          <w:tcPr>
            <w:tcW w:w="2120" w:type="pct"/>
            <w:vMerge/>
          </w:tcPr>
          <w:p w:rsidR="00843C74" w:rsidRPr="009E63F6" w:rsidRDefault="00843C74"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843C74" w:rsidRPr="009E63F6" w:rsidTr="004C30B4">
        <w:trPr>
          <w:trHeight w:val="567"/>
          <w:jc w:val="center"/>
        </w:trPr>
        <w:tc>
          <w:tcPr>
            <w:tcW w:w="2120" w:type="pct"/>
            <w:vMerge/>
          </w:tcPr>
          <w:p w:rsidR="00843C74" w:rsidRPr="009E63F6" w:rsidRDefault="00843C74" w:rsidP="003A1DA7">
            <w:pPr>
              <w:widowControl w:val="0"/>
              <w:autoSpaceDE w:val="0"/>
              <w:autoSpaceDN w:val="0"/>
              <w:adjustRightInd w:val="0"/>
              <w:rPr>
                <w:rFonts w:asciiTheme="minorHAnsi" w:hAnsiTheme="minorHAnsi"/>
                <w:sz w:val="22"/>
                <w:szCs w:val="22"/>
                <w:lang w:val="en-GB"/>
              </w:rPr>
            </w:pPr>
          </w:p>
        </w:tc>
        <w:tc>
          <w:tcPr>
            <w:tcW w:w="2880" w:type="pct"/>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tc>
      </w:tr>
    </w:tbl>
    <w:p w:rsidR="00843C74" w:rsidRPr="009E63F6" w:rsidRDefault="00843C74"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843C74" w:rsidRPr="009E63F6" w:rsidTr="004C30B4">
        <w:trPr>
          <w:trHeight w:val="454"/>
        </w:trPr>
        <w:tc>
          <w:tcPr>
            <w:tcW w:w="3964"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p>
        </w:tc>
      </w:tr>
      <w:tr w:rsidR="00843C74" w:rsidRPr="009E63F6" w:rsidTr="004C30B4">
        <w:trPr>
          <w:trHeight w:val="454"/>
        </w:trPr>
        <w:tc>
          <w:tcPr>
            <w:tcW w:w="3964"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p>
        </w:tc>
      </w:tr>
    </w:tbl>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29246E">
      <w:pPr>
        <w:pStyle w:val="ListParagraph"/>
        <w:widowControl w:val="0"/>
        <w:numPr>
          <w:ilvl w:val="0"/>
          <w:numId w:val="5"/>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843C74" w:rsidRPr="009E63F6" w:rsidRDefault="00843C74"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843C74" w:rsidRPr="00EE20B3" w:rsidRDefault="00843C74" w:rsidP="0029246E">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843C74" w:rsidRPr="00EE20B3" w:rsidRDefault="00843C74" w:rsidP="0029246E">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843C74" w:rsidRDefault="00843C74" w:rsidP="0029246E">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Value Added Tax (VAT) registration certificate (if VAT is to be charged)</w:t>
      </w:r>
    </w:p>
    <w:p w:rsidR="00843C74" w:rsidRDefault="00843C74" w:rsidP="0029246E">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sectPr w:rsidR="00843C74" w:rsidSect="005571C1">
          <w:pgSz w:w="12240" w:h="15840"/>
          <w:pgMar w:top="1152" w:right="1440" w:bottom="864" w:left="1440" w:header="567" w:footer="680" w:gutter="0"/>
          <w:cols w:space="720"/>
          <w:docGrid w:linePitch="360"/>
        </w:sect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EB795C" w:rsidRDefault="00EB795C" w:rsidP="00B93525">
      <w:pPr>
        <w:widowControl w:val="0"/>
        <w:autoSpaceDE w:val="0"/>
        <w:autoSpaceDN w:val="0"/>
        <w:adjustRightInd w:val="0"/>
        <w:spacing w:line="276" w:lineRule="auto"/>
        <w:rPr>
          <w:rFonts w:asciiTheme="minorHAnsi" w:hAnsiTheme="minorHAnsi"/>
          <w:sz w:val="22"/>
          <w:szCs w:val="22"/>
          <w:lang w:val="en-GB"/>
        </w:rPr>
      </w:pPr>
    </w:p>
    <w:p w:rsidR="00426839" w:rsidRDefault="00426839" w:rsidP="00426839">
      <w:pPr>
        <w:jc w:val="center"/>
        <w:rPr>
          <w:rFonts w:ascii="Franklin Gothic Book" w:hAnsi="Franklin Gothic Book"/>
          <w:b/>
        </w:rPr>
      </w:pPr>
    </w:p>
    <w:p w:rsidR="00426839" w:rsidRDefault="00426839" w:rsidP="00426839">
      <w:pPr>
        <w:jc w:val="center"/>
        <w:rPr>
          <w:rFonts w:ascii="Franklin Gothic Book" w:hAnsi="Franklin Gothic Book"/>
          <w:b/>
        </w:rPr>
      </w:pPr>
      <w:r w:rsidRPr="00CE49DD">
        <w:rPr>
          <w:rFonts w:ascii="Franklin Gothic Book" w:hAnsi="Franklin Gothic Book"/>
          <w:noProof/>
          <w:lang w:eastAsia="en-GB"/>
        </w:rPr>
        <w:drawing>
          <wp:anchor distT="0" distB="0" distL="114300" distR="114300" simplePos="0" relativeHeight="251659264" behindDoc="0" locked="0" layoutInCell="1" allowOverlap="1" wp14:anchorId="5AA1B880" wp14:editId="092FE3DD">
            <wp:simplePos x="0" y="0"/>
            <wp:positionH relativeFrom="margin">
              <wp:posOffset>3990975</wp:posOffset>
            </wp:positionH>
            <wp:positionV relativeFrom="paragraph">
              <wp:posOffset>10795</wp:posOffset>
            </wp:positionV>
            <wp:extent cx="1577636" cy="843915"/>
            <wp:effectExtent l="0" t="0" r="3810" b="0"/>
            <wp:wrapNone/>
            <wp:docPr id="2" name="Picture 2" descr="C:\Users\NRC Staff\OneDrive - Norwegian Refugee Council\1. Gambella Projects\7. Visibility\Logos and Designs\Norwegian-Embas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C Staff\OneDrive - Norwegian Refugee Council\1. Gambella Projects\7. Visibility\Logos and Designs\Norwegian-Embassy.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780" t="28845" r="22804" b="29043"/>
                    <a:stretch/>
                  </pic:blipFill>
                  <pic:spPr bwMode="auto">
                    <a:xfrm>
                      <a:off x="0" y="0"/>
                      <a:ext cx="1577636"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839" w:rsidRDefault="00426839" w:rsidP="00426839">
      <w:pPr>
        <w:rPr>
          <w:rFonts w:ascii="Franklin Gothic Book" w:hAnsi="Franklin Gothic Book"/>
          <w:b/>
        </w:rPr>
      </w:pPr>
      <w:r w:rsidRPr="00CE49DD">
        <w:rPr>
          <w:rFonts w:ascii="Franklin Gothic Book" w:hAnsi="Franklin Gothic Book"/>
          <w:noProof/>
          <w:lang w:eastAsia="en-GB"/>
        </w:rPr>
        <w:drawing>
          <wp:inline distT="0" distB="0" distL="0" distR="0" wp14:anchorId="592E7038" wp14:editId="6593FF7D">
            <wp:extent cx="1855228" cy="474018"/>
            <wp:effectExtent l="0" t="0" r="0" b="2540"/>
            <wp:docPr id="4" name="Picture 4" descr="C:\Users\NRC Staff\OneDrive - Norwegian Refugee Council\1. Gambella Projects\7. Visibility\Logos and Designs\N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 Staff\OneDrive - Norwegian Refugee Council\1. Gambella Projects\7. Visibility\Logos and Designs\NRC Logo.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04" t="14610" r="4342" b="14600"/>
                    <a:stretch/>
                  </pic:blipFill>
                  <pic:spPr bwMode="auto">
                    <a:xfrm>
                      <a:off x="0" y="0"/>
                      <a:ext cx="1855228" cy="474018"/>
                    </a:xfrm>
                    <a:prstGeom prst="rect">
                      <a:avLst/>
                    </a:prstGeom>
                    <a:noFill/>
                    <a:ln>
                      <a:noFill/>
                    </a:ln>
                    <a:extLst>
                      <a:ext uri="{53640926-AAD7-44D8-BBD7-CCE9431645EC}">
                        <a14:shadowObscured xmlns:a14="http://schemas.microsoft.com/office/drawing/2010/main"/>
                      </a:ext>
                    </a:extLst>
                  </pic:spPr>
                </pic:pic>
              </a:graphicData>
            </a:graphic>
          </wp:inline>
        </w:drawing>
      </w:r>
    </w:p>
    <w:p w:rsidR="00426839" w:rsidRPr="00CE49DD" w:rsidRDefault="00426839" w:rsidP="00426839">
      <w:pPr>
        <w:jc w:val="center"/>
        <w:rPr>
          <w:rFonts w:ascii="Franklin Gothic Book" w:hAnsi="Franklin Gothic Book"/>
          <w:b/>
        </w:rPr>
      </w:pPr>
    </w:p>
    <w:p w:rsidR="00426839" w:rsidRDefault="00426839" w:rsidP="00426839">
      <w:pPr>
        <w:jc w:val="center"/>
        <w:rPr>
          <w:rFonts w:ascii="Franklin Gothic Book" w:hAnsi="Franklin Gothic Book"/>
          <w:b/>
        </w:rPr>
      </w:pPr>
    </w:p>
    <w:p w:rsidR="00426839" w:rsidRDefault="00426839" w:rsidP="00426839">
      <w:pPr>
        <w:rPr>
          <w:rFonts w:ascii="Franklin Gothic Book" w:hAnsi="Franklin Gothic Book"/>
          <w:b/>
        </w:rPr>
      </w:pPr>
    </w:p>
    <w:p w:rsidR="00426839" w:rsidRPr="00CE49DD" w:rsidRDefault="00426839" w:rsidP="00426839">
      <w:pPr>
        <w:jc w:val="center"/>
        <w:rPr>
          <w:rFonts w:ascii="Franklin Gothic Book" w:hAnsi="Franklin Gothic Book"/>
          <w:b/>
        </w:rPr>
      </w:pPr>
      <w:r w:rsidRPr="00CE49DD">
        <w:rPr>
          <w:rFonts w:ascii="Franklin Gothic Book" w:hAnsi="Franklin Gothic Book"/>
          <w:b/>
        </w:rPr>
        <w:t>Terms of reference Final External Evaluation</w:t>
      </w:r>
    </w:p>
    <w:p w:rsidR="00426839" w:rsidRPr="00CE49DD" w:rsidRDefault="00426839" w:rsidP="00426839">
      <w:pPr>
        <w:jc w:val="center"/>
        <w:rPr>
          <w:rFonts w:ascii="Franklin Gothic Book" w:hAnsi="Franklin Gothic Book"/>
          <w:b/>
        </w:rPr>
      </w:pPr>
    </w:p>
    <w:p w:rsidR="00426839" w:rsidRPr="00CE49DD" w:rsidRDefault="00426839" w:rsidP="00426839">
      <w:pPr>
        <w:jc w:val="center"/>
        <w:rPr>
          <w:rFonts w:ascii="Franklin Gothic Book" w:hAnsi="Franklin Gothic Book"/>
          <w:b/>
        </w:rPr>
      </w:pPr>
      <w:r w:rsidRPr="00CE49DD">
        <w:rPr>
          <w:rFonts w:ascii="Franklin Gothic Book" w:hAnsi="Franklin Gothic Book"/>
          <w:b/>
        </w:rPr>
        <w:t>Youth Education Pack (YEP) and Access to Quality Basic Education, including Accelerated Education Programme (AEP) for Eritrean and Host Communities in the Tigray Region.</w:t>
      </w:r>
    </w:p>
    <w:p w:rsidR="00426839" w:rsidRPr="00CE49DD" w:rsidRDefault="00426839" w:rsidP="00426839">
      <w:pPr>
        <w:jc w:val="center"/>
        <w:rPr>
          <w:rFonts w:ascii="Franklin Gothic Book" w:hAnsi="Franklin Gothic Book"/>
          <w:b/>
        </w:rPr>
      </w:pPr>
    </w:p>
    <w:p w:rsidR="00426839" w:rsidRPr="00CE49DD" w:rsidRDefault="00426839" w:rsidP="00426839">
      <w:pPr>
        <w:jc w:val="center"/>
        <w:rPr>
          <w:rFonts w:ascii="Franklin Gothic Book" w:hAnsi="Franklin Gothic Book"/>
          <w:b/>
        </w:rPr>
      </w:pPr>
      <w:r w:rsidRPr="00CE49DD">
        <w:rPr>
          <w:rFonts w:ascii="Franklin Gothic Book" w:hAnsi="Franklin Gothic Book"/>
          <w:b/>
        </w:rPr>
        <w:t>And</w:t>
      </w:r>
    </w:p>
    <w:p w:rsidR="00426839" w:rsidRPr="00CE49DD" w:rsidRDefault="00426839" w:rsidP="00426839">
      <w:pPr>
        <w:jc w:val="center"/>
        <w:rPr>
          <w:rFonts w:ascii="Franklin Gothic Book" w:hAnsi="Franklin Gothic Book"/>
          <w:b/>
        </w:rPr>
      </w:pPr>
    </w:p>
    <w:p w:rsidR="00426839" w:rsidRPr="00CE49DD" w:rsidRDefault="00426839" w:rsidP="00426839">
      <w:pPr>
        <w:jc w:val="center"/>
        <w:rPr>
          <w:rFonts w:ascii="Franklin Gothic Book" w:hAnsi="Franklin Gothic Book"/>
          <w:b/>
        </w:rPr>
      </w:pPr>
      <w:r w:rsidRPr="00CE49DD">
        <w:rPr>
          <w:rFonts w:ascii="Franklin Gothic Book" w:hAnsi="Franklin Gothic Book"/>
          <w:b/>
        </w:rPr>
        <w:t>Non-formal basic education and vocational youth training in Nguenyyiel refugee camp, Gambella region.</w:t>
      </w:r>
    </w:p>
    <w:p w:rsidR="00426839" w:rsidRPr="00CE49DD" w:rsidRDefault="00426839" w:rsidP="00426839">
      <w:pPr>
        <w:rPr>
          <w:rFonts w:ascii="Franklin Gothic Book" w:hAnsi="Franklin Gothic Book"/>
          <w:b/>
        </w:rPr>
      </w:pPr>
    </w:p>
    <w:tbl>
      <w:tblPr>
        <w:tblStyle w:val="TableGrid"/>
        <w:tblW w:w="0" w:type="auto"/>
        <w:tblLook w:val="04A0" w:firstRow="1" w:lastRow="0" w:firstColumn="1" w:lastColumn="0" w:noHBand="0" w:noVBand="1"/>
      </w:tblPr>
      <w:tblGrid>
        <w:gridCol w:w="3332"/>
        <w:gridCol w:w="5684"/>
      </w:tblGrid>
      <w:tr w:rsidR="00426839" w:rsidRPr="00CE49DD" w:rsidTr="006220A8">
        <w:trPr>
          <w:trHeight w:val="386"/>
        </w:trPr>
        <w:tc>
          <w:tcPr>
            <w:tcW w:w="3332" w:type="dxa"/>
          </w:tcPr>
          <w:p w:rsidR="00426839" w:rsidRPr="00CE49DD" w:rsidRDefault="00426839" w:rsidP="006220A8">
            <w:pPr>
              <w:rPr>
                <w:rFonts w:ascii="Franklin Gothic Book" w:hAnsi="Franklin Gothic Book"/>
                <w:b/>
              </w:rPr>
            </w:pPr>
            <w:r w:rsidRPr="00CE49DD">
              <w:rPr>
                <w:rFonts w:ascii="Franklin Gothic Book" w:hAnsi="Franklin Gothic Book"/>
                <w:b/>
              </w:rPr>
              <w:t>DONOR</w:t>
            </w:r>
          </w:p>
        </w:tc>
        <w:tc>
          <w:tcPr>
            <w:tcW w:w="5684" w:type="dxa"/>
          </w:tcPr>
          <w:p w:rsidR="00426839" w:rsidRPr="00CE49DD" w:rsidRDefault="00426839" w:rsidP="006220A8">
            <w:pPr>
              <w:rPr>
                <w:rFonts w:ascii="Franklin Gothic Book" w:hAnsi="Franklin Gothic Book"/>
              </w:rPr>
            </w:pPr>
            <w:r w:rsidRPr="00CE49DD">
              <w:rPr>
                <w:rFonts w:ascii="Franklin Gothic Book" w:hAnsi="Franklin Gothic Book"/>
              </w:rPr>
              <w:t xml:space="preserve">Norwegian Embassy, Addis Ababa </w:t>
            </w:r>
          </w:p>
        </w:tc>
      </w:tr>
      <w:tr w:rsidR="00426839" w:rsidRPr="00CE49DD" w:rsidTr="006220A8">
        <w:tc>
          <w:tcPr>
            <w:tcW w:w="3332" w:type="dxa"/>
          </w:tcPr>
          <w:p w:rsidR="00426839" w:rsidRPr="00CE49DD" w:rsidRDefault="00426839" w:rsidP="006220A8">
            <w:pPr>
              <w:rPr>
                <w:rFonts w:ascii="Franklin Gothic Book" w:hAnsi="Franklin Gothic Book"/>
                <w:b/>
              </w:rPr>
            </w:pPr>
            <w:r w:rsidRPr="00CE49DD">
              <w:rPr>
                <w:rFonts w:ascii="Franklin Gothic Book" w:hAnsi="Franklin Gothic Book"/>
                <w:b/>
              </w:rPr>
              <w:t>PROJECT DURATION</w:t>
            </w:r>
          </w:p>
        </w:tc>
        <w:tc>
          <w:tcPr>
            <w:tcW w:w="5684" w:type="dxa"/>
          </w:tcPr>
          <w:p w:rsidR="00426839" w:rsidRPr="00CE49DD" w:rsidRDefault="00426839" w:rsidP="006220A8">
            <w:pPr>
              <w:rPr>
                <w:rFonts w:ascii="Franklin Gothic Book" w:hAnsi="Franklin Gothic Book"/>
              </w:rPr>
            </w:pPr>
            <w:r w:rsidRPr="00CE49DD">
              <w:rPr>
                <w:rFonts w:ascii="Franklin Gothic Book" w:hAnsi="Franklin Gothic Book"/>
              </w:rPr>
              <w:t>01 March 2018 to 30</w:t>
            </w:r>
            <w:r w:rsidRPr="00CE49DD">
              <w:rPr>
                <w:rFonts w:ascii="Franklin Gothic Book" w:hAnsi="Franklin Gothic Book"/>
                <w:vertAlign w:val="superscript"/>
              </w:rPr>
              <w:t xml:space="preserve"> </w:t>
            </w:r>
            <w:r w:rsidRPr="00CE49DD">
              <w:rPr>
                <w:rFonts w:ascii="Franklin Gothic Book" w:hAnsi="Franklin Gothic Book"/>
              </w:rPr>
              <w:t>May 2021</w:t>
            </w:r>
          </w:p>
        </w:tc>
      </w:tr>
      <w:tr w:rsidR="00426839" w:rsidRPr="00CE49DD" w:rsidTr="006220A8">
        <w:tc>
          <w:tcPr>
            <w:tcW w:w="3332" w:type="dxa"/>
          </w:tcPr>
          <w:p w:rsidR="00426839" w:rsidRPr="00CE49DD" w:rsidRDefault="00426839" w:rsidP="006220A8">
            <w:pPr>
              <w:rPr>
                <w:rFonts w:ascii="Franklin Gothic Book" w:hAnsi="Franklin Gothic Book"/>
                <w:b/>
              </w:rPr>
            </w:pPr>
            <w:r w:rsidRPr="00CE49DD">
              <w:rPr>
                <w:rFonts w:ascii="Franklin Gothic Book" w:hAnsi="Franklin Gothic Book"/>
                <w:b/>
              </w:rPr>
              <w:t xml:space="preserve">LOCATIONS </w:t>
            </w:r>
          </w:p>
        </w:tc>
        <w:tc>
          <w:tcPr>
            <w:tcW w:w="5684" w:type="dxa"/>
          </w:tcPr>
          <w:p w:rsidR="00426839" w:rsidRPr="00CE49DD" w:rsidRDefault="00426839" w:rsidP="006220A8">
            <w:pPr>
              <w:rPr>
                <w:rFonts w:ascii="Franklin Gothic Book" w:hAnsi="Franklin Gothic Book"/>
              </w:rPr>
            </w:pPr>
            <w:r w:rsidRPr="00CE49DD">
              <w:rPr>
                <w:rFonts w:ascii="Franklin Gothic Book" w:hAnsi="Franklin Gothic Book"/>
              </w:rPr>
              <w:t xml:space="preserve">Tigray and Gambella regions of Ethiopia </w:t>
            </w:r>
          </w:p>
        </w:tc>
      </w:tr>
      <w:tr w:rsidR="00426839" w:rsidRPr="00CE49DD" w:rsidTr="006220A8">
        <w:tc>
          <w:tcPr>
            <w:tcW w:w="3332" w:type="dxa"/>
          </w:tcPr>
          <w:p w:rsidR="00426839" w:rsidRPr="00CE49DD" w:rsidRDefault="00426839" w:rsidP="006220A8">
            <w:pPr>
              <w:rPr>
                <w:rFonts w:ascii="Franklin Gothic Book" w:hAnsi="Franklin Gothic Book"/>
                <w:b/>
              </w:rPr>
            </w:pPr>
            <w:r w:rsidRPr="00357616">
              <w:rPr>
                <w:rFonts w:ascii="Franklin Gothic Book" w:hAnsi="Franklin Gothic Book"/>
                <w:b/>
              </w:rPr>
              <w:t>OBJECTIVES OF THE EVALUATION</w:t>
            </w:r>
          </w:p>
        </w:tc>
        <w:tc>
          <w:tcPr>
            <w:tcW w:w="5684" w:type="dxa"/>
          </w:tcPr>
          <w:p w:rsidR="00426839" w:rsidRPr="00CE49DD" w:rsidRDefault="00426839" w:rsidP="006220A8">
            <w:pPr>
              <w:rPr>
                <w:rFonts w:ascii="Franklin Gothic Book" w:hAnsi="Franklin Gothic Book"/>
              </w:rPr>
            </w:pPr>
            <w:r w:rsidRPr="00CE49DD">
              <w:rPr>
                <w:rFonts w:ascii="Franklin Gothic Book" w:hAnsi="Franklin Gothic Book"/>
              </w:rPr>
              <w:t>Overall objective:</w:t>
            </w:r>
          </w:p>
          <w:p w:rsidR="00426839" w:rsidRDefault="00426839" w:rsidP="0029246E">
            <w:pPr>
              <w:pStyle w:val="ListParagraph"/>
              <w:numPr>
                <w:ilvl w:val="0"/>
                <w:numId w:val="10"/>
              </w:numPr>
              <w:rPr>
                <w:rFonts w:ascii="Franklin Gothic Book" w:hAnsi="Franklin Gothic Book"/>
              </w:rPr>
            </w:pPr>
            <w:r w:rsidRPr="00F90CE9">
              <w:rPr>
                <w:rFonts w:ascii="Franklin Gothic Book" w:hAnsi="Franklin Gothic Book"/>
              </w:rPr>
              <w:t>To provide an external opinion on the relevance and performance of NRC’s projects/intervention in Tigray and Gambella regions compared to the project documents and with a str</w:t>
            </w:r>
            <w:r>
              <w:rPr>
                <w:rFonts w:ascii="Franklin Gothic Book" w:hAnsi="Franklin Gothic Book"/>
              </w:rPr>
              <w:t>ong focus on results and impact.</w:t>
            </w:r>
          </w:p>
          <w:p w:rsidR="00426839" w:rsidRPr="00F90CE9" w:rsidRDefault="00426839" w:rsidP="0029246E">
            <w:pPr>
              <w:pStyle w:val="ListParagraph"/>
              <w:numPr>
                <w:ilvl w:val="0"/>
                <w:numId w:val="10"/>
              </w:numPr>
              <w:rPr>
                <w:rFonts w:ascii="Franklin Gothic Book" w:hAnsi="Franklin Gothic Book"/>
              </w:rPr>
            </w:pPr>
            <w:r w:rsidRPr="00F90CE9">
              <w:rPr>
                <w:rFonts w:ascii="Franklin Gothic Book" w:hAnsi="Franklin Gothic Book"/>
              </w:rPr>
              <w:t>To highlight key lessons learned, best practices, and recommendations to feedback into the current and future NRC’s programming in the same sectoral areas and using similar approaches to meeting their objectives.</w:t>
            </w:r>
          </w:p>
        </w:tc>
      </w:tr>
      <w:tr w:rsidR="00426839" w:rsidRPr="00CE49DD" w:rsidTr="006220A8">
        <w:tc>
          <w:tcPr>
            <w:tcW w:w="3332" w:type="dxa"/>
          </w:tcPr>
          <w:p w:rsidR="00426839" w:rsidRPr="00CE49DD" w:rsidRDefault="00426839" w:rsidP="006220A8">
            <w:pPr>
              <w:rPr>
                <w:rFonts w:ascii="Franklin Gothic Book" w:hAnsi="Franklin Gothic Book"/>
                <w:b/>
              </w:rPr>
            </w:pPr>
            <w:r>
              <w:rPr>
                <w:rFonts w:ascii="Franklin Gothic Book" w:hAnsi="Franklin Gothic Book"/>
                <w:b/>
              </w:rPr>
              <w:t xml:space="preserve">OVERVIEW OF THE </w:t>
            </w:r>
            <w:r w:rsidRPr="00CE49DD">
              <w:rPr>
                <w:rFonts w:ascii="Franklin Gothic Book" w:hAnsi="Franklin Gothic Book"/>
                <w:b/>
              </w:rPr>
              <w:t>METHODOLOGY FOR THE EVALUATION</w:t>
            </w:r>
          </w:p>
        </w:tc>
        <w:tc>
          <w:tcPr>
            <w:tcW w:w="5684" w:type="dxa"/>
          </w:tcPr>
          <w:p w:rsidR="00426839" w:rsidRPr="00CE49DD" w:rsidRDefault="00426839" w:rsidP="006220A8">
            <w:pPr>
              <w:rPr>
                <w:rFonts w:ascii="Franklin Gothic Book" w:hAnsi="Franklin Gothic Book"/>
              </w:rPr>
            </w:pPr>
            <w:r w:rsidRPr="00F90CE9">
              <w:rPr>
                <w:rFonts w:ascii="Franklin Gothic Book" w:hAnsi="Franklin Gothic Book"/>
              </w:rPr>
              <w:t>The external expert will assess the projects/intervention according to six DAC criteria (relevance, efficiency, effectiveness, sustainability, impact, coherence</w:t>
            </w:r>
            <w:r>
              <w:rPr>
                <w:rStyle w:val="FootnoteReference"/>
                <w:rFonts w:ascii="Franklin Gothic Book" w:hAnsi="Franklin Gothic Book"/>
              </w:rPr>
              <w:footnoteReference w:id="2"/>
            </w:r>
            <w:r w:rsidRPr="00F90CE9">
              <w:rPr>
                <w:rFonts w:ascii="Franklin Gothic Book" w:hAnsi="Franklin Gothic Book"/>
              </w:rPr>
              <w:t xml:space="preserve">). Cross-cutting issues such as gender, environment, accountability, and do no harm will also be part of the analysis. The methodology for data collection is to be determined by the consultant with NRC approval. However, the consultant is expected to conduct field missions to obtain the necessary qualitative and quantitative data that provides evidence of the impact of the response with members of communities targeted by the project. The evaluation should be conducted mainly through secondary data review, focus group discussions, key </w:t>
            </w:r>
            <w:r w:rsidRPr="00F90CE9">
              <w:rPr>
                <w:rFonts w:ascii="Franklin Gothic Book" w:hAnsi="Franklin Gothic Book"/>
              </w:rPr>
              <w:lastRenderedPageBreak/>
              <w:t>informant interviews, household-level interviews with a broad range of project stakeholders, including beneficiaries, and direct observations.</w:t>
            </w:r>
          </w:p>
        </w:tc>
      </w:tr>
      <w:tr w:rsidR="00426839" w:rsidRPr="00CE49DD" w:rsidTr="006220A8">
        <w:tc>
          <w:tcPr>
            <w:tcW w:w="3332" w:type="dxa"/>
          </w:tcPr>
          <w:p w:rsidR="00426839" w:rsidRPr="00CE49DD" w:rsidRDefault="00426839" w:rsidP="006220A8">
            <w:pPr>
              <w:rPr>
                <w:rFonts w:ascii="Franklin Gothic Book" w:hAnsi="Franklin Gothic Book"/>
                <w:b/>
              </w:rPr>
            </w:pPr>
            <w:r w:rsidRPr="00CE49DD">
              <w:rPr>
                <w:rFonts w:ascii="Franklin Gothic Book" w:hAnsi="Franklin Gothic Book"/>
                <w:b/>
              </w:rPr>
              <w:lastRenderedPageBreak/>
              <w:t>EVALUATION DATES</w:t>
            </w:r>
          </w:p>
        </w:tc>
        <w:tc>
          <w:tcPr>
            <w:tcW w:w="5684" w:type="dxa"/>
          </w:tcPr>
          <w:p w:rsidR="00426839" w:rsidRPr="00CE49DD" w:rsidRDefault="00426839" w:rsidP="006220A8">
            <w:pPr>
              <w:rPr>
                <w:rFonts w:ascii="Franklin Gothic Book" w:hAnsi="Franklin Gothic Book"/>
              </w:rPr>
            </w:pPr>
            <w:r>
              <w:rPr>
                <w:rFonts w:ascii="Franklin Gothic Book" w:hAnsi="Franklin Gothic Book"/>
              </w:rPr>
              <w:t>May 24</w:t>
            </w:r>
            <w:r w:rsidRPr="00F90CE9">
              <w:rPr>
                <w:rFonts w:ascii="Franklin Gothic Book" w:hAnsi="Franklin Gothic Book"/>
                <w:vertAlign w:val="superscript"/>
              </w:rPr>
              <w:t>th</w:t>
            </w:r>
            <w:r>
              <w:rPr>
                <w:rFonts w:ascii="Franklin Gothic Book" w:hAnsi="Franklin Gothic Book"/>
              </w:rPr>
              <w:t xml:space="preserve">  2021 – June 24</w:t>
            </w:r>
            <w:r w:rsidRPr="00F90CE9">
              <w:rPr>
                <w:rFonts w:ascii="Franklin Gothic Book" w:hAnsi="Franklin Gothic Book"/>
                <w:vertAlign w:val="superscript"/>
              </w:rPr>
              <w:t>th</w:t>
            </w:r>
            <w:r>
              <w:rPr>
                <w:rFonts w:ascii="Franklin Gothic Book" w:hAnsi="Franklin Gothic Book"/>
              </w:rPr>
              <w:t xml:space="preserve"> 2021 </w:t>
            </w:r>
            <w:r w:rsidRPr="00CE49DD">
              <w:rPr>
                <w:rFonts w:ascii="Franklin Gothic Book" w:hAnsi="Franklin Gothic Book"/>
              </w:rPr>
              <w:t>(tentative)</w:t>
            </w:r>
          </w:p>
        </w:tc>
      </w:tr>
    </w:tbl>
    <w:p w:rsidR="00426839" w:rsidRPr="00CE49DD" w:rsidRDefault="00426839" w:rsidP="00426839">
      <w:pPr>
        <w:rPr>
          <w:rFonts w:ascii="Franklin Gothic Book" w:hAnsi="Franklin Gothic Book"/>
          <w:b/>
        </w:rPr>
      </w:pPr>
    </w:p>
    <w:p w:rsidR="00426839" w:rsidRPr="00CE49DD" w:rsidRDefault="00426839" w:rsidP="0029246E">
      <w:pPr>
        <w:pStyle w:val="Heading1"/>
        <w:keepLines/>
        <w:numPr>
          <w:ilvl w:val="0"/>
          <w:numId w:val="15"/>
        </w:numPr>
        <w:spacing w:before="0" w:after="0"/>
        <w:rPr>
          <w:rFonts w:ascii="Franklin Gothic Book" w:hAnsi="Franklin Gothic Book"/>
          <w:b w:val="0"/>
          <w:sz w:val="24"/>
          <w:szCs w:val="24"/>
        </w:rPr>
      </w:pPr>
      <w:r w:rsidRPr="00133ECA">
        <w:rPr>
          <w:rFonts w:ascii="Franklin Gothic Book" w:hAnsi="Franklin Gothic Book"/>
          <w:color w:val="C0504D" w:themeColor="accent2"/>
          <w:sz w:val="24"/>
          <w:szCs w:val="24"/>
        </w:rPr>
        <w:t>Background</w:t>
      </w:r>
      <w:r>
        <w:rPr>
          <w:rFonts w:ascii="Franklin Gothic Book" w:hAnsi="Franklin Gothic Book"/>
          <w:sz w:val="24"/>
          <w:szCs w:val="24"/>
        </w:rPr>
        <w:t xml:space="preserve"> </w:t>
      </w:r>
    </w:p>
    <w:p w:rsidR="00426839" w:rsidRPr="00CE49DD" w:rsidRDefault="00426839" w:rsidP="00426839">
      <w:pPr>
        <w:rPr>
          <w:rFonts w:ascii="Franklin Gothic Book" w:hAnsi="Franklin Gothic Book"/>
          <w:b/>
        </w:rPr>
      </w:pPr>
    </w:p>
    <w:p w:rsidR="00426839" w:rsidRPr="00CE49DD" w:rsidRDefault="00426839" w:rsidP="00426839">
      <w:pPr>
        <w:pStyle w:val="Heading1"/>
        <w:spacing w:before="0"/>
        <w:rPr>
          <w:rFonts w:ascii="Franklin Gothic Book" w:hAnsi="Franklin Gothic Book"/>
          <w:b w:val="0"/>
          <w:color w:val="C0504D" w:themeColor="accent2"/>
          <w:sz w:val="24"/>
          <w:szCs w:val="24"/>
        </w:rPr>
      </w:pPr>
      <w:r w:rsidRPr="00CE49DD">
        <w:rPr>
          <w:rFonts w:ascii="Franklin Gothic Book" w:hAnsi="Franklin Gothic Book"/>
          <w:color w:val="C0504D" w:themeColor="accent2"/>
          <w:sz w:val="24"/>
          <w:szCs w:val="24"/>
        </w:rPr>
        <w:t>About NRC</w:t>
      </w:r>
    </w:p>
    <w:p w:rsidR="00426839" w:rsidRPr="00CE49DD" w:rsidRDefault="00426839" w:rsidP="00426839">
      <w:pPr>
        <w:rPr>
          <w:rFonts w:ascii="Franklin Gothic Book" w:hAnsi="Franklin Gothic Book"/>
        </w:rPr>
      </w:pPr>
    </w:p>
    <w:p w:rsidR="00426839" w:rsidRPr="000B7A22" w:rsidRDefault="00426839" w:rsidP="00426839">
      <w:pPr>
        <w:jc w:val="both"/>
        <w:rPr>
          <w:rFonts w:ascii="Franklin Gothic Book" w:hAnsi="Franklin Gothic Book"/>
        </w:rPr>
      </w:pPr>
      <w:r w:rsidRPr="000B7A22">
        <w:rPr>
          <w:rFonts w:ascii="Franklin Gothic Book" w:hAnsi="Franklin Gothic Book"/>
        </w:rPr>
        <w:t xml:space="preserve">The Norwegian Refugee Council (NRC) is an independent humanitarian organization helping people forced to flee. We work in crises across more than 30 countries, where we help save lives and rebuild futures. NRC has been operational in Ethiopia since 2011 and is recognized as a key partner of the government at National, Regional, Zonal, Woreda, Kebele, and Camp levels. NRC has Area Offices in Addis Ababa, Gambella, Asossa, Dollo Addo, Shire, Jijiga and Bule Hora. All these are supported by the country office located in Addis Ababa under the East Africa and Yemen regional office. NRC specializes in Education; Shelter; Water, Sanitation and Hygiene (WASH), Livelihood and Food Security (LFS Information Counselling and Legal Assistance (ICLA),) and child protection. </w:t>
      </w:r>
    </w:p>
    <w:p w:rsidR="00426839" w:rsidRDefault="00426839" w:rsidP="00426839">
      <w:pPr>
        <w:jc w:val="both"/>
        <w:rPr>
          <w:rFonts w:ascii="Franklin Gothic Book" w:hAnsi="Franklin Gothic Book"/>
        </w:rPr>
      </w:pPr>
    </w:p>
    <w:p w:rsidR="00426839" w:rsidRDefault="00426839" w:rsidP="00426839">
      <w:pPr>
        <w:jc w:val="both"/>
        <w:rPr>
          <w:rFonts w:ascii="Franklin Gothic Book" w:hAnsi="Franklin Gothic Book"/>
        </w:rPr>
      </w:pPr>
      <w:r>
        <w:rPr>
          <w:rFonts w:ascii="Franklin Gothic Book" w:hAnsi="Franklin Gothic Book"/>
        </w:rPr>
        <w:t xml:space="preserve">In Tigray region, </w:t>
      </w:r>
      <w:r w:rsidRPr="000B7A22">
        <w:rPr>
          <w:rFonts w:ascii="Franklin Gothic Book" w:hAnsi="Franklin Gothic Book"/>
        </w:rPr>
        <w:t>NRC has been present since 2011 providing humanitarian assistance through implementation of different programmes- Shelter, Information Counselling and Legal Assistance (ICLA), Child Protection, Livelihoods and Food Security, WASH and Education in Shemelba, Hitsats, Adi-Harush and Mai-Ayni refugee camps to Eritrean Refugees</w:t>
      </w:r>
      <w:r>
        <w:rPr>
          <w:rFonts w:ascii="Franklin Gothic Book" w:hAnsi="Franklin Gothic Book"/>
        </w:rPr>
        <w:t xml:space="preserve"> and the hosting communities. Due to the current Tigray crisis</w:t>
      </w:r>
      <w:r w:rsidRPr="000B7A22">
        <w:rPr>
          <w:rFonts w:ascii="Franklin Gothic Book" w:hAnsi="Franklin Gothic Book"/>
        </w:rPr>
        <w:t xml:space="preserve">, </w:t>
      </w:r>
      <w:r>
        <w:rPr>
          <w:rFonts w:ascii="Franklin Gothic Book" w:hAnsi="Franklin Gothic Book"/>
        </w:rPr>
        <w:t xml:space="preserve">NRC has expanded its services to the internally displaced persons. </w:t>
      </w:r>
    </w:p>
    <w:p w:rsidR="00426839" w:rsidRDefault="00426839" w:rsidP="00426839">
      <w:pPr>
        <w:jc w:val="both"/>
        <w:rPr>
          <w:rFonts w:ascii="Franklin Gothic Book" w:hAnsi="Franklin Gothic Book"/>
        </w:rPr>
      </w:pPr>
    </w:p>
    <w:p w:rsidR="00426839" w:rsidRPr="00CE49DD" w:rsidRDefault="00426839" w:rsidP="00426839">
      <w:pPr>
        <w:jc w:val="both"/>
        <w:rPr>
          <w:rFonts w:ascii="Franklin Gothic Book" w:hAnsi="Franklin Gothic Book"/>
        </w:rPr>
      </w:pPr>
      <w:r w:rsidRPr="000B7A22">
        <w:rPr>
          <w:rFonts w:ascii="Franklin Gothic Book" w:hAnsi="Franklin Gothic Book"/>
        </w:rPr>
        <w:t>In Gambella, NRC has been present since 2013 and implements mainly Education, Shelter/NFIs, WASH and Information Counselling and Legal Assistance (ICLA), in the refugee camps of Jewi, Nguenyyiel, Tierkidi, Kule, Pinyudo 1 and Pinyudo 2 and the neighboring host communities especially in the Woredas of Abobo, Itang, Jikawo, Lare, Gambella Zuria, Wanthoa, and Makuey.</w:t>
      </w:r>
    </w:p>
    <w:p w:rsidR="00426839" w:rsidRDefault="00426839" w:rsidP="00426839">
      <w:pPr>
        <w:jc w:val="both"/>
        <w:rPr>
          <w:rFonts w:ascii="Franklin Gothic Book" w:hAnsi="Franklin Gothic Book"/>
        </w:rPr>
      </w:pPr>
    </w:p>
    <w:p w:rsidR="00426839" w:rsidRPr="00CE49DD" w:rsidRDefault="00426839" w:rsidP="00426839">
      <w:pPr>
        <w:jc w:val="both"/>
        <w:rPr>
          <w:rFonts w:ascii="Franklin Gothic Book" w:hAnsi="Franklin Gothic Book"/>
        </w:rPr>
      </w:pPr>
      <w:r w:rsidRPr="00CE49DD">
        <w:rPr>
          <w:rFonts w:ascii="Franklin Gothic Book" w:hAnsi="Franklin Gothic Book"/>
        </w:rPr>
        <w:t xml:space="preserve">For more information about NRC’s work in Ethiopia and around the world, please visit; </w:t>
      </w:r>
      <w:r>
        <w:fldChar w:fldCharType="begin"/>
      </w:r>
      <w:r>
        <w:instrText xml:space="preserve"> HYPERLINK "https://www.nrc.no" </w:instrText>
      </w:r>
      <w:r>
        <w:fldChar w:fldCharType="separate"/>
      </w:r>
      <w:r w:rsidRPr="00CE49DD">
        <w:rPr>
          <w:rStyle w:val="Hyperlink"/>
          <w:rFonts w:ascii="Franklin Gothic Book" w:hAnsi="Franklin Gothic Book"/>
        </w:rPr>
        <w:t>https://www.nrc.no</w:t>
      </w:r>
      <w:r>
        <w:rPr>
          <w:rStyle w:val="Hyperlink"/>
          <w:rFonts w:ascii="Franklin Gothic Book" w:hAnsi="Franklin Gothic Book"/>
        </w:rPr>
        <w:fldChar w:fldCharType="end"/>
      </w:r>
      <w:r w:rsidRPr="00CE49DD">
        <w:rPr>
          <w:rFonts w:ascii="Franklin Gothic Book" w:hAnsi="Franklin Gothic Book"/>
        </w:rPr>
        <w:t xml:space="preserve"> </w:t>
      </w:r>
    </w:p>
    <w:p w:rsidR="00426839" w:rsidRPr="00CE49DD" w:rsidRDefault="00426839" w:rsidP="00426839">
      <w:pPr>
        <w:jc w:val="both"/>
        <w:rPr>
          <w:rFonts w:ascii="Franklin Gothic Book" w:hAnsi="Franklin Gothic Book"/>
        </w:rPr>
      </w:pPr>
    </w:p>
    <w:p w:rsidR="00426839" w:rsidRPr="00CE49DD" w:rsidRDefault="00426839" w:rsidP="00426839">
      <w:pPr>
        <w:pStyle w:val="Heading1"/>
        <w:spacing w:before="0"/>
        <w:rPr>
          <w:rFonts w:ascii="Franklin Gothic Book" w:hAnsi="Franklin Gothic Book"/>
          <w:b w:val="0"/>
          <w:color w:val="C0504D" w:themeColor="accent2"/>
          <w:sz w:val="24"/>
          <w:szCs w:val="24"/>
        </w:rPr>
      </w:pPr>
      <w:r w:rsidRPr="00CE49DD">
        <w:rPr>
          <w:rFonts w:ascii="Franklin Gothic Book" w:hAnsi="Franklin Gothic Book"/>
          <w:color w:val="C0504D" w:themeColor="accent2"/>
          <w:sz w:val="24"/>
          <w:szCs w:val="24"/>
        </w:rPr>
        <w:t xml:space="preserve">Norwegian Embassy in Ethiopia funded projects in </w:t>
      </w:r>
      <w:proofErr w:type="spellStart"/>
      <w:r w:rsidRPr="00CE49DD">
        <w:rPr>
          <w:rFonts w:ascii="Franklin Gothic Book" w:hAnsi="Franklin Gothic Book"/>
          <w:color w:val="C0504D" w:themeColor="accent2"/>
          <w:sz w:val="24"/>
          <w:szCs w:val="24"/>
        </w:rPr>
        <w:t>Gambella</w:t>
      </w:r>
      <w:proofErr w:type="spellEnd"/>
      <w:r w:rsidRPr="00CE49DD">
        <w:rPr>
          <w:rFonts w:ascii="Franklin Gothic Book" w:hAnsi="Franklin Gothic Book"/>
          <w:color w:val="C0504D" w:themeColor="accent2"/>
          <w:sz w:val="24"/>
          <w:szCs w:val="24"/>
        </w:rPr>
        <w:t xml:space="preserve"> and Tigray regions</w:t>
      </w:r>
    </w:p>
    <w:p w:rsidR="00426839" w:rsidRPr="00CE49DD" w:rsidRDefault="00426839" w:rsidP="00426839">
      <w:pPr>
        <w:widowControl w:val="0"/>
        <w:jc w:val="both"/>
        <w:rPr>
          <w:rFonts w:ascii="Franklin Gothic Book" w:hAnsi="Franklin Gothic Book" w:cs="Arial"/>
        </w:rPr>
      </w:pPr>
    </w:p>
    <w:p w:rsidR="00426839" w:rsidRPr="0058248D" w:rsidRDefault="00426839" w:rsidP="00426839">
      <w:pPr>
        <w:rPr>
          <w:rFonts w:ascii="Franklin Gothic Book" w:hAnsi="Franklin Gothic Book"/>
          <w:color w:val="0E101A"/>
          <w:lang w:eastAsia="en-GB"/>
        </w:rPr>
      </w:pPr>
      <w:r w:rsidRPr="0058248D">
        <w:rPr>
          <w:rFonts w:ascii="Franklin Gothic Book" w:hAnsi="Franklin Gothic Book"/>
          <w:color w:val="0E101A"/>
          <w:lang w:eastAsia="en-GB"/>
        </w:rPr>
        <w:t>In May 2018, the Norwegian Embassy in Ethiopia provided funding to NRC to implement a 3-year education project: </w:t>
      </w:r>
    </w:p>
    <w:p w:rsidR="00426839" w:rsidRPr="0058248D" w:rsidRDefault="00426839" w:rsidP="0029246E">
      <w:pPr>
        <w:numPr>
          <w:ilvl w:val="0"/>
          <w:numId w:val="11"/>
        </w:numPr>
        <w:rPr>
          <w:rFonts w:ascii="Franklin Gothic Book" w:hAnsi="Franklin Gothic Book"/>
          <w:color w:val="0E101A"/>
          <w:lang w:eastAsia="en-GB"/>
        </w:rPr>
      </w:pPr>
      <w:r w:rsidRPr="0058248D">
        <w:rPr>
          <w:rFonts w:ascii="Franklin Gothic Book" w:hAnsi="Franklin Gothic Book"/>
          <w:iCs/>
          <w:color w:val="0E101A"/>
          <w:lang w:eastAsia="en-GB"/>
        </w:rPr>
        <w:t>Non-formal basic education and vocational youth training in Nguenyyiel, Gambella</w:t>
      </w:r>
      <w:r w:rsidRPr="0058248D">
        <w:rPr>
          <w:rFonts w:ascii="Franklin Gothic Book" w:hAnsi="Franklin Gothic Book"/>
          <w:color w:val="0E101A"/>
          <w:lang w:eastAsia="en-GB"/>
        </w:rPr>
        <w:t> regional state and </w:t>
      </w:r>
    </w:p>
    <w:p w:rsidR="00426839" w:rsidRPr="0058248D" w:rsidRDefault="00426839" w:rsidP="0029246E">
      <w:pPr>
        <w:numPr>
          <w:ilvl w:val="0"/>
          <w:numId w:val="11"/>
        </w:numPr>
        <w:rPr>
          <w:rFonts w:ascii="Franklin Gothic Book" w:hAnsi="Franklin Gothic Book"/>
          <w:color w:val="0E101A"/>
          <w:lang w:eastAsia="en-GB"/>
        </w:rPr>
      </w:pPr>
      <w:r w:rsidRPr="0058248D">
        <w:rPr>
          <w:rFonts w:ascii="Franklin Gothic Book" w:hAnsi="Franklin Gothic Book"/>
          <w:color w:val="0E101A"/>
          <w:lang w:eastAsia="en-GB"/>
        </w:rPr>
        <w:t>Youth Education Pack (YEP), and Access to Quality Basic Education, including Accelerated Education Programme (AEP) for Eritrean- and Host Communities in the Tigray Region</w:t>
      </w:r>
    </w:p>
    <w:p w:rsidR="00426839" w:rsidRDefault="00426839" w:rsidP="00426839">
      <w:pPr>
        <w:jc w:val="both"/>
        <w:rPr>
          <w:rFonts w:ascii="Franklin Gothic Book" w:hAnsi="Franklin Gothic Book"/>
        </w:rPr>
      </w:pPr>
    </w:p>
    <w:p w:rsidR="00426839" w:rsidRPr="00DD0E6E" w:rsidRDefault="00426839" w:rsidP="00426839">
      <w:pPr>
        <w:jc w:val="both"/>
        <w:rPr>
          <w:rFonts w:ascii="Franklin Gothic Book" w:eastAsiaTheme="majorEastAsia" w:hAnsi="Franklin Gothic Book" w:cstheme="majorBidi"/>
          <w:b/>
          <w:color w:val="C0504D" w:themeColor="accent2"/>
        </w:rPr>
      </w:pPr>
      <w:r w:rsidRPr="00DD0E6E">
        <w:rPr>
          <w:rFonts w:ascii="Franklin Gothic Book" w:eastAsiaTheme="majorEastAsia" w:hAnsi="Franklin Gothic Book" w:cstheme="majorBidi"/>
          <w:b/>
          <w:color w:val="C0504D" w:themeColor="accent2"/>
        </w:rPr>
        <w:t xml:space="preserve">Gambella Regional State </w:t>
      </w:r>
    </w:p>
    <w:p w:rsidR="00426839" w:rsidRDefault="00426839" w:rsidP="00426839">
      <w:pPr>
        <w:widowControl w:val="0"/>
        <w:jc w:val="both"/>
        <w:rPr>
          <w:rFonts w:ascii="Franklin Gothic Book" w:hAnsi="Franklin Gothic Book"/>
        </w:rPr>
      </w:pPr>
    </w:p>
    <w:p w:rsidR="00426839" w:rsidRDefault="00426839" w:rsidP="00426839">
      <w:pPr>
        <w:widowControl w:val="0"/>
        <w:jc w:val="both"/>
        <w:rPr>
          <w:rFonts w:ascii="Franklin Gothic Book" w:hAnsi="Franklin Gothic Book"/>
        </w:rPr>
      </w:pPr>
      <w:r w:rsidRPr="0058248D">
        <w:rPr>
          <w:rFonts w:ascii="Franklin Gothic Book" w:hAnsi="Franklin Gothic Book"/>
        </w:rPr>
        <w:t xml:space="preserve">In the Gambella region, the project aims to respond to immediate and projected education </w:t>
      </w:r>
      <w:r w:rsidRPr="0058248D">
        <w:rPr>
          <w:rFonts w:ascii="Franklin Gothic Book" w:hAnsi="Franklin Gothic Book"/>
        </w:rPr>
        <w:lastRenderedPageBreak/>
        <w:t>needs in the Nguenyyiel refugee camp and host communities in the Gambella region of Ethiopia. It addresses formal and non-formal basic education and skills training for youth. The three-year project progressively strengthens the education system in readiness for increased government management of the education of refugees. It also takes a much-needed long-term approach to improving learning outcomes through teachers and other education professionals' continuous professional development.</w:t>
      </w:r>
      <w:r>
        <w:rPr>
          <w:rFonts w:ascii="Franklin Gothic Book" w:hAnsi="Franklin Gothic Book"/>
        </w:rPr>
        <w:t xml:space="preserve"> The project, which ends o</w:t>
      </w:r>
      <w:r w:rsidRPr="00CE49DD">
        <w:rPr>
          <w:rFonts w:ascii="Franklin Gothic Book" w:hAnsi="Franklin Gothic Book"/>
        </w:rPr>
        <w:t>n June 30, 2021, is intended to reach the following beneficiaries;</w:t>
      </w:r>
    </w:p>
    <w:p w:rsidR="00426839" w:rsidRPr="00DD0E6E" w:rsidRDefault="00426839" w:rsidP="00426839">
      <w:pPr>
        <w:widowControl w:val="0"/>
        <w:jc w:val="both"/>
        <w:rPr>
          <w:rFonts w:ascii="Franklin Gothic Book" w:hAnsi="Franklin Gothic Book"/>
        </w:rPr>
      </w:pPr>
    </w:p>
    <w:tbl>
      <w:tblPr>
        <w:tblW w:w="9740" w:type="dxa"/>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1573"/>
        <w:gridCol w:w="719"/>
        <w:gridCol w:w="718"/>
        <w:gridCol w:w="719"/>
        <w:gridCol w:w="840"/>
        <w:gridCol w:w="840"/>
        <w:gridCol w:w="840"/>
        <w:gridCol w:w="858"/>
        <w:gridCol w:w="2633"/>
      </w:tblGrid>
      <w:tr w:rsidR="00426839" w:rsidRPr="009B18C5" w:rsidTr="006220A8">
        <w:trPr>
          <w:trHeight w:val="315"/>
        </w:trPr>
        <w:tc>
          <w:tcPr>
            <w:tcW w:w="1541" w:type="dxa"/>
            <w:vMerge w:val="restart"/>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Beneficiary</w:t>
            </w:r>
          </w:p>
        </w:tc>
        <w:tc>
          <w:tcPr>
            <w:tcW w:w="1413" w:type="dxa"/>
            <w:gridSpan w:val="2"/>
            <w:shd w:val="clear" w:color="auto" w:fill="BFBFBF" w:themeFill="background1" w:themeFillShade="BF"/>
            <w:noWrap/>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Year 1</w:t>
            </w:r>
          </w:p>
        </w:tc>
        <w:tc>
          <w:tcPr>
            <w:tcW w:w="1532" w:type="dxa"/>
            <w:gridSpan w:val="2"/>
            <w:shd w:val="clear" w:color="auto" w:fill="BFBFBF" w:themeFill="background1" w:themeFillShade="BF"/>
            <w:noWrap/>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Year 2</w:t>
            </w:r>
          </w:p>
        </w:tc>
        <w:tc>
          <w:tcPr>
            <w:tcW w:w="1650" w:type="dxa"/>
            <w:gridSpan w:val="2"/>
            <w:shd w:val="clear" w:color="auto" w:fill="BFBFBF" w:themeFill="background1" w:themeFillShade="BF"/>
            <w:noWrap/>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Year 3</w:t>
            </w:r>
          </w:p>
        </w:tc>
        <w:tc>
          <w:tcPr>
            <w:tcW w:w="971" w:type="dxa"/>
            <w:vMerge w:val="restart"/>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3 Year Total</w:t>
            </w:r>
          </w:p>
        </w:tc>
        <w:tc>
          <w:tcPr>
            <w:tcW w:w="2633" w:type="dxa"/>
            <w:vMerge w:val="restart"/>
            <w:shd w:val="clear" w:color="auto" w:fill="BFBFBF" w:themeFill="background1" w:themeFillShade="BF"/>
            <w:noWrap/>
            <w:hideMark/>
          </w:tcPr>
          <w:p w:rsidR="00426839" w:rsidRPr="009B18C5" w:rsidRDefault="00426839" w:rsidP="006220A8">
            <w:pPr>
              <w:jc w:val="center"/>
              <w:rPr>
                <w:rFonts w:ascii="Franklin Gothic Book" w:hAnsi="Franklin Gothic Book" w:cs="Calibri"/>
                <w:b/>
                <w:lang w:val="en-US"/>
              </w:rPr>
            </w:pPr>
            <w:r w:rsidRPr="009B18C5">
              <w:rPr>
                <w:rFonts w:ascii="Franklin Gothic Book" w:hAnsi="Franklin Gothic Book" w:cs="Calibri"/>
                <w:b/>
                <w:lang w:val="en-US"/>
              </w:rPr>
              <w:t>Notes</w:t>
            </w:r>
          </w:p>
        </w:tc>
      </w:tr>
      <w:tr w:rsidR="00426839" w:rsidRPr="009B18C5" w:rsidTr="006220A8">
        <w:trPr>
          <w:trHeight w:val="315"/>
        </w:trPr>
        <w:tc>
          <w:tcPr>
            <w:tcW w:w="1541" w:type="dxa"/>
            <w:vMerge/>
            <w:hideMark/>
          </w:tcPr>
          <w:p w:rsidR="00426839" w:rsidRPr="009B18C5" w:rsidRDefault="00426839" w:rsidP="006220A8">
            <w:pPr>
              <w:rPr>
                <w:rFonts w:ascii="Franklin Gothic Book" w:hAnsi="Franklin Gothic Book" w:cs="Calibri"/>
                <w:b/>
                <w:bCs/>
                <w:lang w:val="en-US"/>
              </w:rPr>
            </w:pPr>
          </w:p>
        </w:tc>
        <w:tc>
          <w:tcPr>
            <w:tcW w:w="707"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Fem.</w:t>
            </w:r>
          </w:p>
        </w:tc>
        <w:tc>
          <w:tcPr>
            <w:tcW w:w="706"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Male</w:t>
            </w:r>
          </w:p>
        </w:tc>
        <w:tc>
          <w:tcPr>
            <w:tcW w:w="707"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Fem.</w:t>
            </w:r>
          </w:p>
        </w:tc>
        <w:tc>
          <w:tcPr>
            <w:tcW w:w="825"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Male</w:t>
            </w:r>
          </w:p>
        </w:tc>
        <w:tc>
          <w:tcPr>
            <w:tcW w:w="825"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Fem.</w:t>
            </w:r>
          </w:p>
        </w:tc>
        <w:tc>
          <w:tcPr>
            <w:tcW w:w="825"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lang w:val="en-US"/>
              </w:rPr>
            </w:pPr>
            <w:r w:rsidRPr="009B18C5">
              <w:rPr>
                <w:rFonts w:ascii="Franklin Gothic Book" w:hAnsi="Franklin Gothic Book" w:cs="Calibri"/>
                <w:b/>
                <w:bCs/>
                <w:lang w:val="en-US"/>
              </w:rPr>
              <w:t>Male</w:t>
            </w:r>
          </w:p>
        </w:tc>
        <w:tc>
          <w:tcPr>
            <w:tcW w:w="971" w:type="dxa"/>
            <w:vMerge/>
            <w:hideMark/>
          </w:tcPr>
          <w:p w:rsidR="00426839" w:rsidRPr="009B18C5" w:rsidRDefault="00426839" w:rsidP="006220A8">
            <w:pPr>
              <w:rPr>
                <w:rFonts w:ascii="Franklin Gothic Book" w:hAnsi="Franklin Gothic Book" w:cs="Calibri"/>
                <w:b/>
                <w:bCs/>
                <w:lang w:val="en-US"/>
              </w:rPr>
            </w:pPr>
          </w:p>
        </w:tc>
        <w:tc>
          <w:tcPr>
            <w:tcW w:w="2633" w:type="dxa"/>
            <w:vMerge/>
            <w:hideMark/>
          </w:tcPr>
          <w:p w:rsidR="00426839" w:rsidRPr="009B18C5" w:rsidRDefault="00426839" w:rsidP="006220A8">
            <w:pPr>
              <w:rPr>
                <w:rFonts w:ascii="Franklin Gothic Book" w:hAnsi="Franklin Gothic Book" w:cs="Calibri"/>
                <w:color w:val="000000"/>
                <w:lang w:val="en-US"/>
              </w:rPr>
            </w:pPr>
          </w:p>
        </w:tc>
      </w:tr>
      <w:tr w:rsidR="00426839" w:rsidRPr="009B18C5" w:rsidTr="006220A8">
        <w:trPr>
          <w:trHeight w:val="805"/>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 xml:space="preserve">AEP learners </w:t>
            </w:r>
            <w:r w:rsidRPr="009B18C5">
              <w:rPr>
                <w:rFonts w:ascii="Franklin Gothic Book" w:hAnsi="Franklin Gothic Book" w:cs="Calibri"/>
                <w:bCs/>
                <w:color w:val="000000"/>
                <w:lang w:val="en-US"/>
              </w:rPr>
              <w:br/>
              <w:t>aged 10-24</w:t>
            </w:r>
          </w:p>
        </w:tc>
        <w:tc>
          <w:tcPr>
            <w:tcW w:w="707"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6"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7" w:type="dxa"/>
            <w:shd w:val="clear" w:color="000000" w:fill="FFFFFF"/>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rPr>
              <w:t>675</w:t>
            </w:r>
          </w:p>
        </w:tc>
        <w:tc>
          <w:tcPr>
            <w:tcW w:w="825" w:type="dxa"/>
            <w:shd w:val="clear" w:color="000000" w:fill="FFFFFF"/>
          </w:tcPr>
          <w:p w:rsidR="00426839" w:rsidRPr="009B18C5" w:rsidRDefault="00426839" w:rsidP="006220A8">
            <w:pPr>
              <w:jc w:val="center"/>
              <w:rPr>
                <w:rFonts w:ascii="Franklin Gothic Book" w:hAnsi="Franklin Gothic Book" w:cs="Calibri"/>
                <w:color w:val="000000"/>
              </w:rPr>
            </w:pPr>
            <w:r w:rsidRPr="009B18C5">
              <w:rPr>
                <w:rFonts w:ascii="Franklin Gothic Book" w:hAnsi="Franklin Gothic Book" w:cs="Calibri"/>
                <w:color w:val="000000"/>
              </w:rPr>
              <w:t>1,575</w:t>
            </w:r>
          </w:p>
        </w:tc>
        <w:tc>
          <w:tcPr>
            <w:tcW w:w="825" w:type="dxa"/>
            <w:shd w:val="clear" w:color="000000" w:fill="FFFFFF"/>
          </w:tcPr>
          <w:p w:rsidR="00426839" w:rsidRPr="009B18C5" w:rsidRDefault="00426839" w:rsidP="006220A8">
            <w:pPr>
              <w:jc w:val="center"/>
              <w:rPr>
                <w:rFonts w:ascii="Franklin Gothic Book" w:hAnsi="Franklin Gothic Book" w:cs="Calibri"/>
                <w:color w:val="000000"/>
              </w:rPr>
            </w:pPr>
            <w:r w:rsidRPr="009B18C5">
              <w:rPr>
                <w:rFonts w:ascii="Franklin Gothic Book" w:hAnsi="Franklin Gothic Book" w:cs="Calibri"/>
                <w:color w:val="000000"/>
              </w:rPr>
              <w:t>675</w:t>
            </w:r>
          </w:p>
        </w:tc>
        <w:tc>
          <w:tcPr>
            <w:tcW w:w="825" w:type="dxa"/>
            <w:shd w:val="clear" w:color="000000" w:fill="FFFFFF"/>
          </w:tcPr>
          <w:p w:rsidR="00426839" w:rsidRPr="009B18C5" w:rsidRDefault="00426839" w:rsidP="006220A8">
            <w:pPr>
              <w:jc w:val="center"/>
              <w:rPr>
                <w:rFonts w:ascii="Franklin Gothic Book" w:hAnsi="Franklin Gothic Book" w:cs="Calibri"/>
                <w:color w:val="000000"/>
              </w:rPr>
            </w:pPr>
            <w:r w:rsidRPr="009B18C5">
              <w:rPr>
                <w:rFonts w:ascii="Franklin Gothic Book" w:hAnsi="Franklin Gothic Book" w:cs="Calibri"/>
                <w:color w:val="000000"/>
              </w:rPr>
              <w:t>1,575</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4,500</w:t>
            </w:r>
          </w:p>
        </w:tc>
        <w:tc>
          <w:tcPr>
            <w:tcW w:w="2633" w:type="dxa"/>
            <w:shd w:val="clear" w:color="auto" w:fill="auto"/>
            <w:hideMark/>
          </w:tcPr>
          <w:p w:rsidR="00426839" w:rsidRPr="009B18C5" w:rsidRDefault="00426839" w:rsidP="006220A8">
            <w:pPr>
              <w:rPr>
                <w:rFonts w:ascii="Franklin Gothic Book" w:hAnsi="Franklin Gothic Book" w:cs="Calibri"/>
                <w:color w:val="000000"/>
                <w:lang w:val="en-US"/>
              </w:rPr>
            </w:pPr>
            <w:proofErr w:type="spellStart"/>
            <w:r w:rsidRPr="009B18C5">
              <w:rPr>
                <w:rFonts w:ascii="Franklin Gothic Book" w:hAnsi="Franklin Gothic Book" w:cs="Calibri"/>
                <w:color w:val="000000"/>
                <w:lang w:val="en-US"/>
              </w:rPr>
              <w:t>Nguenyyiel</w:t>
            </w:r>
            <w:proofErr w:type="spellEnd"/>
            <w:r w:rsidRPr="009B18C5">
              <w:rPr>
                <w:rFonts w:ascii="Franklin Gothic Book" w:hAnsi="Franklin Gothic Book" w:cs="Calibri"/>
                <w:color w:val="000000"/>
                <w:lang w:val="en-US"/>
              </w:rPr>
              <w:t xml:space="preserve"> zone A, zone B existing centers in year 2 and in zone A,B and new center in year 2&amp;3</w:t>
            </w:r>
          </w:p>
        </w:tc>
      </w:tr>
      <w:tr w:rsidR="00426839" w:rsidRPr="009B18C5" w:rsidTr="006220A8">
        <w:trPr>
          <w:trHeight w:val="526"/>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 xml:space="preserve">YEP learners </w:t>
            </w:r>
            <w:r w:rsidRPr="009B18C5">
              <w:rPr>
                <w:rFonts w:ascii="Franklin Gothic Book" w:hAnsi="Franklin Gothic Book" w:cs="Calibri"/>
                <w:bCs/>
                <w:color w:val="000000"/>
                <w:lang w:val="en-US"/>
              </w:rPr>
              <w:br/>
              <w:t>aged 15-24</w:t>
            </w: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 </w:t>
            </w:r>
          </w:p>
        </w:tc>
        <w:tc>
          <w:tcPr>
            <w:tcW w:w="706"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 </w:t>
            </w: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40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40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40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40</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160</w:t>
            </w:r>
          </w:p>
        </w:tc>
        <w:tc>
          <w:tcPr>
            <w:tcW w:w="2633" w:type="dxa"/>
            <w:shd w:val="clear" w:color="auto" w:fill="auto"/>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color w:val="000000"/>
                <w:lang w:val="en-US"/>
              </w:rPr>
              <w:t>In a year 2&amp;3 as an afternoon class in new center</w:t>
            </w:r>
          </w:p>
        </w:tc>
      </w:tr>
      <w:tr w:rsidR="00426839" w:rsidRPr="009B18C5" w:rsidTr="006220A8">
        <w:trPr>
          <w:trHeight w:val="715"/>
        </w:trPr>
        <w:tc>
          <w:tcPr>
            <w:tcW w:w="1541" w:type="dxa"/>
            <w:shd w:val="clear" w:color="auto" w:fill="auto"/>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 xml:space="preserve">Host community primary school students </w:t>
            </w:r>
          </w:p>
        </w:tc>
        <w:tc>
          <w:tcPr>
            <w:tcW w:w="707"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w:t>
            </w:r>
          </w:p>
        </w:tc>
        <w:tc>
          <w:tcPr>
            <w:tcW w:w="706"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w:t>
            </w:r>
          </w:p>
        </w:tc>
        <w:tc>
          <w:tcPr>
            <w:tcW w:w="707"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w:t>
            </w:r>
          </w:p>
        </w:tc>
        <w:tc>
          <w:tcPr>
            <w:tcW w:w="825"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w:t>
            </w:r>
          </w:p>
        </w:tc>
        <w:tc>
          <w:tcPr>
            <w:tcW w:w="825"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1,368</w:t>
            </w:r>
          </w:p>
        </w:tc>
        <w:tc>
          <w:tcPr>
            <w:tcW w:w="825" w:type="dxa"/>
            <w:shd w:val="clear" w:color="auto" w:fill="auto"/>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1,542</w:t>
            </w:r>
          </w:p>
        </w:tc>
        <w:tc>
          <w:tcPr>
            <w:tcW w:w="971" w:type="dxa"/>
            <w:shd w:val="clear" w:color="auto" w:fill="auto"/>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2,910</w:t>
            </w:r>
          </w:p>
        </w:tc>
        <w:tc>
          <w:tcPr>
            <w:tcW w:w="2633" w:type="dxa"/>
            <w:shd w:val="clear" w:color="auto" w:fill="auto"/>
          </w:tcPr>
          <w:p w:rsidR="00426839" w:rsidRPr="009B18C5" w:rsidRDefault="00426839" w:rsidP="006220A8">
            <w:pPr>
              <w:rPr>
                <w:rFonts w:ascii="Franklin Gothic Book" w:hAnsi="Franklin Gothic Book" w:cs="Calibri"/>
                <w:color w:val="000000"/>
                <w:lang w:val="en-US"/>
              </w:rPr>
            </w:pPr>
            <w:r>
              <w:rPr>
                <w:rFonts w:ascii="Franklin Gothic Book" w:hAnsi="Franklin Gothic Book" w:cs="Calibri"/>
                <w:color w:val="000000"/>
                <w:lang w:val="en-US"/>
              </w:rPr>
              <w:t>S</w:t>
            </w:r>
            <w:r w:rsidRPr="009B18C5">
              <w:rPr>
                <w:rFonts w:ascii="Franklin Gothic Book" w:hAnsi="Franklin Gothic Book" w:cs="Calibri"/>
                <w:color w:val="000000"/>
                <w:lang w:val="en-US"/>
              </w:rPr>
              <w:t xml:space="preserve">tudents in 5 host community supported schools in </w:t>
            </w:r>
            <w:proofErr w:type="spellStart"/>
            <w:r w:rsidRPr="009B18C5">
              <w:rPr>
                <w:rFonts w:ascii="Franklin Gothic Book" w:hAnsi="Franklin Gothic Book" w:cs="Calibri"/>
                <w:color w:val="000000"/>
                <w:lang w:val="en-US"/>
              </w:rPr>
              <w:t>Abobo</w:t>
            </w:r>
            <w:proofErr w:type="spellEnd"/>
            <w:r w:rsidRPr="009B18C5">
              <w:rPr>
                <w:rFonts w:ascii="Franklin Gothic Book" w:hAnsi="Franklin Gothic Book" w:cs="Calibri"/>
                <w:color w:val="000000"/>
                <w:lang w:val="en-US"/>
              </w:rPr>
              <w:t xml:space="preserve">, </w:t>
            </w:r>
            <w:proofErr w:type="spellStart"/>
            <w:r w:rsidRPr="009B18C5">
              <w:rPr>
                <w:rFonts w:ascii="Franklin Gothic Book" w:hAnsi="Franklin Gothic Book" w:cs="Calibri"/>
                <w:color w:val="000000"/>
                <w:lang w:val="en-US"/>
              </w:rPr>
              <w:t>Gambella</w:t>
            </w:r>
            <w:proofErr w:type="spellEnd"/>
            <w:r w:rsidRPr="009B18C5">
              <w:rPr>
                <w:rFonts w:ascii="Franklin Gothic Book" w:hAnsi="Franklin Gothic Book" w:cs="Calibri"/>
                <w:color w:val="000000"/>
                <w:lang w:val="en-US"/>
              </w:rPr>
              <w:t xml:space="preserve"> </w:t>
            </w:r>
            <w:proofErr w:type="spellStart"/>
            <w:r w:rsidRPr="009B18C5">
              <w:rPr>
                <w:rFonts w:ascii="Franklin Gothic Book" w:hAnsi="Franklin Gothic Book" w:cs="Calibri"/>
                <w:color w:val="000000"/>
                <w:lang w:val="en-US"/>
              </w:rPr>
              <w:t>Zuria</w:t>
            </w:r>
            <w:proofErr w:type="spellEnd"/>
            <w:r w:rsidRPr="009B18C5">
              <w:rPr>
                <w:rFonts w:ascii="Franklin Gothic Book" w:hAnsi="Franklin Gothic Book" w:cs="Calibri"/>
                <w:color w:val="000000"/>
                <w:lang w:val="en-US"/>
              </w:rPr>
              <w:t xml:space="preserve"> and </w:t>
            </w:r>
            <w:proofErr w:type="spellStart"/>
            <w:r w:rsidRPr="009B18C5">
              <w:rPr>
                <w:rFonts w:ascii="Franklin Gothic Book" w:hAnsi="Franklin Gothic Book" w:cs="Calibri"/>
                <w:color w:val="000000"/>
                <w:lang w:val="en-US"/>
              </w:rPr>
              <w:t>Itang</w:t>
            </w:r>
            <w:proofErr w:type="spellEnd"/>
            <w:r w:rsidRPr="009B18C5">
              <w:rPr>
                <w:rFonts w:ascii="Franklin Gothic Book" w:hAnsi="Franklin Gothic Book" w:cs="Calibri"/>
                <w:color w:val="000000"/>
                <w:lang w:val="en-US"/>
              </w:rPr>
              <w:t xml:space="preserve"> Special </w:t>
            </w:r>
            <w:proofErr w:type="spellStart"/>
            <w:r w:rsidRPr="009B18C5">
              <w:rPr>
                <w:rFonts w:ascii="Franklin Gothic Book" w:hAnsi="Franklin Gothic Book" w:cs="Calibri"/>
                <w:color w:val="000000"/>
                <w:lang w:val="en-US"/>
              </w:rPr>
              <w:t>Woredas</w:t>
            </w:r>
            <w:proofErr w:type="spellEnd"/>
            <w:r w:rsidRPr="009B18C5">
              <w:rPr>
                <w:rFonts w:ascii="Franklin Gothic Book" w:hAnsi="Franklin Gothic Book" w:cs="Calibri"/>
                <w:color w:val="000000"/>
                <w:lang w:val="en-US"/>
              </w:rPr>
              <w:t xml:space="preserve"> </w:t>
            </w:r>
          </w:p>
        </w:tc>
      </w:tr>
      <w:tr w:rsidR="00426839" w:rsidRPr="009B18C5" w:rsidTr="006220A8">
        <w:trPr>
          <w:trHeight w:val="315"/>
        </w:trPr>
        <w:tc>
          <w:tcPr>
            <w:tcW w:w="1541" w:type="dxa"/>
            <w:shd w:val="clear" w:color="auto" w:fill="FF7602"/>
            <w:hideMark/>
          </w:tcPr>
          <w:p w:rsidR="00426839" w:rsidRPr="009B18C5" w:rsidRDefault="00426839" w:rsidP="006220A8">
            <w:pPr>
              <w:rPr>
                <w:rFonts w:ascii="Franklin Gothic Book" w:hAnsi="Franklin Gothic Book" w:cs="Calibri"/>
                <w:bCs/>
                <w:color w:val="FFFFFF" w:themeColor="background1"/>
                <w:lang w:val="en-US"/>
              </w:rPr>
            </w:pPr>
            <w:r w:rsidRPr="009B18C5">
              <w:rPr>
                <w:rFonts w:ascii="Franklin Gothic Book" w:hAnsi="Franklin Gothic Book" w:cs="Calibri"/>
                <w:bCs/>
                <w:color w:val="FFFFFF" w:themeColor="background1"/>
                <w:lang w:val="en-US"/>
              </w:rPr>
              <w:t>Total students</w:t>
            </w:r>
          </w:p>
        </w:tc>
        <w:tc>
          <w:tcPr>
            <w:tcW w:w="707" w:type="dxa"/>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p>
        </w:tc>
        <w:tc>
          <w:tcPr>
            <w:tcW w:w="706" w:type="dxa"/>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p>
        </w:tc>
        <w:tc>
          <w:tcPr>
            <w:tcW w:w="707" w:type="dxa"/>
            <w:shd w:val="clear" w:color="auto" w:fill="FF7602"/>
            <w:hideMark/>
          </w:tcPr>
          <w:p w:rsidR="00426839" w:rsidRPr="009B18C5" w:rsidRDefault="00426839" w:rsidP="006220A8">
            <w:pP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715</w:t>
            </w:r>
          </w:p>
        </w:tc>
        <w:tc>
          <w:tcPr>
            <w:tcW w:w="825" w:type="dxa"/>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1,615</w:t>
            </w:r>
          </w:p>
        </w:tc>
        <w:tc>
          <w:tcPr>
            <w:tcW w:w="825" w:type="dxa"/>
            <w:shd w:val="clear" w:color="auto" w:fill="FF7602"/>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fldChar w:fldCharType="begin"/>
            </w:r>
            <w:r w:rsidRPr="009B18C5">
              <w:rPr>
                <w:rFonts w:ascii="Franklin Gothic Book" w:hAnsi="Franklin Gothic Book" w:cs="Calibri"/>
                <w:b/>
                <w:bCs/>
                <w:color w:val="FFFFFF" w:themeColor="background1"/>
                <w:lang w:val="en-US"/>
              </w:rPr>
              <w:instrText xml:space="preserve"> =SUM(ABOVE) </w:instrText>
            </w:r>
            <w:r w:rsidRPr="009B18C5">
              <w:rPr>
                <w:rFonts w:ascii="Franklin Gothic Book" w:hAnsi="Franklin Gothic Book" w:cs="Calibri"/>
                <w:b/>
                <w:bCs/>
                <w:color w:val="FFFFFF" w:themeColor="background1"/>
                <w:lang w:val="en-US"/>
              </w:rPr>
              <w:fldChar w:fldCharType="separate"/>
            </w:r>
            <w:r w:rsidRPr="009B18C5">
              <w:rPr>
                <w:rFonts w:ascii="Franklin Gothic Book" w:hAnsi="Franklin Gothic Book" w:cs="Calibri"/>
                <w:b/>
                <w:bCs/>
                <w:noProof/>
                <w:color w:val="FFFFFF" w:themeColor="background1"/>
                <w:lang w:val="en-US"/>
              </w:rPr>
              <w:t>2,083</w:t>
            </w:r>
            <w:r w:rsidRPr="009B18C5">
              <w:rPr>
                <w:rFonts w:ascii="Franklin Gothic Book" w:hAnsi="Franklin Gothic Book" w:cs="Calibri"/>
                <w:b/>
                <w:bCs/>
                <w:color w:val="FFFFFF" w:themeColor="background1"/>
                <w:lang w:val="en-US"/>
              </w:rPr>
              <w:fldChar w:fldCharType="end"/>
            </w:r>
          </w:p>
        </w:tc>
        <w:tc>
          <w:tcPr>
            <w:tcW w:w="825" w:type="dxa"/>
            <w:shd w:val="clear" w:color="auto" w:fill="FF7602"/>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fldChar w:fldCharType="begin"/>
            </w:r>
            <w:r w:rsidRPr="009B18C5">
              <w:rPr>
                <w:rFonts w:ascii="Franklin Gothic Book" w:hAnsi="Franklin Gothic Book" w:cs="Calibri"/>
                <w:b/>
                <w:bCs/>
                <w:color w:val="FFFFFF" w:themeColor="background1"/>
                <w:lang w:val="en-US"/>
              </w:rPr>
              <w:instrText xml:space="preserve"> =SUM(ABOVE) </w:instrText>
            </w:r>
            <w:r w:rsidRPr="009B18C5">
              <w:rPr>
                <w:rFonts w:ascii="Franklin Gothic Book" w:hAnsi="Franklin Gothic Book" w:cs="Calibri"/>
                <w:b/>
                <w:bCs/>
                <w:color w:val="FFFFFF" w:themeColor="background1"/>
                <w:lang w:val="en-US"/>
              </w:rPr>
              <w:fldChar w:fldCharType="separate"/>
            </w:r>
            <w:r w:rsidRPr="009B18C5">
              <w:rPr>
                <w:rFonts w:ascii="Franklin Gothic Book" w:hAnsi="Franklin Gothic Book" w:cs="Calibri"/>
                <w:b/>
                <w:bCs/>
                <w:noProof/>
                <w:color w:val="FFFFFF" w:themeColor="background1"/>
                <w:lang w:val="en-US"/>
              </w:rPr>
              <w:t>3,157</w:t>
            </w:r>
            <w:r w:rsidRPr="009B18C5">
              <w:rPr>
                <w:rFonts w:ascii="Franklin Gothic Book" w:hAnsi="Franklin Gothic Book" w:cs="Calibri"/>
                <w:b/>
                <w:bCs/>
                <w:color w:val="FFFFFF" w:themeColor="background1"/>
                <w:lang w:val="en-US"/>
              </w:rPr>
              <w:fldChar w:fldCharType="end"/>
            </w:r>
          </w:p>
        </w:tc>
        <w:tc>
          <w:tcPr>
            <w:tcW w:w="971" w:type="dxa"/>
            <w:shd w:val="clear" w:color="auto" w:fill="FF7602"/>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fldChar w:fldCharType="begin"/>
            </w:r>
            <w:r w:rsidRPr="009B18C5">
              <w:rPr>
                <w:rFonts w:ascii="Franklin Gothic Book" w:hAnsi="Franklin Gothic Book" w:cs="Calibri"/>
                <w:b/>
                <w:bCs/>
                <w:color w:val="FFFFFF" w:themeColor="background1"/>
                <w:lang w:val="en-US"/>
              </w:rPr>
              <w:instrText xml:space="preserve"> =SUM(ABOVE) </w:instrText>
            </w:r>
            <w:r w:rsidRPr="009B18C5">
              <w:rPr>
                <w:rFonts w:ascii="Franklin Gothic Book" w:hAnsi="Franklin Gothic Book" w:cs="Calibri"/>
                <w:b/>
                <w:bCs/>
                <w:color w:val="FFFFFF" w:themeColor="background1"/>
                <w:lang w:val="en-US"/>
              </w:rPr>
              <w:fldChar w:fldCharType="separate"/>
            </w:r>
            <w:r w:rsidRPr="009B18C5">
              <w:rPr>
                <w:rFonts w:ascii="Franklin Gothic Book" w:hAnsi="Franklin Gothic Book" w:cs="Calibri"/>
                <w:b/>
                <w:bCs/>
                <w:noProof/>
                <w:color w:val="FFFFFF" w:themeColor="background1"/>
                <w:lang w:val="en-US"/>
              </w:rPr>
              <w:t>7,570</w:t>
            </w:r>
            <w:r w:rsidRPr="009B18C5">
              <w:rPr>
                <w:rFonts w:ascii="Franklin Gothic Book" w:hAnsi="Franklin Gothic Book" w:cs="Calibri"/>
                <w:b/>
                <w:bCs/>
                <w:color w:val="FFFFFF" w:themeColor="background1"/>
                <w:lang w:val="en-US"/>
              </w:rPr>
              <w:fldChar w:fldCharType="end"/>
            </w:r>
          </w:p>
        </w:tc>
        <w:tc>
          <w:tcPr>
            <w:tcW w:w="2633" w:type="dxa"/>
            <w:shd w:val="clear" w:color="auto" w:fill="FF7602"/>
            <w:noWrap/>
            <w:hideMark/>
          </w:tcPr>
          <w:p w:rsidR="00426839" w:rsidRPr="009B18C5" w:rsidRDefault="00426839" w:rsidP="006220A8">
            <w:pP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Total without double counting</w:t>
            </w:r>
          </w:p>
        </w:tc>
      </w:tr>
      <w:tr w:rsidR="00426839" w:rsidRPr="009B18C5" w:rsidTr="006220A8">
        <w:trPr>
          <w:trHeight w:val="736"/>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 xml:space="preserve">AEP teachers </w:t>
            </w:r>
            <w:r w:rsidRPr="009B18C5">
              <w:rPr>
                <w:rFonts w:ascii="Franklin Gothic Book" w:hAnsi="Franklin Gothic Book" w:cs="Calibri"/>
                <w:bCs/>
                <w:color w:val="000000"/>
                <w:lang w:val="en-US"/>
              </w:rPr>
              <w:br/>
              <w:t>(camp)</w:t>
            </w:r>
          </w:p>
        </w:tc>
        <w:tc>
          <w:tcPr>
            <w:tcW w:w="707"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6"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5</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12</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5</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12</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17</w:t>
            </w:r>
          </w:p>
        </w:tc>
        <w:tc>
          <w:tcPr>
            <w:tcW w:w="2633" w:type="dxa"/>
            <w:shd w:val="clear" w:color="000000" w:fill="FFFFFF"/>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color w:val="000000"/>
                <w:lang w:val="en-US"/>
              </w:rPr>
              <w:t>16 refugee teachers (without double counting)</w:t>
            </w:r>
            <w:r w:rsidRPr="009B18C5">
              <w:rPr>
                <w:rFonts w:ascii="Franklin Gothic Book" w:hAnsi="Franklin Gothic Book" w:cs="Calibri"/>
                <w:color w:val="000000"/>
                <w:lang w:val="en-US"/>
              </w:rPr>
              <w:br/>
              <w:t>+ 1 head teacher</w:t>
            </w:r>
          </w:p>
        </w:tc>
      </w:tr>
      <w:tr w:rsidR="00426839" w:rsidRPr="009B18C5" w:rsidTr="006220A8">
        <w:trPr>
          <w:trHeight w:val="817"/>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 xml:space="preserve">Primary teachers </w:t>
            </w:r>
            <w:r w:rsidRPr="009B18C5">
              <w:rPr>
                <w:rFonts w:ascii="Franklin Gothic Book" w:hAnsi="Franklin Gothic Book" w:cs="Calibri"/>
                <w:bCs/>
                <w:color w:val="000000"/>
                <w:lang w:val="en-US"/>
              </w:rPr>
              <w:br/>
              <w:t>(host community)</w:t>
            </w:r>
          </w:p>
        </w:tc>
        <w:tc>
          <w:tcPr>
            <w:tcW w:w="707"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6" w:type="dxa"/>
            <w:shd w:val="clear" w:color="000000" w:fill="FFFFFF"/>
          </w:tcPr>
          <w:p w:rsidR="00426839" w:rsidRPr="009B18C5" w:rsidRDefault="00426839" w:rsidP="006220A8">
            <w:pPr>
              <w:jc w:val="center"/>
              <w:rPr>
                <w:rFonts w:ascii="Franklin Gothic Book" w:hAnsi="Franklin Gothic Book" w:cs="Calibri"/>
                <w:color w:val="000000"/>
                <w:lang w:val="en-US"/>
              </w:rPr>
            </w:pP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5</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5</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10</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15</w:t>
            </w:r>
          </w:p>
        </w:tc>
        <w:tc>
          <w:tcPr>
            <w:tcW w:w="2633" w:type="dxa"/>
            <w:shd w:val="clear" w:color="000000" w:fill="FFFFFF"/>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color w:val="000000"/>
                <w:lang w:val="en-US"/>
              </w:rPr>
              <w:t>15 host community teachers (without double counting)</w:t>
            </w:r>
          </w:p>
        </w:tc>
      </w:tr>
      <w:tr w:rsidR="00426839" w:rsidRPr="009B18C5" w:rsidTr="006220A8">
        <w:trPr>
          <w:trHeight w:val="499"/>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YEP teachers</w:t>
            </w: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 </w:t>
            </w:r>
          </w:p>
        </w:tc>
        <w:tc>
          <w:tcPr>
            <w:tcW w:w="706"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 -</w:t>
            </w: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2</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8</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2</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8</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20</w:t>
            </w:r>
          </w:p>
        </w:tc>
        <w:tc>
          <w:tcPr>
            <w:tcW w:w="2633" w:type="dxa"/>
            <w:shd w:val="clear" w:color="auto" w:fill="auto"/>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color w:val="000000"/>
                <w:lang w:val="en-US"/>
              </w:rPr>
              <w:t>TVET outsourced trainers, incentive trainers, life skill trainers</w:t>
            </w:r>
          </w:p>
        </w:tc>
      </w:tr>
      <w:tr w:rsidR="00426839" w:rsidRPr="009B18C5" w:rsidTr="006220A8">
        <w:trPr>
          <w:trHeight w:val="421"/>
        </w:trPr>
        <w:tc>
          <w:tcPr>
            <w:tcW w:w="1541" w:type="dxa"/>
            <w:shd w:val="clear" w:color="000000" w:fill="FFFFFF"/>
            <w:hideMark/>
          </w:tcPr>
          <w:p w:rsidR="00426839" w:rsidRPr="009B18C5" w:rsidRDefault="00426839" w:rsidP="006220A8">
            <w:pPr>
              <w:rPr>
                <w:rFonts w:ascii="Franklin Gothic Book" w:hAnsi="Franklin Gothic Book" w:cs="Calibri"/>
                <w:bCs/>
                <w:color w:val="000000"/>
                <w:lang w:val="en-US"/>
              </w:rPr>
            </w:pPr>
            <w:r w:rsidRPr="009B18C5">
              <w:rPr>
                <w:rFonts w:ascii="Franklin Gothic Book" w:hAnsi="Franklin Gothic Book" w:cs="Calibri"/>
                <w:bCs/>
                <w:color w:val="000000"/>
                <w:lang w:val="en-US"/>
              </w:rPr>
              <w:t>PTSCs members</w:t>
            </w: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p>
        </w:tc>
        <w:tc>
          <w:tcPr>
            <w:tcW w:w="706" w:type="dxa"/>
            <w:shd w:val="clear" w:color="000000" w:fill="FFFFFF"/>
            <w:hideMark/>
          </w:tcPr>
          <w:p w:rsidR="00426839" w:rsidRPr="009B18C5" w:rsidRDefault="00426839" w:rsidP="006220A8">
            <w:pPr>
              <w:rPr>
                <w:rFonts w:ascii="Franklin Gothic Book" w:hAnsi="Franklin Gothic Book" w:cs="Calibri"/>
                <w:color w:val="000000"/>
                <w:lang w:val="en-US"/>
              </w:rPr>
            </w:pPr>
          </w:p>
        </w:tc>
        <w:tc>
          <w:tcPr>
            <w:tcW w:w="707"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30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15</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30</w:t>
            </w:r>
          </w:p>
        </w:tc>
        <w:tc>
          <w:tcPr>
            <w:tcW w:w="825" w:type="dxa"/>
            <w:shd w:val="clear" w:color="000000" w:fill="FFFFFF"/>
            <w:hideMark/>
          </w:tcPr>
          <w:p w:rsidR="00426839" w:rsidRPr="009B18C5" w:rsidRDefault="00426839" w:rsidP="006220A8">
            <w:pPr>
              <w:jc w:val="center"/>
              <w:rPr>
                <w:rFonts w:ascii="Franklin Gothic Book" w:hAnsi="Franklin Gothic Book" w:cs="Calibri"/>
                <w:color w:val="000000"/>
                <w:lang w:val="en-US"/>
              </w:rPr>
            </w:pPr>
            <w:r w:rsidRPr="009B18C5">
              <w:rPr>
                <w:rFonts w:ascii="Franklin Gothic Book" w:hAnsi="Franklin Gothic Book" w:cs="Calibri"/>
                <w:color w:val="000000"/>
                <w:lang w:val="en-US"/>
              </w:rPr>
              <w:t>15</w:t>
            </w:r>
          </w:p>
        </w:tc>
        <w:tc>
          <w:tcPr>
            <w:tcW w:w="971" w:type="dxa"/>
            <w:shd w:val="clear" w:color="000000" w:fill="FFFFFF"/>
            <w:hideMark/>
          </w:tcPr>
          <w:p w:rsidR="00426839" w:rsidRPr="009B18C5" w:rsidRDefault="00426839" w:rsidP="006220A8">
            <w:pPr>
              <w:jc w:val="center"/>
              <w:rPr>
                <w:rFonts w:ascii="Franklin Gothic Book" w:hAnsi="Franklin Gothic Book" w:cs="Calibri"/>
                <w:b/>
                <w:color w:val="000000"/>
                <w:lang w:val="en-US"/>
              </w:rPr>
            </w:pPr>
            <w:r w:rsidRPr="009B18C5">
              <w:rPr>
                <w:rFonts w:ascii="Franklin Gothic Book" w:hAnsi="Franklin Gothic Book" w:cs="Calibri"/>
                <w:b/>
                <w:color w:val="000000"/>
                <w:lang w:val="en-US"/>
              </w:rPr>
              <w:t>90</w:t>
            </w:r>
          </w:p>
        </w:tc>
        <w:tc>
          <w:tcPr>
            <w:tcW w:w="2633" w:type="dxa"/>
            <w:shd w:val="clear" w:color="auto" w:fill="auto"/>
            <w:noWrap/>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color w:val="000000"/>
                <w:lang w:val="en-US"/>
              </w:rPr>
              <w:t>Year 2 and 3 – 45x2 PTSCs</w:t>
            </w:r>
          </w:p>
        </w:tc>
      </w:tr>
      <w:tr w:rsidR="00426839" w:rsidRPr="009B18C5" w:rsidTr="006220A8">
        <w:trPr>
          <w:trHeight w:val="439"/>
        </w:trPr>
        <w:tc>
          <w:tcPr>
            <w:tcW w:w="1541" w:type="dxa"/>
            <w:tcBorders>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Total Education professionals</w:t>
            </w:r>
          </w:p>
        </w:tc>
        <w:tc>
          <w:tcPr>
            <w:tcW w:w="707" w:type="dxa"/>
            <w:tcBorders>
              <w:left w:val="single" w:sz="2" w:space="0" w:color="FFFFFF"/>
              <w:right w:val="single" w:sz="2" w:space="0" w:color="FFFFFF"/>
            </w:tcBorders>
            <w:shd w:val="clear" w:color="auto" w:fill="FF7602"/>
          </w:tcPr>
          <w:p w:rsidR="00426839" w:rsidRPr="009B18C5" w:rsidRDefault="00426839" w:rsidP="006220A8">
            <w:pPr>
              <w:jc w:val="center"/>
              <w:rPr>
                <w:rFonts w:ascii="Franklin Gothic Book" w:hAnsi="Franklin Gothic Book" w:cs="Calibri"/>
                <w:b/>
                <w:bCs/>
                <w:color w:val="FFFFFF" w:themeColor="background1"/>
                <w:lang w:val="en-US"/>
              </w:rPr>
            </w:pPr>
          </w:p>
        </w:tc>
        <w:tc>
          <w:tcPr>
            <w:tcW w:w="706" w:type="dxa"/>
            <w:tcBorders>
              <w:left w:val="single" w:sz="2" w:space="0" w:color="FFFFFF"/>
              <w:right w:val="single" w:sz="2" w:space="0" w:color="FFFFFF"/>
            </w:tcBorders>
            <w:shd w:val="clear" w:color="auto" w:fill="FF7602"/>
          </w:tcPr>
          <w:p w:rsidR="00426839" w:rsidRPr="009B18C5" w:rsidRDefault="00426839" w:rsidP="006220A8">
            <w:pPr>
              <w:jc w:val="center"/>
              <w:rPr>
                <w:rFonts w:ascii="Franklin Gothic Book" w:hAnsi="Franklin Gothic Book" w:cs="Calibri"/>
                <w:b/>
                <w:bCs/>
                <w:color w:val="FFFFFF" w:themeColor="background1"/>
                <w:lang w:val="en-US"/>
              </w:rPr>
            </w:pPr>
          </w:p>
        </w:tc>
        <w:tc>
          <w:tcPr>
            <w:tcW w:w="707" w:type="dxa"/>
            <w:tcBorders>
              <w:left w:val="single" w:sz="2" w:space="0" w:color="FFFFFF"/>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42</w:t>
            </w:r>
          </w:p>
        </w:tc>
        <w:tc>
          <w:tcPr>
            <w:tcW w:w="825" w:type="dxa"/>
            <w:tcBorders>
              <w:left w:val="single" w:sz="2" w:space="0" w:color="FFFFFF"/>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45</w:t>
            </w:r>
          </w:p>
        </w:tc>
        <w:tc>
          <w:tcPr>
            <w:tcW w:w="825" w:type="dxa"/>
            <w:tcBorders>
              <w:left w:val="single" w:sz="2" w:space="0" w:color="FFFFFF"/>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42</w:t>
            </w:r>
          </w:p>
        </w:tc>
        <w:tc>
          <w:tcPr>
            <w:tcW w:w="825" w:type="dxa"/>
            <w:tcBorders>
              <w:left w:val="single" w:sz="2" w:space="0" w:color="FFFFFF"/>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45</w:t>
            </w:r>
          </w:p>
        </w:tc>
        <w:tc>
          <w:tcPr>
            <w:tcW w:w="971" w:type="dxa"/>
            <w:tcBorders>
              <w:left w:val="single" w:sz="2" w:space="0" w:color="FFFFFF"/>
              <w:right w:val="single" w:sz="2" w:space="0" w:color="FFFFFF"/>
            </w:tcBorders>
            <w:shd w:val="clear" w:color="auto" w:fill="FF7602"/>
            <w:hideMark/>
          </w:tcPr>
          <w:p w:rsidR="00426839" w:rsidRPr="009B18C5" w:rsidRDefault="00426839" w:rsidP="006220A8">
            <w:pPr>
              <w:jc w:val="center"/>
              <w:rPr>
                <w:rFonts w:ascii="Franklin Gothic Book" w:hAnsi="Franklin Gothic Book" w:cs="Calibri"/>
                <w:b/>
                <w:bCs/>
                <w:color w:val="FFFFFF" w:themeColor="background1"/>
                <w:lang w:val="en-US"/>
              </w:rPr>
            </w:pPr>
            <w:r w:rsidRPr="009B18C5">
              <w:rPr>
                <w:rFonts w:ascii="Franklin Gothic Book" w:hAnsi="Franklin Gothic Book" w:cs="Calibri"/>
                <w:b/>
                <w:bCs/>
                <w:color w:val="FFFFFF" w:themeColor="background1"/>
                <w:lang w:val="en-US"/>
              </w:rPr>
              <w:t>142</w:t>
            </w:r>
          </w:p>
        </w:tc>
        <w:tc>
          <w:tcPr>
            <w:tcW w:w="2633" w:type="dxa"/>
            <w:tcBorders>
              <w:left w:val="single" w:sz="2" w:space="0" w:color="FFFFFF"/>
            </w:tcBorders>
            <w:shd w:val="clear" w:color="auto" w:fill="FF7602"/>
            <w:noWrap/>
            <w:hideMark/>
          </w:tcPr>
          <w:p w:rsidR="00426839" w:rsidRPr="009B18C5" w:rsidRDefault="00426839" w:rsidP="006220A8">
            <w:pPr>
              <w:jc w:val="center"/>
              <w:rPr>
                <w:rFonts w:ascii="Franklin Gothic Book" w:hAnsi="Franklin Gothic Book" w:cs="Calibri"/>
                <w:b/>
                <w:bCs/>
                <w:color w:val="FFFFFF" w:themeColor="background1"/>
                <w:lang w:val="en-US"/>
              </w:rPr>
            </w:pPr>
          </w:p>
        </w:tc>
      </w:tr>
      <w:tr w:rsidR="00426839" w:rsidRPr="009B18C5" w:rsidTr="006220A8">
        <w:trPr>
          <w:trHeight w:val="315"/>
        </w:trPr>
        <w:tc>
          <w:tcPr>
            <w:tcW w:w="1541" w:type="dxa"/>
            <w:shd w:val="clear" w:color="auto" w:fill="BFBFBF" w:themeFill="background1" w:themeFillShade="BF"/>
            <w:hideMark/>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Total:</w:t>
            </w:r>
          </w:p>
        </w:tc>
        <w:tc>
          <w:tcPr>
            <w:tcW w:w="707"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p>
        </w:tc>
        <w:tc>
          <w:tcPr>
            <w:tcW w:w="706"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p>
        </w:tc>
        <w:tc>
          <w:tcPr>
            <w:tcW w:w="707"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757</w:t>
            </w:r>
          </w:p>
        </w:tc>
        <w:tc>
          <w:tcPr>
            <w:tcW w:w="825"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1660</w:t>
            </w:r>
          </w:p>
        </w:tc>
        <w:tc>
          <w:tcPr>
            <w:tcW w:w="825"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2,125</w:t>
            </w:r>
          </w:p>
        </w:tc>
        <w:tc>
          <w:tcPr>
            <w:tcW w:w="825"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3,202</w:t>
            </w:r>
          </w:p>
        </w:tc>
        <w:tc>
          <w:tcPr>
            <w:tcW w:w="971" w:type="dxa"/>
            <w:shd w:val="clear" w:color="auto" w:fill="BFBFBF" w:themeFill="background1" w:themeFillShade="BF"/>
          </w:tcPr>
          <w:p w:rsidR="00426839" w:rsidRPr="009B18C5" w:rsidRDefault="00426839" w:rsidP="006220A8">
            <w:pPr>
              <w:jc w:val="center"/>
              <w:rPr>
                <w:rFonts w:ascii="Franklin Gothic Book" w:hAnsi="Franklin Gothic Book" w:cs="Calibri"/>
                <w:b/>
                <w:bCs/>
                <w:color w:val="000000"/>
                <w:lang w:val="en-US"/>
              </w:rPr>
            </w:pPr>
            <w:r w:rsidRPr="009B18C5">
              <w:rPr>
                <w:rFonts w:ascii="Franklin Gothic Book" w:hAnsi="Franklin Gothic Book" w:cs="Calibri"/>
                <w:b/>
                <w:bCs/>
                <w:color w:val="000000"/>
                <w:lang w:val="en-US"/>
              </w:rPr>
              <w:t>7,712</w:t>
            </w:r>
          </w:p>
        </w:tc>
        <w:tc>
          <w:tcPr>
            <w:tcW w:w="2633" w:type="dxa"/>
            <w:shd w:val="clear" w:color="auto" w:fill="BFBFBF" w:themeFill="background1" w:themeFillShade="BF"/>
            <w:noWrap/>
            <w:hideMark/>
          </w:tcPr>
          <w:p w:rsidR="00426839" w:rsidRPr="009B18C5" w:rsidRDefault="00426839" w:rsidP="006220A8">
            <w:pPr>
              <w:rPr>
                <w:rFonts w:ascii="Franklin Gothic Book" w:hAnsi="Franklin Gothic Book" w:cs="Calibri"/>
                <w:color w:val="000000"/>
                <w:lang w:val="en-US"/>
              </w:rPr>
            </w:pPr>
            <w:r w:rsidRPr="009B18C5">
              <w:rPr>
                <w:rFonts w:ascii="Franklin Gothic Book" w:hAnsi="Franklin Gothic Book" w:cs="Calibri"/>
                <w:b/>
                <w:bCs/>
                <w:color w:val="000000"/>
                <w:lang w:val="en-US"/>
              </w:rPr>
              <w:t>Total without double counting</w:t>
            </w:r>
          </w:p>
        </w:tc>
      </w:tr>
    </w:tbl>
    <w:p w:rsidR="00426839" w:rsidRDefault="00426839" w:rsidP="00426839">
      <w:pPr>
        <w:rPr>
          <w:rFonts w:ascii="Franklin Gothic Book" w:hAnsi="Franklin Gothic Book"/>
        </w:rPr>
      </w:pPr>
    </w:p>
    <w:p w:rsidR="00426839" w:rsidRPr="0058248D" w:rsidRDefault="00426839" w:rsidP="00426839">
      <w:pPr>
        <w:rPr>
          <w:rFonts w:ascii="Franklin Gothic Book" w:hAnsi="Franklin Gothic Book"/>
          <w:color w:val="0E101A"/>
          <w:lang w:eastAsia="en-GB"/>
        </w:rPr>
      </w:pPr>
      <w:r w:rsidRPr="0058248D">
        <w:rPr>
          <w:rFonts w:ascii="Franklin Gothic Book" w:hAnsi="Franklin Gothic Book"/>
          <w:color w:val="0E101A"/>
          <w:lang w:eastAsia="en-GB"/>
        </w:rPr>
        <w:t>The project targeted the attainment of three (3) outcomes;</w:t>
      </w:r>
    </w:p>
    <w:p w:rsidR="00426839" w:rsidRDefault="00426839" w:rsidP="00426839">
      <w:pPr>
        <w:rPr>
          <w:rFonts w:ascii="Franklin Gothic Book" w:hAnsi="Franklin Gothic Book"/>
          <w:color w:val="0E101A"/>
          <w:lang w:eastAsia="en-GB"/>
        </w:rPr>
      </w:pPr>
    </w:p>
    <w:p w:rsidR="00426839" w:rsidRPr="004F049A" w:rsidRDefault="00426839" w:rsidP="0029246E">
      <w:pPr>
        <w:pStyle w:val="ListParagraph"/>
        <w:numPr>
          <w:ilvl w:val="0"/>
          <w:numId w:val="18"/>
        </w:numPr>
        <w:rPr>
          <w:rFonts w:ascii="Franklin Gothic Book" w:hAnsi="Franklin Gothic Book"/>
          <w:color w:val="0E101A"/>
          <w:lang w:eastAsia="en-GB"/>
        </w:rPr>
      </w:pPr>
      <w:r w:rsidRPr="004F049A">
        <w:rPr>
          <w:rFonts w:ascii="Franklin Gothic Book" w:hAnsi="Franklin Gothic Book"/>
          <w:color w:val="0E101A"/>
          <w:lang w:eastAsia="en-GB"/>
        </w:rPr>
        <w:lastRenderedPageBreak/>
        <w:t>Outcome 1: Increased access to quality, inclusive, basic education for children and youth.</w:t>
      </w:r>
    </w:p>
    <w:p w:rsidR="00426839" w:rsidRPr="004F049A" w:rsidRDefault="00426839" w:rsidP="0029246E">
      <w:pPr>
        <w:pStyle w:val="ListParagraph"/>
        <w:numPr>
          <w:ilvl w:val="0"/>
          <w:numId w:val="18"/>
        </w:numPr>
        <w:rPr>
          <w:rFonts w:ascii="Franklin Gothic Book" w:hAnsi="Franklin Gothic Book"/>
          <w:color w:val="0E101A"/>
          <w:lang w:eastAsia="en-GB"/>
        </w:rPr>
      </w:pPr>
      <w:r w:rsidRPr="004F049A">
        <w:rPr>
          <w:rFonts w:ascii="Franklin Gothic Book" w:hAnsi="Franklin Gothic Book"/>
          <w:color w:val="0E101A"/>
          <w:lang w:eastAsia="en-GB"/>
        </w:rPr>
        <w:t>Outcome 2: Youth are equipped with knowledge and skills for gainful livelihood, self-reliance, and social integration</w:t>
      </w:r>
    </w:p>
    <w:p w:rsidR="00426839" w:rsidRPr="008A380F" w:rsidRDefault="00426839" w:rsidP="0029246E">
      <w:pPr>
        <w:pStyle w:val="ListParagraph"/>
        <w:numPr>
          <w:ilvl w:val="0"/>
          <w:numId w:val="18"/>
        </w:numPr>
        <w:rPr>
          <w:rFonts w:ascii="Franklin Gothic Book" w:hAnsi="Franklin Gothic Book"/>
          <w:color w:val="0E101A"/>
          <w:lang w:eastAsia="en-GB"/>
        </w:rPr>
      </w:pPr>
      <w:r w:rsidRPr="004F049A">
        <w:rPr>
          <w:rFonts w:ascii="Franklin Gothic Book" w:hAnsi="Franklin Gothic Book"/>
          <w:color w:val="0E101A"/>
          <w:lang w:eastAsia="en-GB"/>
        </w:rPr>
        <w:t>Outcome 3: Improved quality of teaching and learning in AEP and youth programme.</w:t>
      </w:r>
    </w:p>
    <w:p w:rsidR="00426839" w:rsidRDefault="00426839" w:rsidP="00426839">
      <w:pPr>
        <w:jc w:val="both"/>
        <w:rPr>
          <w:rFonts w:ascii="Franklin Gothic Book" w:eastAsiaTheme="majorEastAsia" w:hAnsi="Franklin Gothic Book" w:cstheme="majorBidi"/>
          <w:b/>
          <w:color w:val="C0504D" w:themeColor="accent2"/>
        </w:rPr>
      </w:pPr>
    </w:p>
    <w:p w:rsidR="00426839" w:rsidRPr="009A61C8" w:rsidRDefault="00426839" w:rsidP="00426839">
      <w:pPr>
        <w:jc w:val="both"/>
        <w:rPr>
          <w:rFonts w:ascii="Franklin Gothic Book" w:eastAsiaTheme="majorEastAsia" w:hAnsi="Franklin Gothic Book" w:cstheme="majorBidi"/>
          <w:b/>
          <w:color w:val="C0504D" w:themeColor="accent2"/>
        </w:rPr>
      </w:pPr>
      <w:r w:rsidRPr="009A61C8">
        <w:rPr>
          <w:rFonts w:ascii="Franklin Gothic Book" w:eastAsiaTheme="majorEastAsia" w:hAnsi="Franklin Gothic Book" w:cstheme="majorBidi"/>
          <w:b/>
          <w:color w:val="C0504D" w:themeColor="accent2"/>
        </w:rPr>
        <w:t>Tigray regional state</w:t>
      </w:r>
    </w:p>
    <w:p w:rsidR="00426839" w:rsidRDefault="00426839" w:rsidP="00426839">
      <w:pPr>
        <w:widowControl w:val="0"/>
        <w:jc w:val="both"/>
        <w:rPr>
          <w:rFonts w:ascii="Franklin Gothic Book" w:hAnsi="Franklin Gothic Book"/>
          <w:color w:val="0E101A"/>
          <w:lang w:eastAsia="en-GB"/>
        </w:rPr>
      </w:pPr>
    </w:p>
    <w:p w:rsidR="00426839" w:rsidRDefault="00426839" w:rsidP="00426839">
      <w:pPr>
        <w:widowControl w:val="0"/>
        <w:jc w:val="both"/>
        <w:rPr>
          <w:rFonts w:ascii="Franklin Gothic Book" w:hAnsi="Franklin Gothic Book"/>
        </w:rPr>
      </w:pPr>
      <w:r w:rsidRPr="009B18C5">
        <w:rPr>
          <w:rFonts w:ascii="Franklin Gothic Book" w:hAnsi="Franklin Gothic Book"/>
        </w:rPr>
        <w:t>In the Tigray region, the project is a supplement to the education project in Shire titled ‘</w:t>
      </w:r>
      <w:r w:rsidRPr="009B18C5">
        <w:rPr>
          <w:rStyle w:val="Emphasis"/>
          <w:rFonts w:ascii="Franklin Gothic Book" w:hAnsi="Franklin Gothic Book"/>
          <w:color w:val="0E101A"/>
        </w:rPr>
        <w:t>Youth Education Pack (YEP) and Access to Quality Basic Education including Accelerated Learning Programme (ALP) for Eritrean and Host Communities in the Tigray Region.’</w:t>
      </w:r>
      <w:r w:rsidRPr="009B18C5">
        <w:rPr>
          <w:rFonts w:ascii="Franklin Gothic Book" w:hAnsi="Franklin Gothic Book"/>
        </w:rPr>
        <w:t> Norwegian Refugee Council (NRC) was implementing the project since November 2015, and it came to an end in July 2017. The supplement included an amendment to the results frame, including targets and extending the project period from March 1, 2018, to June 30, 2021. </w:t>
      </w:r>
      <w:r>
        <w:rPr>
          <w:rFonts w:ascii="Franklin Gothic Book" w:hAnsi="Franklin Gothic Book"/>
        </w:rPr>
        <w:t xml:space="preserve"> </w:t>
      </w:r>
      <w:r w:rsidRPr="009B18C5">
        <w:rPr>
          <w:rFonts w:ascii="Franklin Gothic Book" w:hAnsi="Franklin Gothic Book"/>
        </w:rPr>
        <w:t>The project, which ends in June 30, 2021, is intended to reach the following beneficiaries;</w:t>
      </w:r>
    </w:p>
    <w:p w:rsidR="00426839" w:rsidRPr="009A61C8" w:rsidRDefault="00426839" w:rsidP="00426839">
      <w:pPr>
        <w:widowControl w:val="0"/>
        <w:jc w:val="both"/>
        <w:rPr>
          <w:rFonts w:ascii="Franklin Gothic Book" w:hAnsi="Franklin Gothic Book"/>
        </w:rPr>
      </w:pPr>
    </w:p>
    <w:tbl>
      <w:tblPr>
        <w:tblStyle w:val="TableGrid"/>
        <w:tblW w:w="10620" w:type="dxa"/>
        <w:tblInd w:w="-725" w:type="dxa"/>
        <w:tblLayout w:type="fixed"/>
        <w:tblLook w:val="04A0" w:firstRow="1" w:lastRow="0" w:firstColumn="1" w:lastColumn="0" w:noHBand="0" w:noVBand="1"/>
      </w:tblPr>
      <w:tblGrid>
        <w:gridCol w:w="810"/>
        <w:gridCol w:w="1710"/>
        <w:gridCol w:w="630"/>
        <w:gridCol w:w="508"/>
        <w:gridCol w:w="572"/>
        <w:gridCol w:w="630"/>
        <w:gridCol w:w="720"/>
        <w:gridCol w:w="720"/>
        <w:gridCol w:w="810"/>
        <w:gridCol w:w="810"/>
        <w:gridCol w:w="720"/>
        <w:gridCol w:w="900"/>
        <w:gridCol w:w="1080"/>
      </w:tblGrid>
      <w:tr w:rsidR="00426839" w:rsidRPr="009B18C5" w:rsidTr="006220A8">
        <w:trPr>
          <w:trHeight w:val="251"/>
        </w:trPr>
        <w:tc>
          <w:tcPr>
            <w:tcW w:w="810" w:type="dxa"/>
            <w:vMerge w:val="restart"/>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 xml:space="preserve">Core Competency </w:t>
            </w:r>
          </w:p>
        </w:tc>
        <w:tc>
          <w:tcPr>
            <w:tcW w:w="1710" w:type="dxa"/>
            <w:vMerge w:val="restart"/>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Project Type</w:t>
            </w:r>
          </w:p>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 xml:space="preserve">( Sub CC) </w:t>
            </w:r>
          </w:p>
        </w:tc>
        <w:tc>
          <w:tcPr>
            <w:tcW w:w="7020" w:type="dxa"/>
            <w:gridSpan w:val="10"/>
          </w:tcPr>
          <w:p w:rsidR="00426839" w:rsidRPr="009B18C5" w:rsidRDefault="00426839" w:rsidP="006220A8">
            <w:pPr>
              <w:widowControl w:val="0"/>
              <w:jc w:val="center"/>
              <w:rPr>
                <w:rFonts w:ascii="Franklin Gothic Book" w:hAnsi="Franklin Gothic Book"/>
              </w:rPr>
            </w:pPr>
            <w:r w:rsidRPr="009B18C5">
              <w:rPr>
                <w:rFonts w:ascii="Franklin Gothic Book" w:hAnsi="Franklin Gothic Book"/>
                <w:b/>
              </w:rPr>
              <w:t># beneficiaries</w:t>
            </w:r>
          </w:p>
        </w:tc>
        <w:tc>
          <w:tcPr>
            <w:tcW w:w="108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 xml:space="preserve">Location </w:t>
            </w:r>
          </w:p>
        </w:tc>
      </w:tr>
      <w:tr w:rsidR="00426839" w:rsidRPr="009B18C5" w:rsidTr="006220A8">
        <w:trPr>
          <w:trHeight w:val="251"/>
        </w:trPr>
        <w:tc>
          <w:tcPr>
            <w:tcW w:w="810" w:type="dxa"/>
            <w:vMerge/>
          </w:tcPr>
          <w:p w:rsidR="00426839" w:rsidRPr="009B18C5" w:rsidRDefault="00426839" w:rsidP="006220A8">
            <w:pPr>
              <w:widowControl w:val="0"/>
              <w:jc w:val="both"/>
              <w:rPr>
                <w:rFonts w:ascii="Franklin Gothic Book" w:hAnsi="Franklin Gothic Book"/>
              </w:rPr>
            </w:pPr>
          </w:p>
        </w:tc>
        <w:tc>
          <w:tcPr>
            <w:tcW w:w="1710" w:type="dxa"/>
            <w:vMerge/>
          </w:tcPr>
          <w:p w:rsidR="00426839" w:rsidRPr="009B18C5" w:rsidRDefault="00426839" w:rsidP="006220A8">
            <w:pPr>
              <w:widowControl w:val="0"/>
              <w:jc w:val="both"/>
              <w:rPr>
                <w:rFonts w:ascii="Franklin Gothic Book" w:hAnsi="Franklin Gothic Book"/>
              </w:rPr>
            </w:pPr>
          </w:p>
        </w:tc>
        <w:tc>
          <w:tcPr>
            <w:tcW w:w="1710" w:type="dxa"/>
            <w:gridSpan w:val="3"/>
          </w:tcPr>
          <w:p w:rsidR="00426839" w:rsidRPr="009B18C5" w:rsidRDefault="00426839" w:rsidP="006220A8">
            <w:pPr>
              <w:widowControl w:val="0"/>
              <w:jc w:val="center"/>
              <w:rPr>
                <w:rFonts w:ascii="Franklin Gothic Book" w:hAnsi="Franklin Gothic Book"/>
                <w:b/>
              </w:rPr>
            </w:pPr>
            <w:r w:rsidRPr="009B18C5">
              <w:rPr>
                <w:rFonts w:ascii="Franklin Gothic Book" w:hAnsi="Franklin Gothic Book"/>
                <w:b/>
              </w:rPr>
              <w:t>2018</w:t>
            </w:r>
          </w:p>
        </w:tc>
        <w:tc>
          <w:tcPr>
            <w:tcW w:w="2070" w:type="dxa"/>
            <w:gridSpan w:val="3"/>
          </w:tcPr>
          <w:p w:rsidR="00426839" w:rsidRPr="009B18C5" w:rsidRDefault="00426839" w:rsidP="006220A8">
            <w:pPr>
              <w:widowControl w:val="0"/>
              <w:jc w:val="center"/>
              <w:rPr>
                <w:rFonts w:ascii="Franklin Gothic Book" w:hAnsi="Franklin Gothic Book"/>
                <w:b/>
              </w:rPr>
            </w:pPr>
            <w:r w:rsidRPr="009B18C5">
              <w:rPr>
                <w:rFonts w:ascii="Franklin Gothic Book" w:hAnsi="Franklin Gothic Book"/>
                <w:b/>
              </w:rPr>
              <w:t>2019</w:t>
            </w:r>
          </w:p>
        </w:tc>
        <w:tc>
          <w:tcPr>
            <w:tcW w:w="2340" w:type="dxa"/>
            <w:gridSpan w:val="3"/>
          </w:tcPr>
          <w:p w:rsidR="00426839" w:rsidRPr="009B18C5" w:rsidRDefault="00426839" w:rsidP="006220A8">
            <w:pPr>
              <w:widowControl w:val="0"/>
              <w:jc w:val="center"/>
              <w:rPr>
                <w:rFonts w:ascii="Franklin Gothic Book" w:hAnsi="Franklin Gothic Book"/>
                <w:b/>
              </w:rPr>
            </w:pPr>
            <w:r w:rsidRPr="009B18C5">
              <w:rPr>
                <w:rFonts w:ascii="Franklin Gothic Book" w:hAnsi="Franklin Gothic Book"/>
                <w:b/>
              </w:rPr>
              <w:t>2020/21</w:t>
            </w:r>
          </w:p>
        </w:tc>
        <w:tc>
          <w:tcPr>
            <w:tcW w:w="900" w:type="dxa"/>
          </w:tcPr>
          <w:p w:rsidR="00426839" w:rsidRPr="009B18C5" w:rsidRDefault="00426839" w:rsidP="006220A8">
            <w:pPr>
              <w:widowControl w:val="0"/>
              <w:jc w:val="both"/>
              <w:rPr>
                <w:rFonts w:ascii="Franklin Gothic Book" w:hAnsi="Franklin Gothic Book"/>
              </w:rPr>
            </w:pPr>
          </w:p>
        </w:tc>
        <w:tc>
          <w:tcPr>
            <w:tcW w:w="1080" w:type="dxa"/>
          </w:tcPr>
          <w:p w:rsidR="00426839" w:rsidRPr="009B18C5" w:rsidRDefault="00426839" w:rsidP="006220A8">
            <w:pPr>
              <w:widowControl w:val="0"/>
              <w:jc w:val="both"/>
              <w:rPr>
                <w:rFonts w:ascii="Franklin Gothic Book" w:hAnsi="Franklin Gothic Book"/>
              </w:rPr>
            </w:pPr>
          </w:p>
        </w:tc>
      </w:tr>
      <w:tr w:rsidR="00426839" w:rsidRPr="009B18C5" w:rsidTr="006220A8">
        <w:trPr>
          <w:trHeight w:val="265"/>
        </w:trPr>
        <w:tc>
          <w:tcPr>
            <w:tcW w:w="810" w:type="dxa"/>
            <w:vMerge/>
          </w:tcPr>
          <w:p w:rsidR="00426839" w:rsidRPr="009B18C5" w:rsidRDefault="00426839" w:rsidP="006220A8">
            <w:pPr>
              <w:widowControl w:val="0"/>
              <w:jc w:val="both"/>
              <w:rPr>
                <w:rFonts w:ascii="Franklin Gothic Book" w:hAnsi="Franklin Gothic Book"/>
              </w:rPr>
            </w:pPr>
          </w:p>
        </w:tc>
        <w:tc>
          <w:tcPr>
            <w:tcW w:w="1710" w:type="dxa"/>
            <w:vMerge/>
          </w:tcPr>
          <w:p w:rsidR="00426839" w:rsidRPr="009B18C5" w:rsidRDefault="00426839" w:rsidP="006220A8">
            <w:pPr>
              <w:widowControl w:val="0"/>
              <w:jc w:val="both"/>
              <w:rPr>
                <w:rFonts w:ascii="Franklin Gothic Book" w:hAnsi="Franklin Gothic Book"/>
              </w:rPr>
            </w:pPr>
          </w:p>
        </w:tc>
        <w:tc>
          <w:tcPr>
            <w:tcW w:w="63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M</w:t>
            </w:r>
          </w:p>
        </w:tc>
        <w:tc>
          <w:tcPr>
            <w:tcW w:w="508"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F</w:t>
            </w:r>
          </w:p>
        </w:tc>
        <w:tc>
          <w:tcPr>
            <w:tcW w:w="572"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T</w:t>
            </w:r>
          </w:p>
        </w:tc>
        <w:tc>
          <w:tcPr>
            <w:tcW w:w="63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M</w:t>
            </w:r>
          </w:p>
        </w:tc>
        <w:tc>
          <w:tcPr>
            <w:tcW w:w="72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F</w:t>
            </w:r>
          </w:p>
        </w:tc>
        <w:tc>
          <w:tcPr>
            <w:tcW w:w="72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T</w:t>
            </w:r>
          </w:p>
        </w:tc>
        <w:tc>
          <w:tcPr>
            <w:tcW w:w="81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M</w:t>
            </w:r>
          </w:p>
        </w:tc>
        <w:tc>
          <w:tcPr>
            <w:tcW w:w="81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F</w:t>
            </w:r>
          </w:p>
        </w:tc>
        <w:tc>
          <w:tcPr>
            <w:tcW w:w="72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T</w:t>
            </w:r>
          </w:p>
        </w:tc>
        <w:tc>
          <w:tcPr>
            <w:tcW w:w="900" w:type="dxa"/>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TOTAL</w:t>
            </w:r>
          </w:p>
        </w:tc>
        <w:tc>
          <w:tcPr>
            <w:tcW w:w="1080" w:type="dxa"/>
          </w:tcPr>
          <w:p w:rsidR="00426839" w:rsidRPr="009B18C5" w:rsidRDefault="00426839" w:rsidP="006220A8">
            <w:pPr>
              <w:widowControl w:val="0"/>
              <w:jc w:val="both"/>
              <w:rPr>
                <w:rFonts w:ascii="Franklin Gothic Book" w:hAnsi="Franklin Gothic Book"/>
              </w:rPr>
            </w:pPr>
          </w:p>
        </w:tc>
      </w:tr>
      <w:tr w:rsidR="00426839" w:rsidRPr="009B18C5" w:rsidTr="006220A8">
        <w:trPr>
          <w:trHeight w:val="917"/>
        </w:trPr>
        <w:tc>
          <w:tcPr>
            <w:tcW w:w="810" w:type="dxa"/>
            <w:vMerge w:val="restart"/>
          </w:tcPr>
          <w:p w:rsidR="00426839" w:rsidRPr="009B18C5" w:rsidRDefault="00426839" w:rsidP="006220A8">
            <w:pPr>
              <w:widowControl w:val="0"/>
              <w:jc w:val="both"/>
              <w:rPr>
                <w:rFonts w:ascii="Franklin Gothic Book" w:hAnsi="Franklin Gothic Book"/>
              </w:rPr>
            </w:pPr>
          </w:p>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 xml:space="preserve">Education </w:t>
            </w:r>
          </w:p>
        </w:tc>
        <w:tc>
          <w:tcPr>
            <w:tcW w:w="17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Youth Education Pack  (YEP) target group 70% refugee and 30% host community</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1280</w:t>
            </w:r>
          </w:p>
        </w:tc>
        <w:tc>
          <w:tcPr>
            <w:tcW w:w="508"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720</w:t>
            </w:r>
          </w:p>
        </w:tc>
        <w:tc>
          <w:tcPr>
            <w:tcW w:w="572"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1945</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1321</w:t>
            </w:r>
          </w:p>
        </w:tc>
        <w:tc>
          <w:tcPr>
            <w:tcW w:w="72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744</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2065</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1280</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720</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2000</w:t>
            </w:r>
          </w:p>
        </w:tc>
        <w:tc>
          <w:tcPr>
            <w:tcW w:w="90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6,000</w:t>
            </w:r>
          </w:p>
        </w:tc>
        <w:tc>
          <w:tcPr>
            <w:tcW w:w="108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 xml:space="preserve">Adi Harush, Mai Ayni, Hitsats </w:t>
            </w:r>
          </w:p>
        </w:tc>
      </w:tr>
      <w:tr w:rsidR="00426839" w:rsidRPr="009B18C5" w:rsidTr="006220A8">
        <w:trPr>
          <w:trHeight w:val="516"/>
        </w:trPr>
        <w:tc>
          <w:tcPr>
            <w:tcW w:w="810" w:type="dxa"/>
            <w:vMerge/>
          </w:tcPr>
          <w:p w:rsidR="00426839" w:rsidRPr="009B18C5" w:rsidRDefault="00426839" w:rsidP="006220A8">
            <w:pPr>
              <w:widowControl w:val="0"/>
              <w:jc w:val="both"/>
              <w:rPr>
                <w:rFonts w:ascii="Franklin Gothic Book" w:hAnsi="Franklin Gothic Book"/>
              </w:rPr>
            </w:pPr>
          </w:p>
        </w:tc>
        <w:tc>
          <w:tcPr>
            <w:tcW w:w="17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Catch-up classes for refugee children  target group 100% refugee</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854</w:t>
            </w:r>
          </w:p>
        </w:tc>
        <w:tc>
          <w:tcPr>
            <w:tcW w:w="508"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480</w:t>
            </w:r>
          </w:p>
        </w:tc>
        <w:tc>
          <w:tcPr>
            <w:tcW w:w="572"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1334</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853</w:t>
            </w:r>
          </w:p>
        </w:tc>
        <w:tc>
          <w:tcPr>
            <w:tcW w:w="72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480</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1333</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853</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480</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1333</w:t>
            </w:r>
          </w:p>
        </w:tc>
        <w:tc>
          <w:tcPr>
            <w:tcW w:w="90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4,000</w:t>
            </w:r>
          </w:p>
        </w:tc>
        <w:tc>
          <w:tcPr>
            <w:tcW w:w="108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 xml:space="preserve">Adi Harush, Mai Ayni, and Hitsats </w:t>
            </w:r>
          </w:p>
        </w:tc>
      </w:tr>
      <w:tr w:rsidR="00426839" w:rsidRPr="009B18C5" w:rsidTr="006220A8">
        <w:trPr>
          <w:trHeight w:val="516"/>
        </w:trPr>
        <w:tc>
          <w:tcPr>
            <w:tcW w:w="810" w:type="dxa"/>
            <w:vMerge/>
          </w:tcPr>
          <w:p w:rsidR="00426839" w:rsidRPr="009B18C5" w:rsidRDefault="00426839" w:rsidP="006220A8">
            <w:pPr>
              <w:widowControl w:val="0"/>
              <w:jc w:val="both"/>
              <w:rPr>
                <w:rFonts w:ascii="Franklin Gothic Book" w:hAnsi="Franklin Gothic Book"/>
              </w:rPr>
            </w:pPr>
          </w:p>
        </w:tc>
        <w:tc>
          <w:tcPr>
            <w:tcW w:w="17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Strengthening school system for primary education  both in the  refugee and host community schools target 70% for host community and 30% for refugee schools</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508"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572"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4000</w:t>
            </w:r>
          </w:p>
        </w:tc>
        <w:tc>
          <w:tcPr>
            <w:tcW w:w="63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72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4000</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81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2000</w:t>
            </w:r>
          </w:p>
        </w:tc>
        <w:tc>
          <w:tcPr>
            <w:tcW w:w="720" w:type="dxa"/>
            <w:shd w:val="clear" w:color="auto" w:fill="F2F2F2" w:themeFill="background1" w:themeFillShade="F2"/>
          </w:tcPr>
          <w:p w:rsidR="00426839" w:rsidRPr="009B18C5" w:rsidRDefault="00426839" w:rsidP="006220A8">
            <w:pPr>
              <w:widowControl w:val="0"/>
              <w:jc w:val="both"/>
              <w:rPr>
                <w:rFonts w:ascii="Franklin Gothic Book" w:hAnsi="Franklin Gothic Book"/>
                <w:b/>
              </w:rPr>
            </w:pPr>
            <w:r w:rsidRPr="009B18C5">
              <w:rPr>
                <w:rFonts w:ascii="Franklin Gothic Book" w:hAnsi="Franklin Gothic Book"/>
                <w:b/>
              </w:rPr>
              <w:t>4000</w:t>
            </w:r>
          </w:p>
        </w:tc>
        <w:tc>
          <w:tcPr>
            <w:tcW w:w="90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12,000</w:t>
            </w:r>
          </w:p>
        </w:tc>
        <w:tc>
          <w:tcPr>
            <w:tcW w:w="1080" w:type="dxa"/>
          </w:tcPr>
          <w:p w:rsidR="00426839" w:rsidRPr="009B18C5" w:rsidRDefault="00426839" w:rsidP="006220A8">
            <w:pPr>
              <w:widowControl w:val="0"/>
              <w:jc w:val="both"/>
              <w:rPr>
                <w:rFonts w:ascii="Franklin Gothic Book" w:hAnsi="Franklin Gothic Book"/>
              </w:rPr>
            </w:pPr>
            <w:r w:rsidRPr="009B18C5">
              <w:rPr>
                <w:rFonts w:ascii="Franklin Gothic Book" w:hAnsi="Franklin Gothic Book"/>
              </w:rPr>
              <w:t xml:space="preserve">Adi Harush, Mai Ayni, Hitsats </w:t>
            </w:r>
          </w:p>
        </w:tc>
      </w:tr>
      <w:tr w:rsidR="00426839" w:rsidRPr="009B18C5" w:rsidTr="006220A8">
        <w:trPr>
          <w:trHeight w:val="251"/>
        </w:trPr>
        <w:tc>
          <w:tcPr>
            <w:tcW w:w="810" w:type="dxa"/>
          </w:tcPr>
          <w:p w:rsidR="00426839" w:rsidRPr="009B18C5" w:rsidRDefault="00426839" w:rsidP="006220A8">
            <w:pPr>
              <w:widowControl w:val="0"/>
              <w:jc w:val="both"/>
              <w:rPr>
                <w:rFonts w:ascii="Franklin Gothic Book" w:hAnsi="Franklin Gothic Book"/>
              </w:rPr>
            </w:pPr>
          </w:p>
        </w:tc>
        <w:tc>
          <w:tcPr>
            <w:tcW w:w="171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lastRenderedPageBreak/>
              <w:t>Total</w:t>
            </w:r>
          </w:p>
        </w:tc>
        <w:tc>
          <w:tcPr>
            <w:tcW w:w="63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lastRenderedPageBreak/>
              <w:t>4134</w:t>
            </w:r>
          </w:p>
        </w:tc>
        <w:tc>
          <w:tcPr>
            <w:tcW w:w="508"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lastRenderedPageBreak/>
              <w:t>3200</w:t>
            </w:r>
          </w:p>
        </w:tc>
        <w:tc>
          <w:tcPr>
            <w:tcW w:w="572" w:type="dxa"/>
            <w:shd w:val="clear" w:color="auto" w:fill="F2F2F2" w:themeFill="background1" w:themeFillShade="F2"/>
          </w:tcPr>
          <w:p w:rsidR="00426839" w:rsidRPr="009B18C5" w:rsidRDefault="00426839" w:rsidP="006220A8">
            <w:pPr>
              <w:widowControl w:val="0"/>
              <w:rPr>
                <w:rFonts w:ascii="Franklin Gothic Book" w:hAnsi="Franklin Gothic Book"/>
                <w:b/>
              </w:rPr>
            </w:pPr>
          </w:p>
          <w:p w:rsidR="00426839" w:rsidRPr="009B18C5" w:rsidRDefault="00426839" w:rsidP="006220A8">
            <w:pPr>
              <w:widowControl w:val="0"/>
              <w:rPr>
                <w:rFonts w:ascii="Franklin Gothic Book" w:hAnsi="Franklin Gothic Book"/>
                <w:b/>
              </w:rPr>
            </w:pPr>
            <w:r w:rsidRPr="009B18C5">
              <w:rPr>
                <w:rFonts w:ascii="Franklin Gothic Book" w:hAnsi="Franklin Gothic Book"/>
                <w:b/>
              </w:rPr>
              <w:lastRenderedPageBreak/>
              <w:t>7334</w:t>
            </w:r>
          </w:p>
        </w:tc>
        <w:tc>
          <w:tcPr>
            <w:tcW w:w="63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t>4174</w:t>
            </w:r>
          </w:p>
        </w:tc>
        <w:tc>
          <w:tcPr>
            <w:tcW w:w="72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t>3224</w:t>
            </w:r>
          </w:p>
        </w:tc>
        <w:tc>
          <w:tcPr>
            <w:tcW w:w="720" w:type="dxa"/>
            <w:shd w:val="clear" w:color="auto" w:fill="F2F2F2" w:themeFill="background1" w:themeFillShade="F2"/>
          </w:tcPr>
          <w:p w:rsidR="00426839" w:rsidRPr="009B18C5" w:rsidRDefault="00426839" w:rsidP="006220A8">
            <w:pPr>
              <w:widowControl w:val="0"/>
              <w:rPr>
                <w:rFonts w:ascii="Franklin Gothic Book" w:hAnsi="Franklin Gothic Book"/>
                <w:b/>
              </w:rPr>
            </w:pPr>
          </w:p>
          <w:p w:rsidR="00426839" w:rsidRPr="009B18C5" w:rsidRDefault="00426839" w:rsidP="006220A8">
            <w:pPr>
              <w:widowControl w:val="0"/>
              <w:rPr>
                <w:rFonts w:ascii="Franklin Gothic Book" w:hAnsi="Franklin Gothic Book"/>
                <w:b/>
              </w:rPr>
            </w:pPr>
          </w:p>
          <w:p w:rsidR="00426839" w:rsidRPr="009B18C5" w:rsidRDefault="00426839" w:rsidP="006220A8">
            <w:pPr>
              <w:widowControl w:val="0"/>
              <w:rPr>
                <w:rFonts w:ascii="Franklin Gothic Book" w:hAnsi="Franklin Gothic Book"/>
                <w:b/>
              </w:rPr>
            </w:pPr>
            <w:r w:rsidRPr="009B18C5">
              <w:rPr>
                <w:rFonts w:ascii="Franklin Gothic Book" w:hAnsi="Franklin Gothic Book"/>
                <w:b/>
              </w:rPr>
              <w:t>7398</w:t>
            </w:r>
          </w:p>
        </w:tc>
        <w:tc>
          <w:tcPr>
            <w:tcW w:w="81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lastRenderedPageBreak/>
              <w:t>4133</w:t>
            </w:r>
          </w:p>
        </w:tc>
        <w:tc>
          <w:tcPr>
            <w:tcW w:w="81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rPr>
            </w:pPr>
            <w:r w:rsidRPr="009B18C5">
              <w:rPr>
                <w:rFonts w:ascii="Franklin Gothic Book" w:hAnsi="Franklin Gothic Book"/>
              </w:rPr>
              <w:lastRenderedPageBreak/>
              <w:t>3200</w:t>
            </w:r>
          </w:p>
        </w:tc>
        <w:tc>
          <w:tcPr>
            <w:tcW w:w="720" w:type="dxa"/>
            <w:shd w:val="clear" w:color="auto" w:fill="F2F2F2" w:themeFill="background1" w:themeFillShade="F2"/>
          </w:tcPr>
          <w:p w:rsidR="00426839" w:rsidRPr="009B18C5" w:rsidRDefault="00426839" w:rsidP="006220A8">
            <w:pPr>
              <w:widowControl w:val="0"/>
              <w:rPr>
                <w:rFonts w:ascii="Franklin Gothic Book" w:hAnsi="Franklin Gothic Book"/>
                <w:b/>
              </w:rPr>
            </w:pPr>
          </w:p>
          <w:p w:rsidR="00426839" w:rsidRPr="009B18C5" w:rsidRDefault="00426839" w:rsidP="006220A8">
            <w:pPr>
              <w:widowControl w:val="0"/>
              <w:rPr>
                <w:rFonts w:ascii="Franklin Gothic Book" w:hAnsi="Franklin Gothic Book"/>
                <w:b/>
              </w:rPr>
            </w:pPr>
            <w:r w:rsidRPr="009B18C5">
              <w:rPr>
                <w:rFonts w:ascii="Franklin Gothic Book" w:hAnsi="Franklin Gothic Book"/>
                <w:b/>
              </w:rPr>
              <w:lastRenderedPageBreak/>
              <w:t>7333</w:t>
            </w:r>
          </w:p>
        </w:tc>
        <w:tc>
          <w:tcPr>
            <w:tcW w:w="900" w:type="dxa"/>
          </w:tcPr>
          <w:p w:rsidR="00426839" w:rsidRPr="009B18C5" w:rsidRDefault="00426839" w:rsidP="006220A8">
            <w:pPr>
              <w:widowControl w:val="0"/>
              <w:rPr>
                <w:rFonts w:ascii="Franklin Gothic Book" w:hAnsi="Franklin Gothic Book"/>
              </w:rPr>
            </w:pPr>
          </w:p>
          <w:p w:rsidR="00426839" w:rsidRPr="009B18C5" w:rsidRDefault="00426839" w:rsidP="006220A8">
            <w:pPr>
              <w:widowControl w:val="0"/>
              <w:rPr>
                <w:rFonts w:ascii="Franklin Gothic Book" w:hAnsi="Franklin Gothic Book"/>
                <w:b/>
              </w:rPr>
            </w:pPr>
            <w:r w:rsidRPr="009B18C5">
              <w:rPr>
                <w:rFonts w:ascii="Franklin Gothic Book" w:hAnsi="Franklin Gothic Book"/>
                <w:b/>
              </w:rPr>
              <w:lastRenderedPageBreak/>
              <w:t>22,000</w:t>
            </w:r>
          </w:p>
        </w:tc>
        <w:tc>
          <w:tcPr>
            <w:tcW w:w="1080" w:type="dxa"/>
          </w:tcPr>
          <w:p w:rsidR="00426839" w:rsidRPr="009B18C5" w:rsidRDefault="00426839" w:rsidP="006220A8">
            <w:pPr>
              <w:widowControl w:val="0"/>
              <w:jc w:val="both"/>
              <w:rPr>
                <w:rFonts w:ascii="Franklin Gothic Book" w:hAnsi="Franklin Gothic Book"/>
              </w:rPr>
            </w:pPr>
          </w:p>
        </w:tc>
      </w:tr>
    </w:tbl>
    <w:p w:rsidR="00426839" w:rsidRDefault="00426839" w:rsidP="00426839">
      <w:pPr>
        <w:widowControl w:val="0"/>
        <w:jc w:val="both"/>
        <w:rPr>
          <w:rFonts w:ascii="Franklin Gothic Book" w:hAnsi="Franklin Gothic Book"/>
        </w:rPr>
      </w:pPr>
    </w:p>
    <w:p w:rsidR="00426839" w:rsidRPr="009B18C5" w:rsidRDefault="00426839" w:rsidP="00426839">
      <w:pPr>
        <w:rPr>
          <w:rFonts w:ascii="Franklin Gothic Book" w:hAnsi="Franklin Gothic Book"/>
          <w:color w:val="0E101A"/>
          <w:lang w:eastAsia="en-GB"/>
        </w:rPr>
      </w:pPr>
      <w:r w:rsidRPr="009B18C5">
        <w:rPr>
          <w:rFonts w:ascii="Franklin Gothic Book" w:hAnsi="Franklin Gothic Book"/>
          <w:color w:val="0E101A"/>
          <w:lang w:eastAsia="en-GB"/>
        </w:rPr>
        <w:t>The project targeted the attainment of three (3) outcomes;</w:t>
      </w:r>
    </w:p>
    <w:p w:rsidR="00426839" w:rsidRDefault="00426839" w:rsidP="00426839">
      <w:pPr>
        <w:rPr>
          <w:rFonts w:ascii="Franklin Gothic Book" w:hAnsi="Franklin Gothic Book"/>
          <w:color w:val="0E101A"/>
          <w:lang w:eastAsia="en-GB"/>
        </w:rPr>
      </w:pPr>
    </w:p>
    <w:p w:rsidR="00426839" w:rsidRPr="002510EE" w:rsidRDefault="00426839" w:rsidP="0029246E">
      <w:pPr>
        <w:pStyle w:val="ListParagraph"/>
        <w:numPr>
          <w:ilvl w:val="0"/>
          <w:numId w:val="16"/>
        </w:numPr>
        <w:rPr>
          <w:rFonts w:ascii="Franklin Gothic Book" w:hAnsi="Franklin Gothic Book"/>
          <w:color w:val="0E101A"/>
          <w:lang w:eastAsia="en-GB"/>
        </w:rPr>
      </w:pPr>
      <w:r w:rsidRPr="00863196">
        <w:rPr>
          <w:rFonts w:ascii="Franklin Gothic Book" w:hAnsi="Franklin Gothic Book"/>
          <w:b/>
          <w:bCs/>
          <w:iCs/>
          <w:color w:val="0E101A"/>
          <w:lang w:eastAsia="en-GB"/>
        </w:rPr>
        <w:t>Outcome 1: provision of vocational skill training for Youth are equipped with knowledge and skills for gainful livelihood, self-reliance, and social integration</w:t>
      </w:r>
    </w:p>
    <w:p w:rsidR="00426839" w:rsidRPr="00863196" w:rsidRDefault="00426839" w:rsidP="0029246E">
      <w:pPr>
        <w:pStyle w:val="ListParagraph"/>
        <w:numPr>
          <w:ilvl w:val="0"/>
          <w:numId w:val="16"/>
        </w:numPr>
        <w:rPr>
          <w:rFonts w:ascii="Franklin Gothic Book" w:hAnsi="Franklin Gothic Book"/>
          <w:color w:val="0E101A"/>
          <w:lang w:eastAsia="en-GB"/>
        </w:rPr>
      </w:pPr>
      <w:r w:rsidRPr="00863196">
        <w:rPr>
          <w:rFonts w:ascii="Franklin Gothic Book" w:hAnsi="Franklin Gothic Book"/>
          <w:b/>
          <w:bCs/>
          <w:iCs/>
          <w:color w:val="0E101A"/>
          <w:lang w:eastAsia="en-GB"/>
        </w:rPr>
        <w:t>Outcome 2: Improved quality of teaching and learning in AEP and youth programme.</w:t>
      </w:r>
    </w:p>
    <w:p w:rsidR="00426839" w:rsidRPr="009B18C5" w:rsidRDefault="00426839" w:rsidP="00426839">
      <w:pPr>
        <w:ind w:left="720"/>
        <w:rPr>
          <w:rFonts w:ascii="Franklin Gothic Book" w:hAnsi="Franklin Gothic Book"/>
          <w:color w:val="0E101A"/>
          <w:lang w:eastAsia="en-GB"/>
        </w:rPr>
      </w:pPr>
    </w:p>
    <w:p w:rsidR="00426839" w:rsidRPr="00863196" w:rsidRDefault="00426839" w:rsidP="0029246E">
      <w:pPr>
        <w:pStyle w:val="ListParagraph"/>
        <w:numPr>
          <w:ilvl w:val="0"/>
          <w:numId w:val="16"/>
        </w:numPr>
        <w:jc w:val="both"/>
        <w:rPr>
          <w:rFonts w:ascii="Franklin Gothic Book" w:hAnsi="Franklin Gothic Book"/>
          <w:color w:val="0E101A"/>
          <w:lang w:eastAsia="en-GB"/>
        </w:rPr>
      </w:pPr>
      <w:r w:rsidRPr="00863196">
        <w:rPr>
          <w:rFonts w:ascii="Franklin Gothic Book" w:hAnsi="Franklin Gothic Book"/>
          <w:b/>
          <w:bCs/>
          <w:iCs/>
          <w:color w:val="0E101A"/>
          <w:lang w:eastAsia="en-GB"/>
        </w:rPr>
        <w:t>Outcome 3: Increased access to quality, inclusive, basic education for children and Youth.</w:t>
      </w:r>
    </w:p>
    <w:p w:rsidR="00426839" w:rsidRPr="00D412B9" w:rsidRDefault="00426839" w:rsidP="00426839">
      <w:pPr>
        <w:jc w:val="both"/>
        <w:rPr>
          <w:rFonts w:ascii="Franklin Gothic Book" w:eastAsiaTheme="majorEastAsia" w:hAnsi="Franklin Gothic Book" w:cstheme="majorBidi"/>
          <w:b/>
          <w:color w:val="C0504D" w:themeColor="accent2"/>
        </w:rPr>
      </w:pPr>
    </w:p>
    <w:p w:rsidR="00426839"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sidRPr="00D412B9">
        <w:rPr>
          <w:rFonts w:ascii="Franklin Gothic Book" w:hAnsi="Franklin Gothic Book"/>
          <w:color w:val="C0504D" w:themeColor="accent2"/>
          <w:sz w:val="24"/>
          <w:szCs w:val="24"/>
        </w:rPr>
        <w:t>Scope and purpose of the evaluation</w:t>
      </w:r>
    </w:p>
    <w:p w:rsidR="00426839" w:rsidRPr="00863196" w:rsidRDefault="00426839" w:rsidP="00426839"/>
    <w:p w:rsidR="00426839" w:rsidRPr="0007038F" w:rsidRDefault="00426839" w:rsidP="00426839">
      <w:pPr>
        <w:jc w:val="both"/>
        <w:rPr>
          <w:rFonts w:ascii="Franklin Gothic Book" w:hAnsi="Franklin Gothic Book"/>
        </w:rPr>
      </w:pPr>
      <w:r w:rsidRPr="0007038F">
        <w:rPr>
          <w:rFonts w:ascii="Franklin Gothic Book" w:hAnsi="Franklin Gothic Book"/>
        </w:rPr>
        <w:t xml:space="preserve">This evaluation's main objective is to provide NRC and the donor with an assessment of the project, its design, implementation, and results. The aim is to determine the relevance and fulfilment of objectives, efficiency, effectiveness, impact, and sustainability. The evaluation should provide evidence-based, credible, and useful information, enabling incorporating lessons learned into the future decision-making processes of NRC and the donor. </w:t>
      </w:r>
    </w:p>
    <w:p w:rsidR="00426839"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Pr>
          <w:rFonts w:ascii="Franklin Gothic Book" w:hAnsi="Franklin Gothic Book"/>
          <w:color w:val="C0504D" w:themeColor="accent2"/>
          <w:sz w:val="24"/>
          <w:szCs w:val="24"/>
        </w:rPr>
        <w:t xml:space="preserve">Evaluation </w:t>
      </w:r>
      <w:r w:rsidRPr="00D412B9">
        <w:rPr>
          <w:rFonts w:ascii="Franklin Gothic Book" w:hAnsi="Franklin Gothic Book"/>
          <w:color w:val="C0504D" w:themeColor="accent2"/>
          <w:sz w:val="24"/>
          <w:szCs w:val="24"/>
        </w:rPr>
        <w:t>objectives, criteria and questions</w:t>
      </w:r>
    </w:p>
    <w:p w:rsidR="00426839" w:rsidRPr="00863196" w:rsidRDefault="00426839" w:rsidP="00426839"/>
    <w:p w:rsidR="00426839" w:rsidRDefault="00426839" w:rsidP="00426839">
      <w:pPr>
        <w:spacing w:after="100" w:afterAutospacing="1"/>
        <w:jc w:val="both"/>
        <w:rPr>
          <w:rFonts w:ascii="Franklin Gothic Book" w:hAnsi="Franklin Gothic Book"/>
        </w:rPr>
      </w:pPr>
      <w:r w:rsidRPr="0007038F">
        <w:rPr>
          <w:rFonts w:ascii="Franklin Gothic Book" w:hAnsi="Franklin Gothic Book"/>
        </w:rPr>
        <w:t xml:space="preserve">The evaluation shall use all six of the following DAC criteria and related questions. The consultant will review and revise the questions (not the criteria) in consultation with the NRC country office and area office team, as part of the inception phase of the evaluation and as relevant. </w:t>
      </w:r>
    </w:p>
    <w:p w:rsidR="00426839" w:rsidRDefault="00426839" w:rsidP="00426839">
      <w:pPr>
        <w:pStyle w:val="Default"/>
        <w:rPr>
          <w:rFonts w:ascii="Franklin Gothic Book" w:hAnsi="Franklin Gothic Book"/>
          <w:b/>
          <w:bCs/>
          <w:color w:val="212121"/>
          <w:sz w:val="22"/>
          <w:szCs w:val="22"/>
        </w:rPr>
      </w:pPr>
      <w:r>
        <w:rPr>
          <w:rFonts w:ascii="Franklin Gothic Book" w:hAnsi="Franklin Gothic Book"/>
          <w:b/>
          <w:bCs/>
          <w:color w:val="212121"/>
          <w:sz w:val="22"/>
          <w:szCs w:val="22"/>
        </w:rPr>
        <w:t>Objective 1:</w:t>
      </w:r>
      <w:r w:rsidRPr="00F245B9">
        <w:rPr>
          <w:rFonts w:ascii="Franklin Gothic Book" w:hAnsi="Franklin Gothic Book"/>
          <w:b/>
          <w:bCs/>
          <w:color w:val="212121"/>
          <w:sz w:val="22"/>
          <w:szCs w:val="22"/>
        </w:rPr>
        <w:t xml:space="preserve"> Undertake an evaluation to assess the project’s: </w:t>
      </w:r>
    </w:p>
    <w:p w:rsidR="00426839" w:rsidRPr="00E376BE" w:rsidRDefault="00426839" w:rsidP="00426839">
      <w:pPr>
        <w:pStyle w:val="Default"/>
        <w:rPr>
          <w:rFonts w:ascii="Franklin Gothic Book" w:hAnsi="Franklin Gothic Book"/>
          <w:color w:val="212121"/>
          <w:sz w:val="22"/>
          <w:szCs w:val="22"/>
        </w:rPr>
      </w:pPr>
    </w:p>
    <w:p w:rsidR="00426839" w:rsidRPr="00FC1B56" w:rsidRDefault="00426839" w:rsidP="0029246E">
      <w:pPr>
        <w:pStyle w:val="ListParagraph"/>
        <w:numPr>
          <w:ilvl w:val="0"/>
          <w:numId w:val="13"/>
        </w:numPr>
        <w:spacing w:after="100" w:afterAutospacing="1"/>
        <w:jc w:val="both"/>
        <w:rPr>
          <w:rFonts w:ascii="Franklin Gothic Book" w:hAnsi="Franklin Gothic Book"/>
        </w:rPr>
      </w:pPr>
      <w:r w:rsidRPr="00FC1B56">
        <w:rPr>
          <w:rFonts w:ascii="Franklin Gothic Book" w:hAnsi="Franklin Gothic Book"/>
        </w:rPr>
        <w:t xml:space="preserve">RELEVANCE </w:t>
      </w:r>
    </w:p>
    <w:p w:rsidR="00426839" w:rsidRDefault="00426839" w:rsidP="00426839">
      <w:pPr>
        <w:spacing w:after="100" w:afterAutospacing="1"/>
        <w:jc w:val="both"/>
        <w:rPr>
          <w:rFonts w:ascii="Franklin Gothic Book" w:hAnsi="Franklin Gothic Book"/>
        </w:rPr>
      </w:pPr>
      <w:r w:rsidRPr="00FC1B56">
        <w:rPr>
          <w:rFonts w:ascii="Franklin Gothic Book" w:hAnsi="Franklin Gothic Book"/>
        </w:rPr>
        <w:t>The appropriateness of project objectives to the problems it was supposed to address and the physical and policy environment within which it operated. It should include assessing the quality of project preparation and design – i.e., the logic and completeness of the project planning process and the project design's internal logic and coherence.</w:t>
      </w:r>
    </w:p>
    <w:p w:rsidR="00426839" w:rsidRPr="00FC1B56" w:rsidRDefault="00426839" w:rsidP="00426839">
      <w:pPr>
        <w:spacing w:after="100" w:afterAutospacing="1"/>
        <w:jc w:val="both"/>
        <w:rPr>
          <w:rFonts w:ascii="Franklin Gothic Book" w:hAnsi="Franklin Gothic Book"/>
        </w:rPr>
      </w:pPr>
      <w:r w:rsidRPr="00FC1B56">
        <w:rPr>
          <w:rFonts w:ascii="Franklin Gothic Book" w:hAnsi="Franklin Gothic Book"/>
        </w:rPr>
        <w:t>The following questions should be answered:</w:t>
      </w:r>
    </w:p>
    <w:p w:rsidR="00426839" w:rsidRPr="00FC1B56" w:rsidRDefault="00426839" w:rsidP="0029246E">
      <w:pPr>
        <w:pStyle w:val="ListParagraph"/>
        <w:numPr>
          <w:ilvl w:val="1"/>
          <w:numId w:val="13"/>
        </w:numPr>
        <w:spacing w:after="100" w:afterAutospacing="1"/>
        <w:jc w:val="both"/>
        <w:rPr>
          <w:rFonts w:ascii="Franklin Gothic Book" w:hAnsi="Franklin Gothic Book"/>
        </w:rPr>
      </w:pPr>
      <w:r w:rsidRPr="00FC1B56">
        <w:rPr>
          <w:rFonts w:ascii="Franklin Gothic Book" w:hAnsi="Franklin Gothic Book"/>
        </w:rPr>
        <w:t>Was the action adequately designed to respond to the needs of the direct beneficiaries?</w:t>
      </w:r>
    </w:p>
    <w:p w:rsidR="00426839" w:rsidRDefault="00426839" w:rsidP="0029246E">
      <w:pPr>
        <w:pStyle w:val="ListParagraph"/>
        <w:numPr>
          <w:ilvl w:val="1"/>
          <w:numId w:val="13"/>
        </w:numPr>
        <w:spacing w:after="100" w:afterAutospacing="1"/>
        <w:jc w:val="both"/>
        <w:rPr>
          <w:rFonts w:ascii="Franklin Gothic Book" w:hAnsi="Franklin Gothic Book"/>
        </w:rPr>
      </w:pPr>
      <w:r w:rsidRPr="00FC1B56">
        <w:rPr>
          <w:rFonts w:ascii="Franklin Gothic Book" w:hAnsi="Franklin Gothic Book"/>
        </w:rPr>
        <w:t>Were the project methodologies and activities relevant to a</w:t>
      </w:r>
      <w:r>
        <w:rPr>
          <w:rFonts w:ascii="Franklin Gothic Book" w:hAnsi="Franklin Gothic Book"/>
        </w:rPr>
        <w:t xml:space="preserve">chieve the project objectives? </w:t>
      </w:r>
    </w:p>
    <w:p w:rsidR="00426839" w:rsidRPr="00E24B4F" w:rsidRDefault="00426839" w:rsidP="0029246E">
      <w:pPr>
        <w:pStyle w:val="ListParagraph"/>
        <w:numPr>
          <w:ilvl w:val="1"/>
          <w:numId w:val="13"/>
        </w:numPr>
        <w:spacing w:after="100" w:afterAutospacing="1"/>
        <w:jc w:val="both"/>
        <w:rPr>
          <w:rFonts w:ascii="Franklin Gothic Book" w:hAnsi="Franklin Gothic Book"/>
        </w:rPr>
      </w:pPr>
      <w:r w:rsidRPr="00E24B4F">
        <w:rPr>
          <w:rFonts w:ascii="Franklin Gothic Book" w:hAnsi="Franklin Gothic Book"/>
        </w:rPr>
        <w:t xml:space="preserve">How has implementation of project activities been carried out at the technical/programmatic, organizational and contractual levels? </w:t>
      </w:r>
    </w:p>
    <w:p w:rsidR="00426839" w:rsidRPr="00E24B4F" w:rsidRDefault="00426839" w:rsidP="0029246E">
      <w:pPr>
        <w:pStyle w:val="ListParagraph"/>
        <w:numPr>
          <w:ilvl w:val="1"/>
          <w:numId w:val="13"/>
        </w:numPr>
        <w:spacing w:after="100" w:afterAutospacing="1"/>
        <w:jc w:val="both"/>
        <w:rPr>
          <w:rFonts w:ascii="Franklin Gothic Book" w:hAnsi="Franklin Gothic Book"/>
        </w:rPr>
      </w:pPr>
      <w:r w:rsidRPr="00E24B4F">
        <w:rPr>
          <w:rFonts w:ascii="Franklin Gothic Book" w:hAnsi="Franklin Gothic Book"/>
        </w:rPr>
        <w:t xml:space="preserve">How can future similar project improve their planning processes to address internal and external challenges and constraints? </w:t>
      </w:r>
    </w:p>
    <w:p w:rsidR="00426839" w:rsidRPr="00FC1B56" w:rsidRDefault="00426839" w:rsidP="00426839">
      <w:pPr>
        <w:pStyle w:val="ListParagraph"/>
        <w:spacing w:after="100" w:afterAutospacing="1"/>
        <w:ind w:left="850"/>
        <w:jc w:val="both"/>
        <w:rPr>
          <w:rFonts w:ascii="Franklin Gothic Book" w:hAnsi="Franklin Gothic Book"/>
        </w:rPr>
      </w:pPr>
    </w:p>
    <w:p w:rsidR="00426839" w:rsidRDefault="00426839" w:rsidP="0029246E">
      <w:pPr>
        <w:pStyle w:val="ListParagraph"/>
        <w:numPr>
          <w:ilvl w:val="0"/>
          <w:numId w:val="13"/>
        </w:numPr>
        <w:spacing w:after="100" w:afterAutospacing="1"/>
        <w:jc w:val="both"/>
        <w:rPr>
          <w:rFonts w:ascii="Franklin Gothic Book" w:hAnsi="Franklin Gothic Book"/>
        </w:rPr>
      </w:pPr>
      <w:r w:rsidRPr="00FC1B56">
        <w:rPr>
          <w:rFonts w:ascii="Franklin Gothic Book" w:hAnsi="Franklin Gothic Book"/>
        </w:rPr>
        <w:t>EFFICIENCY</w:t>
      </w:r>
    </w:p>
    <w:p w:rsidR="00426839" w:rsidRDefault="00426839" w:rsidP="00426839">
      <w:pPr>
        <w:spacing w:after="100" w:afterAutospacing="1"/>
        <w:jc w:val="both"/>
        <w:rPr>
          <w:rFonts w:ascii="Franklin Gothic Book" w:hAnsi="Franklin Gothic Book"/>
        </w:rPr>
      </w:pPr>
      <w:r w:rsidRPr="005D2BCB">
        <w:rPr>
          <w:rFonts w:ascii="Franklin Gothic Book" w:hAnsi="Franklin Gothic Book"/>
        </w:rPr>
        <w:lastRenderedPageBreak/>
        <w:t>The project results have been achieved at a reasonable cost, i.e., how well inputs/means have been converted into activities, quality, quantity, time, and the results' quality. This requires comparing alternative approaches to achieving the same results to see whether the most eff</w:t>
      </w:r>
      <w:r>
        <w:rPr>
          <w:rFonts w:ascii="Franklin Gothic Book" w:hAnsi="Franklin Gothic Book"/>
        </w:rPr>
        <w:t xml:space="preserve">icient process has been adopted. </w:t>
      </w:r>
      <w:r w:rsidRPr="00071C5D">
        <w:rPr>
          <w:rFonts w:ascii="Franklin Gothic Book" w:hAnsi="Franklin Gothic Book"/>
        </w:rPr>
        <w:t>The followin</w:t>
      </w:r>
      <w:r>
        <w:rPr>
          <w:rFonts w:ascii="Franklin Gothic Book" w:hAnsi="Franklin Gothic Book"/>
        </w:rPr>
        <w:t>g questions should be answered:</w:t>
      </w:r>
    </w:p>
    <w:p w:rsidR="00426839" w:rsidRDefault="00426839" w:rsidP="0029246E">
      <w:pPr>
        <w:pStyle w:val="ListParagraph"/>
        <w:numPr>
          <w:ilvl w:val="1"/>
          <w:numId w:val="13"/>
        </w:numPr>
        <w:jc w:val="both"/>
        <w:rPr>
          <w:rFonts w:ascii="Franklin Gothic Book" w:hAnsi="Franklin Gothic Book"/>
        </w:rPr>
      </w:pPr>
      <w:r w:rsidRPr="00071C5D">
        <w:rPr>
          <w:rFonts w:ascii="Franklin Gothic Book" w:hAnsi="Franklin Gothic Book"/>
        </w:rPr>
        <w:t>Was the project managed in a cost-efficient manner (in terms of human, financial, and other resources versus the results)?</w:t>
      </w:r>
    </w:p>
    <w:p w:rsidR="00426839" w:rsidRDefault="00426839" w:rsidP="0029246E">
      <w:pPr>
        <w:pStyle w:val="ListParagraph"/>
        <w:numPr>
          <w:ilvl w:val="1"/>
          <w:numId w:val="13"/>
        </w:numPr>
        <w:jc w:val="both"/>
        <w:rPr>
          <w:rFonts w:ascii="Franklin Gothic Book" w:hAnsi="Franklin Gothic Book"/>
        </w:rPr>
      </w:pPr>
      <w:r w:rsidRPr="00071C5D">
        <w:rPr>
          <w:rFonts w:ascii="Franklin Gothic Book" w:hAnsi="Franklin Gothic Book"/>
        </w:rPr>
        <w:t>Were synergies capitalized on with other actors (local and international) involved in similar projects?</w:t>
      </w:r>
    </w:p>
    <w:p w:rsidR="00426839" w:rsidRPr="00E24B4F" w:rsidRDefault="00426839" w:rsidP="0029246E">
      <w:pPr>
        <w:pStyle w:val="ListParagraph"/>
        <w:numPr>
          <w:ilvl w:val="1"/>
          <w:numId w:val="13"/>
        </w:numPr>
        <w:jc w:val="both"/>
        <w:rPr>
          <w:rFonts w:ascii="Franklin Gothic Book" w:hAnsi="Franklin Gothic Book"/>
        </w:rPr>
      </w:pPr>
      <w:r w:rsidRPr="00E24B4F">
        <w:rPr>
          <w:rFonts w:ascii="Calibri" w:hAnsi="Calibri" w:cs="Calibri"/>
        </w:rPr>
        <w:t>Have project resources and activities been delivered in a timely manner</w:t>
      </w:r>
    </w:p>
    <w:p w:rsidR="00426839" w:rsidRDefault="00426839" w:rsidP="00426839">
      <w:pPr>
        <w:jc w:val="both"/>
        <w:rPr>
          <w:rFonts w:ascii="Franklin Gothic Book" w:hAnsi="Franklin Gothic Book"/>
        </w:rPr>
      </w:pPr>
    </w:p>
    <w:p w:rsidR="00426839" w:rsidRDefault="00426839" w:rsidP="00426839">
      <w:pPr>
        <w:jc w:val="both"/>
        <w:rPr>
          <w:rFonts w:ascii="Franklin Gothic Book" w:hAnsi="Franklin Gothic Book"/>
        </w:rPr>
      </w:pPr>
      <w:r w:rsidRPr="00071C5D">
        <w:rPr>
          <w:rFonts w:ascii="Franklin Gothic Book" w:hAnsi="Franklin Gothic Book"/>
        </w:rPr>
        <w:t>The consultant shall analyse the efficiency of project management arrangements and duly justify any issue. Factual statements on the quality and quantity of inputs shall be provided, and delays should be measured utilizing comparison with the latest update of the planning. Any significant deviations shall be analysed. Conclusions on the cost efficiency of outputs shall be drawn.</w:t>
      </w:r>
    </w:p>
    <w:p w:rsidR="00426839" w:rsidRDefault="00426839" w:rsidP="00426839">
      <w:pPr>
        <w:jc w:val="both"/>
        <w:rPr>
          <w:rFonts w:ascii="Franklin Gothic Book" w:hAnsi="Franklin Gothic Book"/>
        </w:rPr>
      </w:pPr>
    </w:p>
    <w:p w:rsidR="00426839" w:rsidRDefault="00426839" w:rsidP="0029246E">
      <w:pPr>
        <w:pStyle w:val="ListParagraph"/>
        <w:numPr>
          <w:ilvl w:val="0"/>
          <w:numId w:val="13"/>
        </w:numPr>
        <w:jc w:val="both"/>
        <w:rPr>
          <w:rFonts w:ascii="Franklin Gothic Book" w:hAnsi="Franklin Gothic Book"/>
        </w:rPr>
      </w:pPr>
      <w:r w:rsidRPr="005D2BCB">
        <w:rPr>
          <w:rFonts w:ascii="Franklin Gothic Book" w:hAnsi="Franklin Gothic Book"/>
        </w:rPr>
        <w:t>EFFECTIVENESS</w:t>
      </w:r>
    </w:p>
    <w:p w:rsidR="00426839" w:rsidRPr="005D2BCB" w:rsidRDefault="00426839" w:rsidP="00426839">
      <w:pPr>
        <w:pStyle w:val="ListParagraph"/>
        <w:jc w:val="both"/>
        <w:rPr>
          <w:rFonts w:ascii="Franklin Gothic Book" w:hAnsi="Franklin Gothic Book"/>
        </w:rPr>
      </w:pPr>
    </w:p>
    <w:p w:rsidR="00426839" w:rsidRDefault="00426839" w:rsidP="00426839">
      <w:pPr>
        <w:jc w:val="both"/>
        <w:rPr>
          <w:rFonts w:ascii="Franklin Gothic Book" w:hAnsi="Franklin Gothic Book"/>
        </w:rPr>
      </w:pPr>
      <w:r w:rsidRPr="005D2BCB">
        <w:rPr>
          <w:rFonts w:ascii="Franklin Gothic Book" w:hAnsi="Franklin Gothic Book"/>
        </w:rPr>
        <w:t>An assessment of the contribution made by results to the project's achievement and how assumptions have affected project achievements. This should include a specific assessment of the benefits accruing to target groups.</w:t>
      </w:r>
      <w:r>
        <w:rPr>
          <w:rFonts w:ascii="Franklin Gothic Book" w:hAnsi="Franklin Gothic Book"/>
        </w:rPr>
        <w:t xml:space="preserve"> </w:t>
      </w:r>
      <w:r w:rsidRPr="00376A83">
        <w:rPr>
          <w:rFonts w:ascii="Franklin Gothic Book" w:hAnsi="Franklin Gothic Book"/>
        </w:rPr>
        <w:t>The following questions should be answered:</w:t>
      </w:r>
    </w:p>
    <w:p w:rsidR="00426839" w:rsidRDefault="00426839" w:rsidP="00426839">
      <w:pPr>
        <w:jc w:val="both"/>
        <w:rPr>
          <w:rFonts w:ascii="Franklin Gothic Book" w:hAnsi="Franklin Gothic Book"/>
        </w:rPr>
      </w:pPr>
    </w:p>
    <w:p w:rsidR="00426839" w:rsidRDefault="00426839" w:rsidP="0029246E">
      <w:pPr>
        <w:pStyle w:val="ListParagraph"/>
        <w:numPr>
          <w:ilvl w:val="1"/>
          <w:numId w:val="13"/>
        </w:numPr>
        <w:jc w:val="both"/>
        <w:rPr>
          <w:rFonts w:ascii="Franklin Gothic Book" w:hAnsi="Franklin Gothic Book"/>
        </w:rPr>
      </w:pPr>
      <w:r w:rsidRPr="005D2BCB">
        <w:rPr>
          <w:rFonts w:ascii="Franklin Gothic Book" w:hAnsi="Franklin Gothic Book"/>
        </w:rPr>
        <w:t>Were the expected results realized?</w:t>
      </w:r>
    </w:p>
    <w:p w:rsidR="00426839" w:rsidRDefault="00426839" w:rsidP="0029246E">
      <w:pPr>
        <w:pStyle w:val="ListParagraph"/>
        <w:numPr>
          <w:ilvl w:val="1"/>
          <w:numId w:val="13"/>
        </w:numPr>
        <w:jc w:val="both"/>
        <w:rPr>
          <w:rFonts w:ascii="Franklin Gothic Book" w:hAnsi="Franklin Gothic Book"/>
        </w:rPr>
      </w:pPr>
      <w:r w:rsidRPr="005D2BCB">
        <w:rPr>
          <w:rFonts w:ascii="Franklin Gothic Book" w:hAnsi="Franklin Gothic Book"/>
        </w:rPr>
        <w:t>Did the achievement of the results conduct to the achievement of the project specific objective? What were the major factors influencing the achievement or non-achievement of set objective? If there is a gap between the benefits brought by the activities and the objective of the project, how can it be explained?</w:t>
      </w:r>
    </w:p>
    <w:p w:rsidR="00426839" w:rsidRPr="005D2BCB" w:rsidRDefault="00426839" w:rsidP="0029246E">
      <w:pPr>
        <w:pStyle w:val="ListParagraph"/>
        <w:numPr>
          <w:ilvl w:val="1"/>
          <w:numId w:val="13"/>
        </w:numPr>
        <w:jc w:val="both"/>
        <w:rPr>
          <w:rFonts w:ascii="Franklin Gothic Book" w:hAnsi="Franklin Gothic Book"/>
        </w:rPr>
      </w:pPr>
      <w:r w:rsidRPr="005D2BCB">
        <w:rPr>
          <w:rFonts w:ascii="Franklin Gothic Book" w:hAnsi="Franklin Gothic Book"/>
        </w:rPr>
        <w:t xml:space="preserve">During the project, how well did </w:t>
      </w:r>
      <w:r>
        <w:rPr>
          <w:rFonts w:ascii="Franklin Gothic Book" w:hAnsi="Franklin Gothic Book"/>
        </w:rPr>
        <w:t xml:space="preserve">NRC </w:t>
      </w:r>
      <w:r w:rsidRPr="005D2BCB">
        <w:rPr>
          <w:rFonts w:ascii="Franklin Gothic Book" w:hAnsi="Franklin Gothic Book"/>
        </w:rPr>
        <w:t>provide information to communities and people affected by crisis about the organization, the principles it adheres to, how it expects its staff to behave, the project and what they intend to deliver?</w:t>
      </w:r>
    </w:p>
    <w:p w:rsidR="00426839" w:rsidRDefault="00426839" w:rsidP="00426839">
      <w:pPr>
        <w:jc w:val="both"/>
        <w:rPr>
          <w:rFonts w:ascii="Franklin Gothic Book" w:hAnsi="Franklin Gothic Book"/>
        </w:rPr>
      </w:pPr>
    </w:p>
    <w:p w:rsidR="00426839" w:rsidRDefault="00426839" w:rsidP="00426839">
      <w:pPr>
        <w:jc w:val="both"/>
        <w:rPr>
          <w:rFonts w:ascii="Franklin Gothic Book" w:hAnsi="Franklin Gothic Book"/>
        </w:rPr>
      </w:pPr>
      <w:r w:rsidRPr="005D2BCB">
        <w:rPr>
          <w:rFonts w:ascii="Franklin Gothic Book" w:hAnsi="Franklin Gothic Book"/>
        </w:rPr>
        <w:t xml:space="preserve">The consultant's focus should be on outputs' and outcomes' delivery and quality (not activities); he/she is expected to explain any causes of deviations and the implications thereof. </w:t>
      </w:r>
      <w:r w:rsidRPr="0027566D">
        <w:rPr>
          <w:rFonts w:ascii="Franklin Gothic Book" w:hAnsi="Franklin Gothic Book"/>
        </w:rPr>
        <w:t>The level of achievement of results should be assessed and quantitatively measured with the required disaggregates as reflected by indicators in the log frame covering the specific objective (outcome), providing a transparent chain of arguments.</w:t>
      </w:r>
      <w:r>
        <w:rPr>
          <w:rFonts w:ascii="Franklin Gothic Book" w:hAnsi="Franklin Gothic Book"/>
        </w:rPr>
        <w:t xml:space="preserve">  </w:t>
      </w:r>
    </w:p>
    <w:p w:rsidR="00426839" w:rsidRDefault="00426839" w:rsidP="00426839">
      <w:pPr>
        <w:jc w:val="both"/>
        <w:rPr>
          <w:rFonts w:ascii="Franklin Gothic Book" w:hAnsi="Franklin Gothic Book"/>
        </w:rPr>
      </w:pPr>
    </w:p>
    <w:p w:rsidR="00426839" w:rsidRDefault="00426839" w:rsidP="00426839">
      <w:pPr>
        <w:jc w:val="both"/>
        <w:rPr>
          <w:rFonts w:ascii="Franklin Gothic Book" w:hAnsi="Franklin Gothic Book"/>
        </w:rPr>
      </w:pPr>
      <w:r w:rsidRPr="005D2BCB">
        <w:rPr>
          <w:rFonts w:ascii="Franklin Gothic Book" w:hAnsi="Franklin Gothic Book"/>
        </w:rPr>
        <w:t>IMPACT</w:t>
      </w:r>
    </w:p>
    <w:p w:rsidR="00426839" w:rsidRDefault="00426839" w:rsidP="00426839">
      <w:pPr>
        <w:jc w:val="both"/>
        <w:rPr>
          <w:rFonts w:ascii="Franklin Gothic Book" w:hAnsi="Franklin Gothic Book"/>
        </w:rPr>
      </w:pPr>
      <w:r w:rsidRPr="005D2BCB">
        <w:rPr>
          <w:rFonts w:ascii="Franklin Gothic Book" w:hAnsi="Franklin Gothic Book"/>
        </w:rPr>
        <w:t>The effect of the project on its wider environment and its contribution to the wider policy or sector objectives (as summarized in the project’s overall objective).</w:t>
      </w:r>
      <w:r w:rsidRPr="00376A83">
        <w:t xml:space="preserve"> </w:t>
      </w:r>
      <w:r w:rsidRPr="00376A83">
        <w:rPr>
          <w:rFonts w:ascii="Franklin Gothic Book" w:hAnsi="Franklin Gothic Book"/>
        </w:rPr>
        <w:t>The following questions should be answered:</w:t>
      </w:r>
    </w:p>
    <w:p w:rsidR="00426839" w:rsidRDefault="00426839" w:rsidP="0029246E">
      <w:pPr>
        <w:pStyle w:val="ListParagraph"/>
        <w:numPr>
          <w:ilvl w:val="1"/>
          <w:numId w:val="13"/>
        </w:numPr>
        <w:jc w:val="both"/>
        <w:rPr>
          <w:rFonts w:ascii="Franklin Gothic Book" w:hAnsi="Franklin Gothic Book"/>
        </w:rPr>
      </w:pPr>
      <w:r w:rsidRPr="005D2BCB">
        <w:rPr>
          <w:rFonts w:ascii="Franklin Gothic Book" w:hAnsi="Franklin Gothic Book"/>
        </w:rPr>
        <w:t>What evidence is there that the project contributed to the achiev</w:t>
      </w:r>
      <w:r>
        <w:rPr>
          <w:rFonts w:ascii="Franklin Gothic Book" w:hAnsi="Franklin Gothic Book"/>
        </w:rPr>
        <w:t>ement of its overall objective?</w:t>
      </w:r>
    </w:p>
    <w:p w:rsidR="00426839" w:rsidRDefault="00426839" w:rsidP="0029246E">
      <w:pPr>
        <w:pStyle w:val="ListParagraph"/>
        <w:numPr>
          <w:ilvl w:val="1"/>
          <w:numId w:val="13"/>
        </w:numPr>
        <w:jc w:val="both"/>
        <w:rPr>
          <w:rFonts w:ascii="Franklin Gothic Book" w:hAnsi="Franklin Gothic Book"/>
        </w:rPr>
      </w:pPr>
      <w:r w:rsidRPr="005D2BCB">
        <w:rPr>
          <w:rFonts w:ascii="Franklin Gothic Book" w:hAnsi="Franklin Gothic Book"/>
        </w:rPr>
        <w:t>What, if any, were the unintended impacts of the project intervention, both positive and negative? Was the project able to monitor, mitigate and respond to an</w:t>
      </w:r>
      <w:r>
        <w:rPr>
          <w:rFonts w:ascii="Franklin Gothic Book" w:hAnsi="Franklin Gothic Book"/>
        </w:rPr>
        <w:t xml:space="preserve">y unintended negative effects? </w:t>
      </w:r>
    </w:p>
    <w:p w:rsidR="00426839" w:rsidRPr="00376A83" w:rsidRDefault="00426839" w:rsidP="00426839">
      <w:pPr>
        <w:pStyle w:val="ListParagraph"/>
        <w:ind w:left="850"/>
        <w:jc w:val="both"/>
        <w:rPr>
          <w:rFonts w:ascii="Franklin Gothic Book" w:hAnsi="Franklin Gothic Book"/>
        </w:rPr>
      </w:pPr>
    </w:p>
    <w:p w:rsidR="00426839" w:rsidRPr="00376A83" w:rsidRDefault="00426839" w:rsidP="0029246E">
      <w:pPr>
        <w:pStyle w:val="ListParagraph"/>
        <w:numPr>
          <w:ilvl w:val="0"/>
          <w:numId w:val="13"/>
        </w:numPr>
        <w:spacing w:after="100" w:afterAutospacing="1"/>
        <w:jc w:val="both"/>
        <w:rPr>
          <w:rFonts w:ascii="Franklin Gothic Book" w:hAnsi="Franklin Gothic Book"/>
        </w:rPr>
      </w:pPr>
      <w:r w:rsidRPr="00376A83">
        <w:rPr>
          <w:rFonts w:ascii="Franklin Gothic Book" w:hAnsi="Franklin Gothic Book"/>
        </w:rPr>
        <w:t>SUSTAINABILITY</w:t>
      </w:r>
    </w:p>
    <w:p w:rsidR="00426839" w:rsidRDefault="00426839" w:rsidP="00426839">
      <w:pPr>
        <w:jc w:val="both"/>
        <w:rPr>
          <w:rFonts w:ascii="Franklin Gothic Book" w:hAnsi="Franklin Gothic Book"/>
        </w:rPr>
      </w:pPr>
      <w:r w:rsidRPr="00376A83">
        <w:rPr>
          <w:rFonts w:ascii="Franklin Gothic Book" w:hAnsi="Franklin Gothic Book"/>
        </w:rPr>
        <w:lastRenderedPageBreak/>
        <w:t>An assessment of the likelihood of benefits produced by the project to continue to flow after external funding has ended (probability of continued long-term benefits).</w:t>
      </w:r>
      <w:r>
        <w:rPr>
          <w:rFonts w:ascii="Franklin Gothic Book" w:hAnsi="Franklin Gothic Book"/>
        </w:rPr>
        <w:t xml:space="preserve"> </w:t>
      </w:r>
      <w:r w:rsidRPr="00376A83">
        <w:rPr>
          <w:rFonts w:ascii="Franklin Gothic Book" w:hAnsi="Franklin Gothic Book"/>
        </w:rPr>
        <w:t>The followin</w:t>
      </w:r>
      <w:r>
        <w:rPr>
          <w:rFonts w:ascii="Franklin Gothic Book" w:hAnsi="Franklin Gothic Book"/>
        </w:rPr>
        <w:t>g questions should be answered:</w:t>
      </w:r>
    </w:p>
    <w:p w:rsidR="00426839" w:rsidRDefault="00426839" w:rsidP="0029246E">
      <w:pPr>
        <w:pStyle w:val="ListParagraph"/>
        <w:numPr>
          <w:ilvl w:val="1"/>
          <w:numId w:val="13"/>
        </w:numPr>
        <w:jc w:val="both"/>
        <w:rPr>
          <w:rFonts w:ascii="Franklin Gothic Book" w:hAnsi="Franklin Gothic Book"/>
        </w:rPr>
      </w:pPr>
      <w:r w:rsidRPr="00376A83">
        <w:rPr>
          <w:rFonts w:ascii="Franklin Gothic Book" w:hAnsi="Franklin Gothic Book"/>
        </w:rPr>
        <w:t>What evidence is there to suggest the project’s interventions and/or results will be sus</w:t>
      </w:r>
      <w:r>
        <w:rPr>
          <w:rFonts w:ascii="Franklin Gothic Book" w:hAnsi="Franklin Gothic Book"/>
        </w:rPr>
        <w:t>tained after the project end?</w:t>
      </w:r>
    </w:p>
    <w:p w:rsidR="00426839" w:rsidRPr="00376A83" w:rsidRDefault="00426839" w:rsidP="0029246E">
      <w:pPr>
        <w:pStyle w:val="ListParagraph"/>
        <w:numPr>
          <w:ilvl w:val="1"/>
          <w:numId w:val="13"/>
        </w:numPr>
        <w:jc w:val="both"/>
        <w:rPr>
          <w:rFonts w:ascii="Franklin Gothic Book" w:hAnsi="Franklin Gothic Book"/>
        </w:rPr>
      </w:pPr>
      <w:r w:rsidRPr="00376A83">
        <w:rPr>
          <w:rFonts w:ascii="Franklin Gothic Book" w:hAnsi="Franklin Gothic Book"/>
        </w:rPr>
        <w:t>What are the possibilities for replication and extension of the project’s outcomes?</w:t>
      </w:r>
    </w:p>
    <w:p w:rsidR="00426839" w:rsidRDefault="00426839" w:rsidP="00426839">
      <w:pPr>
        <w:jc w:val="both"/>
        <w:rPr>
          <w:rFonts w:ascii="Franklin Gothic Book" w:hAnsi="Franklin Gothic Book"/>
        </w:rPr>
      </w:pPr>
    </w:p>
    <w:p w:rsidR="00426839" w:rsidRDefault="00426839" w:rsidP="00426839">
      <w:pPr>
        <w:jc w:val="both"/>
        <w:rPr>
          <w:rFonts w:ascii="Franklin Gothic Book" w:hAnsi="Franklin Gothic Book"/>
        </w:rPr>
      </w:pPr>
      <w:r w:rsidRPr="00376A83">
        <w:rPr>
          <w:rFonts w:ascii="Franklin Gothic Book" w:hAnsi="Franklin Gothic Book"/>
        </w:rPr>
        <w:t>Human, organizational (including policies and institutions) and financial factors, as well as environmental and gender viability, are the main sustainability factors.</w:t>
      </w:r>
    </w:p>
    <w:p w:rsidR="00426839" w:rsidRDefault="00426839" w:rsidP="00426839">
      <w:pPr>
        <w:jc w:val="both"/>
        <w:rPr>
          <w:rFonts w:ascii="Franklin Gothic Book" w:hAnsi="Franklin Gothic Book"/>
        </w:rPr>
      </w:pPr>
    </w:p>
    <w:p w:rsidR="00426839" w:rsidRDefault="00426839" w:rsidP="0029246E">
      <w:pPr>
        <w:pStyle w:val="ListParagraph"/>
        <w:numPr>
          <w:ilvl w:val="0"/>
          <w:numId w:val="13"/>
        </w:numPr>
        <w:jc w:val="both"/>
        <w:rPr>
          <w:rFonts w:ascii="Franklin Gothic Book" w:hAnsi="Franklin Gothic Book"/>
        </w:rPr>
      </w:pPr>
      <w:r>
        <w:rPr>
          <w:rFonts w:ascii="Franklin Gothic Book" w:hAnsi="Franklin Gothic Book"/>
        </w:rPr>
        <w:t xml:space="preserve">COHERENCE </w:t>
      </w:r>
    </w:p>
    <w:p w:rsidR="00426839" w:rsidRDefault="00426839" w:rsidP="00426839">
      <w:pPr>
        <w:jc w:val="both"/>
        <w:rPr>
          <w:rFonts w:ascii="Franklin Gothic Book" w:hAnsi="Franklin Gothic Book"/>
        </w:rPr>
      </w:pPr>
      <w:r w:rsidRPr="00F753EE">
        <w:rPr>
          <w:rFonts w:ascii="Franklin Gothic Book" w:hAnsi="Franklin Gothic Book"/>
        </w:rPr>
        <w:t>The following questions should be answered:</w:t>
      </w:r>
    </w:p>
    <w:p w:rsidR="00426839" w:rsidRPr="00F753EE" w:rsidRDefault="00426839" w:rsidP="0029246E">
      <w:pPr>
        <w:pStyle w:val="ListParagraph"/>
        <w:numPr>
          <w:ilvl w:val="1"/>
          <w:numId w:val="13"/>
        </w:numPr>
        <w:jc w:val="both"/>
        <w:rPr>
          <w:rFonts w:ascii="Franklin Gothic Book" w:hAnsi="Franklin Gothic Book"/>
        </w:rPr>
      </w:pPr>
      <w:r w:rsidRPr="00F753EE">
        <w:rPr>
          <w:rFonts w:ascii="Franklin Gothic Book" w:hAnsi="Franklin Gothic Book"/>
        </w:rPr>
        <w:t>To what extent were context factors (area context, population movements etc.) considered in the design and delivery of the intervention?</w:t>
      </w:r>
    </w:p>
    <w:p w:rsidR="00426839" w:rsidRPr="00F753EE" w:rsidRDefault="00426839" w:rsidP="0029246E">
      <w:pPr>
        <w:pStyle w:val="ListParagraph"/>
        <w:numPr>
          <w:ilvl w:val="1"/>
          <w:numId w:val="13"/>
        </w:numPr>
        <w:jc w:val="both"/>
        <w:rPr>
          <w:rFonts w:ascii="Franklin Gothic Book" w:hAnsi="Franklin Gothic Book"/>
        </w:rPr>
      </w:pPr>
      <w:r w:rsidRPr="00F753EE">
        <w:rPr>
          <w:rFonts w:ascii="Franklin Gothic Book" w:hAnsi="Franklin Gothic Book"/>
        </w:rPr>
        <w:t>To what extent were the project interventions coherent with key strategies and programme of other government priorities/operating within the same context (Refugee and Host)?</w:t>
      </w:r>
    </w:p>
    <w:p w:rsidR="00426839" w:rsidRPr="006166D5" w:rsidRDefault="00426839" w:rsidP="0029246E">
      <w:pPr>
        <w:pStyle w:val="ListParagraph"/>
        <w:numPr>
          <w:ilvl w:val="1"/>
          <w:numId w:val="13"/>
        </w:numPr>
        <w:jc w:val="both"/>
        <w:rPr>
          <w:rFonts w:ascii="Calibri" w:hAnsi="Calibri"/>
        </w:rPr>
      </w:pPr>
      <w:r w:rsidRPr="00F753EE">
        <w:rPr>
          <w:rFonts w:ascii="Franklin Gothic Book" w:hAnsi="Franklin Gothic Book"/>
        </w:rPr>
        <w:t>To what extent was the overall intervention design and delivery aligned with humanitarian principles</w:t>
      </w:r>
      <w:r w:rsidRPr="006166D5">
        <w:rPr>
          <w:rFonts w:ascii="Calibri" w:hAnsi="Calibri"/>
        </w:rPr>
        <w:t>?</w:t>
      </w:r>
    </w:p>
    <w:p w:rsidR="00426839" w:rsidRPr="00E24B4F" w:rsidRDefault="00426839" w:rsidP="0029246E">
      <w:pPr>
        <w:pStyle w:val="ListParagraph"/>
        <w:numPr>
          <w:ilvl w:val="0"/>
          <w:numId w:val="13"/>
        </w:numPr>
        <w:jc w:val="both"/>
        <w:rPr>
          <w:rFonts w:ascii="Franklin Gothic Book" w:hAnsi="Franklin Gothic Book"/>
        </w:rPr>
      </w:pPr>
      <w:r w:rsidRPr="00E24B4F">
        <w:rPr>
          <w:rFonts w:ascii="Franklin Gothic Book" w:hAnsi="Franklin Gothic Book"/>
        </w:rPr>
        <w:t>Cross-cutting issues:</w:t>
      </w:r>
    </w:p>
    <w:p w:rsidR="00426839" w:rsidRDefault="00426839" w:rsidP="00426839">
      <w:pPr>
        <w:jc w:val="both"/>
        <w:rPr>
          <w:rFonts w:ascii="Franklin Gothic Book" w:hAnsi="Franklin Gothic Book"/>
        </w:rPr>
      </w:pPr>
    </w:p>
    <w:p w:rsidR="00426839" w:rsidRPr="00E24B4F" w:rsidRDefault="00426839" w:rsidP="00426839">
      <w:pPr>
        <w:jc w:val="both"/>
        <w:rPr>
          <w:rFonts w:ascii="Franklin Gothic Book" w:hAnsi="Franklin Gothic Book"/>
        </w:rPr>
      </w:pPr>
      <w:r w:rsidRPr="00E24B4F">
        <w:rPr>
          <w:rFonts w:ascii="Franklin Gothic Book" w:hAnsi="Franklin Gothic Book"/>
        </w:rPr>
        <w:t>The following questions should be answered:</w:t>
      </w:r>
    </w:p>
    <w:p w:rsidR="00426839" w:rsidRPr="00E24B4F" w:rsidRDefault="00426839" w:rsidP="00426839">
      <w:pPr>
        <w:pStyle w:val="ListParagraph"/>
        <w:jc w:val="both"/>
        <w:rPr>
          <w:rFonts w:ascii="Franklin Gothic Book" w:hAnsi="Franklin Gothic Book"/>
        </w:rPr>
      </w:pPr>
    </w:p>
    <w:p w:rsidR="00426839"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To what extent was the project aligned with the differing needs and priorities of men, women and other key stakeholders</w:t>
      </w:r>
    </w:p>
    <w:p w:rsidR="00426839"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To what extent will the gender sensitive approach impact the differing needs and priorities of gender groups</w:t>
      </w:r>
    </w:p>
    <w:p w:rsidR="00426839"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 xml:space="preserve">What is the likelihood of increased gender equality beyond project end?  </w:t>
      </w:r>
    </w:p>
    <w:p w:rsidR="00426839"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Were the results achieved equitably distributed among the targeted stakeholder groups?</w:t>
      </w:r>
    </w:p>
    <w:p w:rsidR="00426839"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What capacities existed (with in project, project partners and project context) to deal with risks that could affect project effectiveness (natural</w:t>
      </w:r>
      <w:r>
        <w:rPr>
          <w:rFonts w:ascii="Franklin Gothic Book" w:hAnsi="Franklin Gothic Book"/>
        </w:rPr>
        <w:t xml:space="preserve"> disasters, climate change etc)</w:t>
      </w:r>
    </w:p>
    <w:p w:rsidR="00426839" w:rsidRPr="00E24B4F" w:rsidRDefault="00426839" w:rsidP="0029246E">
      <w:pPr>
        <w:pStyle w:val="ListParagraph"/>
        <w:numPr>
          <w:ilvl w:val="1"/>
          <w:numId w:val="17"/>
        </w:numPr>
        <w:jc w:val="both"/>
        <w:rPr>
          <w:rFonts w:ascii="Franklin Gothic Book" w:hAnsi="Franklin Gothic Book"/>
        </w:rPr>
      </w:pPr>
      <w:r w:rsidRPr="00E24B4F">
        <w:rPr>
          <w:rFonts w:ascii="Franklin Gothic Book" w:hAnsi="Franklin Gothic Book"/>
        </w:rPr>
        <w:t>To what extent and how are we delivering appropriate and effective programming for persons with disability?</w:t>
      </w:r>
    </w:p>
    <w:p w:rsidR="00426839" w:rsidRPr="00F753EE" w:rsidRDefault="00426839" w:rsidP="00426839">
      <w:pPr>
        <w:jc w:val="both"/>
        <w:rPr>
          <w:rFonts w:ascii="Franklin Gothic Book" w:hAnsi="Franklin Gothic Book"/>
        </w:rPr>
      </w:pPr>
    </w:p>
    <w:p w:rsidR="00426839" w:rsidRDefault="00426839" w:rsidP="00426839">
      <w:pPr>
        <w:pStyle w:val="Default"/>
        <w:rPr>
          <w:rFonts w:ascii="Franklin Gothic Book" w:hAnsi="Franklin Gothic Book" w:cstheme="minorBidi"/>
          <w:color w:val="auto"/>
        </w:rPr>
      </w:pPr>
    </w:p>
    <w:p w:rsidR="00426839" w:rsidRDefault="00426839" w:rsidP="00426839">
      <w:pPr>
        <w:pStyle w:val="Default"/>
        <w:rPr>
          <w:rFonts w:ascii="Franklin Gothic Book" w:hAnsi="Franklin Gothic Book" w:cstheme="minorBidi"/>
          <w:color w:val="auto"/>
        </w:rPr>
      </w:pPr>
    </w:p>
    <w:p w:rsidR="00426839" w:rsidRPr="00CE49DD" w:rsidRDefault="00426839" w:rsidP="00426839">
      <w:pPr>
        <w:pStyle w:val="Default"/>
        <w:rPr>
          <w:rFonts w:ascii="Franklin Gothic Book" w:hAnsi="Franklin Gothic Book"/>
          <w:color w:val="212121"/>
        </w:rPr>
      </w:pPr>
      <w:r w:rsidRPr="00CE49DD">
        <w:rPr>
          <w:rFonts w:ascii="Franklin Gothic Book" w:hAnsi="Franklin Gothic Book"/>
          <w:b/>
          <w:bCs/>
          <w:color w:val="212121"/>
        </w:rPr>
        <w:t xml:space="preserve">Objective 2: Provide recommendations for continued project interventions and scale-up. </w:t>
      </w:r>
    </w:p>
    <w:p w:rsidR="00426839" w:rsidRPr="00CE49DD" w:rsidRDefault="00426839" w:rsidP="00426839">
      <w:pPr>
        <w:jc w:val="both"/>
        <w:rPr>
          <w:rFonts w:ascii="Franklin Gothic Book" w:hAnsi="Franklin Gothic Book"/>
          <w:color w:val="212121"/>
        </w:rPr>
      </w:pPr>
    </w:p>
    <w:p w:rsidR="00426839" w:rsidRDefault="00426839" w:rsidP="00426839">
      <w:pPr>
        <w:jc w:val="both"/>
        <w:rPr>
          <w:rFonts w:ascii="Franklin Gothic Book" w:hAnsi="Franklin Gothic Book"/>
          <w:color w:val="212121"/>
        </w:rPr>
      </w:pPr>
      <w:r w:rsidRPr="00E376BE">
        <w:rPr>
          <w:rFonts w:ascii="Franklin Gothic Book" w:hAnsi="Franklin Gothic Book"/>
          <w:color w:val="212121"/>
        </w:rPr>
        <w:t>As mentioned above, this evaluation's learning should feed into plans for expansion and scale-up of this project. Learning will also be applied to inform other projects and programs across NRC Ethiopia. The evaluation should be strongly focused on recommendations for improvement relating to the central questions outlined above, particularly if and how activities could be adapted to meet the target beneficiaries' needs better.</w:t>
      </w:r>
    </w:p>
    <w:p w:rsidR="00426839" w:rsidRDefault="00426839" w:rsidP="00426839">
      <w:pPr>
        <w:jc w:val="both"/>
        <w:rPr>
          <w:rFonts w:ascii="Franklin Gothic Book" w:hAnsi="Franklin Gothic Book"/>
          <w:b/>
        </w:rPr>
      </w:pPr>
    </w:p>
    <w:p w:rsidR="00426839" w:rsidRDefault="00426839" w:rsidP="00426839">
      <w:pPr>
        <w:jc w:val="both"/>
        <w:rPr>
          <w:rFonts w:ascii="Franklin Gothic Book" w:hAnsi="Franklin Gothic Book"/>
          <w:b/>
        </w:rPr>
      </w:pPr>
    </w:p>
    <w:p w:rsidR="00426839" w:rsidRPr="00CE49DD" w:rsidRDefault="00426839" w:rsidP="00426839">
      <w:pPr>
        <w:jc w:val="both"/>
        <w:rPr>
          <w:rFonts w:ascii="Franklin Gothic Book" w:hAnsi="Franklin Gothic Book"/>
          <w:b/>
        </w:rPr>
      </w:pPr>
    </w:p>
    <w:p w:rsidR="00426839" w:rsidRPr="00CE49DD"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Pr>
          <w:rFonts w:ascii="Franklin Gothic Book" w:hAnsi="Franklin Gothic Book"/>
          <w:color w:val="C0504D" w:themeColor="accent2"/>
          <w:sz w:val="24"/>
          <w:szCs w:val="24"/>
        </w:rPr>
        <w:lastRenderedPageBreak/>
        <w:t xml:space="preserve">Evaluation </w:t>
      </w:r>
      <w:r w:rsidRPr="00CE49DD">
        <w:rPr>
          <w:rFonts w:ascii="Franklin Gothic Book" w:hAnsi="Franklin Gothic Book"/>
          <w:color w:val="C0504D" w:themeColor="accent2"/>
          <w:sz w:val="24"/>
          <w:szCs w:val="24"/>
        </w:rPr>
        <w:t>Methodology</w:t>
      </w:r>
    </w:p>
    <w:p w:rsidR="00426839" w:rsidRPr="00CE49DD" w:rsidRDefault="00426839" w:rsidP="00426839">
      <w:pPr>
        <w:pStyle w:val="Default"/>
        <w:rPr>
          <w:rFonts w:ascii="Franklin Gothic Book" w:hAnsi="Franklin Gothic Book"/>
          <w:color w:val="212121"/>
        </w:rPr>
      </w:pPr>
    </w:p>
    <w:p w:rsidR="00426839" w:rsidRPr="00CE49DD" w:rsidRDefault="00426839" w:rsidP="00426839">
      <w:pPr>
        <w:pStyle w:val="Default"/>
        <w:rPr>
          <w:rFonts w:ascii="Franklin Gothic Book" w:hAnsi="Franklin Gothic Book"/>
          <w:color w:val="212121"/>
        </w:rPr>
      </w:pPr>
      <w:r w:rsidRPr="00CE49DD">
        <w:rPr>
          <w:rFonts w:ascii="Franklin Gothic Book" w:hAnsi="Franklin Gothic Book"/>
          <w:color w:val="212121"/>
        </w:rPr>
        <w:t xml:space="preserve">The evaluation should consist of: </w:t>
      </w:r>
    </w:p>
    <w:p w:rsidR="00426839" w:rsidRPr="00CE49DD" w:rsidRDefault="00426839" w:rsidP="00426839">
      <w:pPr>
        <w:pStyle w:val="Default"/>
        <w:rPr>
          <w:rFonts w:ascii="Franklin Gothic Book" w:hAnsi="Franklin Gothic Book"/>
          <w:b/>
          <w:bCs/>
          <w:color w:val="212121"/>
        </w:rPr>
      </w:pPr>
    </w:p>
    <w:p w:rsidR="00426839" w:rsidRPr="00B879BD" w:rsidRDefault="00426839" w:rsidP="0029246E">
      <w:pPr>
        <w:pStyle w:val="Default"/>
        <w:numPr>
          <w:ilvl w:val="2"/>
          <w:numId w:val="8"/>
        </w:numPr>
        <w:jc w:val="both"/>
        <w:rPr>
          <w:rFonts w:ascii="Franklin Gothic Book" w:hAnsi="Franklin Gothic Book"/>
          <w:color w:val="212121"/>
        </w:rPr>
      </w:pPr>
      <w:r w:rsidRPr="00CE49DD">
        <w:rPr>
          <w:rFonts w:ascii="Franklin Gothic Book" w:hAnsi="Franklin Gothic Book"/>
          <w:b/>
          <w:bCs/>
          <w:color w:val="212121"/>
        </w:rPr>
        <w:t xml:space="preserve">Review of project documentation: </w:t>
      </w:r>
      <w:r w:rsidRPr="00B879BD">
        <w:rPr>
          <w:rFonts w:ascii="Franklin Gothic Book" w:hAnsi="Franklin Gothic Book"/>
          <w:color w:val="212121"/>
        </w:rPr>
        <w:t>Review of archived material related to the project. This could include but is not restricted to: annual and quarterly reports, communications between NRC and Norwegian Embassy, the original project proposal document, the basic ‘theory of change,’ all relevant project data stored in NRC’s GORS, training materials, etc. This information will be provided to the evaluator by NRC. The evaluator should also review any other relevant statistics and secondary sources.</w:t>
      </w:r>
    </w:p>
    <w:p w:rsidR="00426839" w:rsidRPr="00CE49DD" w:rsidRDefault="00426839" w:rsidP="00426839">
      <w:pPr>
        <w:pStyle w:val="Default"/>
        <w:ind w:left="-3600"/>
        <w:jc w:val="both"/>
        <w:rPr>
          <w:rFonts w:ascii="Franklin Gothic Book" w:hAnsi="Franklin Gothic Book"/>
          <w:color w:val="212121"/>
        </w:rPr>
      </w:pPr>
    </w:p>
    <w:p w:rsidR="00426839" w:rsidRPr="00B879BD" w:rsidRDefault="00426839" w:rsidP="0029246E">
      <w:pPr>
        <w:pStyle w:val="Default"/>
        <w:numPr>
          <w:ilvl w:val="2"/>
          <w:numId w:val="8"/>
        </w:numPr>
        <w:jc w:val="both"/>
        <w:rPr>
          <w:rFonts w:ascii="Franklin Gothic Book" w:hAnsi="Franklin Gothic Book"/>
          <w:bCs/>
          <w:color w:val="212121"/>
        </w:rPr>
      </w:pPr>
      <w:r w:rsidRPr="00B879BD">
        <w:rPr>
          <w:rFonts w:ascii="Franklin Gothic Book" w:hAnsi="Franklin Gothic Book"/>
          <w:b/>
          <w:bCs/>
          <w:color w:val="212121"/>
        </w:rPr>
        <w:t xml:space="preserve">Development of an evaluation approach and data collection tools/methods: </w:t>
      </w:r>
      <w:r w:rsidRPr="00B879BD">
        <w:rPr>
          <w:rFonts w:ascii="Franklin Gothic Book" w:hAnsi="Franklin Gothic Book"/>
          <w:bCs/>
          <w:color w:val="212121"/>
        </w:rPr>
        <w:t xml:space="preserve">this should include;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Detailed timeline and work plan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Outline of any proposed changes to the scope of the evaluation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Key interview questions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Proposed sampling framework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List of stakeholders to be consulted, and </w:t>
      </w:r>
    </w:p>
    <w:p w:rsidR="00426839" w:rsidRPr="00B879BD" w:rsidRDefault="00426839" w:rsidP="0029246E">
      <w:pPr>
        <w:numPr>
          <w:ilvl w:val="0"/>
          <w:numId w:val="12"/>
        </w:numPr>
        <w:rPr>
          <w:rFonts w:ascii="Franklin Gothic Book" w:hAnsi="Franklin Gothic Book"/>
          <w:color w:val="0E101A"/>
          <w:lang w:eastAsia="en-GB"/>
        </w:rPr>
      </w:pPr>
      <w:r w:rsidRPr="00B879BD">
        <w:rPr>
          <w:rFonts w:ascii="Franklin Gothic Book" w:hAnsi="Franklin Gothic Book"/>
          <w:color w:val="0E101A"/>
          <w:lang w:eastAsia="en-GB"/>
        </w:rPr>
        <w:t xml:space="preserve">Development of associated data collection and evaluation tools </w:t>
      </w:r>
    </w:p>
    <w:p w:rsidR="00426839" w:rsidRPr="00B879BD" w:rsidRDefault="00426839" w:rsidP="00426839">
      <w:pPr>
        <w:ind w:left="360"/>
        <w:rPr>
          <w:rFonts w:ascii="Franklin Gothic Book" w:hAnsi="Franklin Gothic Book"/>
          <w:color w:val="0E101A"/>
          <w:lang w:eastAsia="en-GB"/>
        </w:rPr>
      </w:pPr>
    </w:p>
    <w:p w:rsidR="00426839" w:rsidRPr="00B879BD" w:rsidRDefault="00426839" w:rsidP="00426839">
      <w:pPr>
        <w:pStyle w:val="Default"/>
        <w:jc w:val="both"/>
        <w:rPr>
          <w:rFonts w:ascii="Franklin Gothic Book" w:hAnsi="Franklin Gothic Book"/>
          <w:bCs/>
          <w:color w:val="212121"/>
        </w:rPr>
      </w:pPr>
      <w:r w:rsidRPr="00B879BD">
        <w:rPr>
          <w:rFonts w:ascii="Franklin Gothic Book" w:hAnsi="Franklin Gothic Book"/>
          <w:bCs/>
          <w:color w:val="212121"/>
        </w:rPr>
        <w:t>NRC welcomes mixed methods and particularly participatory evaluation methods that are fun and engaging for the children, youth and stakeholders participating.</w:t>
      </w:r>
    </w:p>
    <w:p w:rsidR="00426839" w:rsidRPr="00B879BD" w:rsidRDefault="00426839" w:rsidP="00426839">
      <w:pPr>
        <w:pStyle w:val="Default"/>
        <w:jc w:val="both"/>
        <w:rPr>
          <w:rFonts w:ascii="Franklin Gothic Book" w:hAnsi="Franklin Gothic Book"/>
          <w:bCs/>
          <w:color w:val="212121"/>
        </w:rPr>
      </w:pPr>
    </w:p>
    <w:p w:rsidR="00426839" w:rsidRPr="00B879BD" w:rsidRDefault="00426839" w:rsidP="00426839">
      <w:pPr>
        <w:pStyle w:val="Default"/>
        <w:jc w:val="both"/>
        <w:rPr>
          <w:rFonts w:ascii="Franklin Gothic Book" w:hAnsi="Franklin Gothic Book"/>
        </w:rPr>
      </w:pPr>
      <w:r w:rsidRPr="00B879BD">
        <w:rPr>
          <w:rStyle w:val="Strong"/>
          <w:rFonts w:ascii="Franklin Gothic Book" w:hAnsi="Franklin Gothic Book"/>
          <w:color w:val="0E101A"/>
        </w:rPr>
        <w:t>Sample size:</w:t>
      </w:r>
      <w:r w:rsidRPr="00B879BD">
        <w:rPr>
          <w:rFonts w:ascii="Franklin Gothic Book" w:hAnsi="Franklin Gothic Book"/>
        </w:rPr>
        <w:t> Based on a target of 27,712 beneficiaries over three years, a sample size of approximately xxx beneficiaries is required for this evaluation; however, the exact sampling framework is to be proposed by the consultant. The proposed approach should be submitted to NRC for approval before the fieldwork. </w:t>
      </w:r>
    </w:p>
    <w:p w:rsidR="00426839" w:rsidRPr="00CE49DD" w:rsidRDefault="00426839" w:rsidP="00426839">
      <w:pPr>
        <w:pStyle w:val="Default"/>
        <w:rPr>
          <w:rFonts w:ascii="Franklin Gothic Book" w:hAnsi="Franklin Gothic Book"/>
          <w:b/>
          <w:bCs/>
          <w:color w:val="212121"/>
        </w:rPr>
      </w:pPr>
    </w:p>
    <w:p w:rsidR="00426839" w:rsidRPr="002D4A78" w:rsidRDefault="00426839" w:rsidP="00426839">
      <w:pPr>
        <w:pStyle w:val="NormalWeb"/>
        <w:spacing w:before="0" w:beforeAutospacing="0" w:after="0" w:afterAutospacing="0"/>
        <w:rPr>
          <w:rFonts w:ascii="Franklin Gothic Book" w:hAnsi="Franklin Gothic Book"/>
          <w:color w:val="0E101A"/>
        </w:rPr>
      </w:pPr>
      <w:r w:rsidRPr="002D4A78">
        <w:rPr>
          <w:rStyle w:val="Strong"/>
          <w:rFonts w:ascii="Franklin Gothic Book" w:hAnsi="Franklin Gothic Book"/>
          <w:color w:val="0E101A"/>
        </w:rPr>
        <w:t>Stakeholders to be consulted: </w:t>
      </w:r>
      <w:r w:rsidRPr="002D4A78">
        <w:rPr>
          <w:rFonts w:ascii="Franklin Gothic Book" w:hAnsi="Franklin Gothic Book"/>
          <w:color w:val="0E101A"/>
        </w:rPr>
        <w:t>The consultant should plan to include the following groups of stakeholders in the evaluation: </w:t>
      </w:r>
    </w:p>
    <w:p w:rsidR="00426839" w:rsidRPr="006114C1" w:rsidRDefault="00426839" w:rsidP="0029246E">
      <w:pPr>
        <w:numPr>
          <w:ilvl w:val="0"/>
          <w:numId w:val="12"/>
        </w:numPr>
        <w:rPr>
          <w:rFonts w:ascii="Franklin Gothic Book" w:hAnsi="Franklin Gothic Book"/>
          <w:color w:val="0E101A"/>
          <w:lang w:eastAsia="en-GB"/>
        </w:rPr>
      </w:pPr>
      <w:r w:rsidRPr="002D4A78">
        <w:rPr>
          <w:rFonts w:ascii="Franklin Gothic Book" w:hAnsi="Franklin Gothic Book"/>
          <w:color w:val="0E101A"/>
          <w:lang w:eastAsia="en-GB"/>
        </w:rPr>
        <w:t>Direct proj</w:t>
      </w:r>
      <w:r>
        <w:rPr>
          <w:rFonts w:ascii="Franklin Gothic Book" w:hAnsi="Franklin Gothic Book"/>
          <w:color w:val="0E101A"/>
          <w:lang w:eastAsia="en-GB"/>
        </w:rPr>
        <w:t xml:space="preserve">ect beneficiaries in Nguenyyiel, </w:t>
      </w:r>
      <w:r w:rsidRPr="006114C1">
        <w:rPr>
          <w:rFonts w:ascii="Franklin Gothic Book" w:hAnsi="Franklin Gothic Book"/>
          <w:color w:val="0E101A"/>
          <w:lang w:eastAsia="en-GB"/>
        </w:rPr>
        <w:t xml:space="preserve">Adi-harush, mai-ayni, </w:t>
      </w:r>
      <w:r>
        <w:rPr>
          <w:rFonts w:ascii="Franklin Gothic Book" w:hAnsi="Franklin Gothic Book"/>
          <w:color w:val="0E101A"/>
          <w:lang w:eastAsia="en-GB"/>
        </w:rPr>
        <w:t xml:space="preserve">Hitsats, Shemelba refugee camps </w:t>
      </w:r>
      <w:r w:rsidRPr="006114C1">
        <w:rPr>
          <w:rFonts w:ascii="Franklin Gothic Book" w:hAnsi="Franklin Gothic Book"/>
          <w:color w:val="0E101A"/>
          <w:lang w:eastAsia="en-GB"/>
        </w:rPr>
        <w:t>and host communities (potentially disaggregated by those who attended different parts of the project (as outlined in the project summary above) </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NRC implementing staff</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 xml:space="preserve">Woreda education office </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NRC monitoring and evaluation staff</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Micro finance</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School directors</w:t>
      </w:r>
    </w:p>
    <w:p w:rsidR="00426839" w:rsidRDefault="00426839" w:rsidP="0029246E">
      <w:pPr>
        <w:numPr>
          <w:ilvl w:val="0"/>
          <w:numId w:val="12"/>
        </w:numPr>
        <w:rPr>
          <w:rFonts w:ascii="Franklin Gothic Book" w:hAnsi="Franklin Gothic Book"/>
          <w:color w:val="0E101A"/>
          <w:lang w:eastAsia="en-GB"/>
        </w:rPr>
      </w:pPr>
      <w:r w:rsidRPr="006114C1">
        <w:rPr>
          <w:rFonts w:ascii="Franklin Gothic Book" w:hAnsi="Franklin Gothic Book"/>
          <w:color w:val="0E101A"/>
          <w:lang w:eastAsia="en-GB"/>
        </w:rPr>
        <w:t xml:space="preserve">YEP </w:t>
      </w:r>
      <w:r>
        <w:rPr>
          <w:rFonts w:ascii="Franklin Gothic Book" w:hAnsi="Franklin Gothic Book"/>
          <w:color w:val="0E101A"/>
          <w:lang w:eastAsia="en-GB"/>
        </w:rPr>
        <w:t>graduates in the market centres</w:t>
      </w:r>
    </w:p>
    <w:p w:rsidR="00426839" w:rsidRDefault="00426839" w:rsidP="0029246E">
      <w:pPr>
        <w:numPr>
          <w:ilvl w:val="0"/>
          <w:numId w:val="12"/>
        </w:numPr>
        <w:rPr>
          <w:rFonts w:ascii="Franklin Gothic Book" w:hAnsi="Franklin Gothic Book"/>
          <w:color w:val="0E101A"/>
          <w:lang w:eastAsia="en-GB"/>
        </w:rPr>
      </w:pPr>
      <w:r>
        <w:rPr>
          <w:rFonts w:ascii="Franklin Gothic Book" w:hAnsi="Franklin Gothic Book"/>
          <w:color w:val="0E101A"/>
          <w:lang w:eastAsia="en-GB"/>
        </w:rPr>
        <w:t xml:space="preserve">Incentive teachers </w:t>
      </w:r>
    </w:p>
    <w:p w:rsidR="00426839" w:rsidRPr="006114C1" w:rsidRDefault="00426839" w:rsidP="0029246E">
      <w:pPr>
        <w:numPr>
          <w:ilvl w:val="0"/>
          <w:numId w:val="12"/>
        </w:numPr>
        <w:rPr>
          <w:rFonts w:ascii="Franklin Gothic Book" w:hAnsi="Franklin Gothic Book"/>
          <w:color w:val="0E101A"/>
          <w:lang w:eastAsia="en-GB"/>
        </w:rPr>
      </w:pPr>
      <w:r w:rsidRPr="006114C1">
        <w:rPr>
          <w:rFonts w:ascii="Franklin Gothic Book" w:hAnsi="Franklin Gothic Book"/>
          <w:color w:val="0E101A"/>
          <w:lang w:eastAsia="en-GB"/>
        </w:rPr>
        <w:t xml:space="preserve">NRC logistic staff </w:t>
      </w:r>
    </w:p>
    <w:p w:rsidR="00426839" w:rsidRPr="002D4A78" w:rsidRDefault="00426839" w:rsidP="0029246E">
      <w:pPr>
        <w:numPr>
          <w:ilvl w:val="0"/>
          <w:numId w:val="12"/>
        </w:numPr>
        <w:rPr>
          <w:rFonts w:ascii="Franklin Gothic Book" w:hAnsi="Franklin Gothic Book"/>
          <w:color w:val="0E101A"/>
          <w:lang w:eastAsia="en-GB"/>
        </w:rPr>
      </w:pPr>
      <w:r w:rsidRPr="002D4A78">
        <w:rPr>
          <w:rFonts w:ascii="Franklin Gothic Book" w:hAnsi="Franklin Gothic Book"/>
          <w:color w:val="0E101A"/>
          <w:lang w:eastAsia="en-GB"/>
        </w:rPr>
        <w:t>VSO relevant staff</w:t>
      </w:r>
    </w:p>
    <w:p w:rsidR="00426839" w:rsidRPr="002D4A78" w:rsidRDefault="00426839" w:rsidP="0029246E">
      <w:pPr>
        <w:numPr>
          <w:ilvl w:val="0"/>
          <w:numId w:val="12"/>
        </w:numPr>
        <w:rPr>
          <w:rFonts w:ascii="Franklin Gothic Book" w:hAnsi="Franklin Gothic Book"/>
          <w:color w:val="0E101A"/>
          <w:lang w:eastAsia="en-GB"/>
        </w:rPr>
      </w:pPr>
      <w:r w:rsidRPr="002D4A78">
        <w:rPr>
          <w:rFonts w:ascii="Franklin Gothic Book" w:hAnsi="Franklin Gothic Book"/>
          <w:color w:val="0E101A"/>
          <w:lang w:eastAsia="en-GB"/>
        </w:rPr>
        <w:t>Incentive Teachers</w:t>
      </w:r>
    </w:p>
    <w:p w:rsidR="00426839" w:rsidRPr="006114C1" w:rsidRDefault="00426839" w:rsidP="0029246E">
      <w:pPr>
        <w:numPr>
          <w:ilvl w:val="0"/>
          <w:numId w:val="12"/>
        </w:numPr>
        <w:rPr>
          <w:rFonts w:ascii="Franklin Gothic Book" w:hAnsi="Franklin Gothic Book"/>
          <w:color w:val="0E101A"/>
          <w:lang w:eastAsia="en-GB"/>
        </w:rPr>
      </w:pPr>
      <w:r w:rsidRPr="002D4A78">
        <w:rPr>
          <w:rFonts w:ascii="Franklin Gothic Book" w:hAnsi="Franklin Gothic Book"/>
          <w:color w:val="0E101A"/>
          <w:lang w:eastAsia="en-GB"/>
        </w:rPr>
        <w:t>Wider stakeholders (NRC</w:t>
      </w:r>
      <w:r w:rsidRPr="002D4A78">
        <w:rPr>
          <w:rFonts w:ascii="Franklin Gothic Book" w:hAnsi="Franklin Gothic Book"/>
          <w:color w:val="0E101A"/>
        </w:rPr>
        <w:t xml:space="preserve"> will advise at the evaluation design stage) – for example, Regional Education Bureau, ARRA, UNHCR, Openo TVET College, </w:t>
      </w:r>
      <w:r>
        <w:rPr>
          <w:rFonts w:ascii="Franklin Gothic Book" w:hAnsi="Franklin Gothic Book"/>
          <w:color w:val="0E101A"/>
        </w:rPr>
        <w:t xml:space="preserve">Shire TVET college, COC Shire office </w:t>
      </w:r>
      <w:r w:rsidRPr="002D4A78">
        <w:rPr>
          <w:rFonts w:ascii="Franklin Gothic Book" w:hAnsi="Franklin Gothic Book"/>
          <w:color w:val="0E101A"/>
        </w:rPr>
        <w:t>and Norwegian Embassy representative. </w:t>
      </w:r>
    </w:p>
    <w:p w:rsidR="00426839" w:rsidRPr="00CE49DD" w:rsidRDefault="00426839" w:rsidP="00426839">
      <w:pPr>
        <w:pStyle w:val="Default"/>
        <w:rPr>
          <w:rFonts w:ascii="Franklin Gothic Book" w:hAnsi="Franklin Gothic Book"/>
          <w:color w:val="212121"/>
        </w:rPr>
      </w:pPr>
    </w:p>
    <w:p w:rsidR="00426839" w:rsidRPr="00DD19D2" w:rsidRDefault="00426839" w:rsidP="0029246E">
      <w:pPr>
        <w:pStyle w:val="Default"/>
        <w:numPr>
          <w:ilvl w:val="2"/>
          <w:numId w:val="8"/>
        </w:numPr>
        <w:jc w:val="both"/>
        <w:rPr>
          <w:rFonts w:ascii="Franklin Gothic Book" w:hAnsi="Franklin Gothic Book"/>
          <w:color w:val="212121"/>
        </w:rPr>
      </w:pPr>
      <w:r w:rsidRPr="00DD19D2">
        <w:rPr>
          <w:rFonts w:ascii="Franklin Gothic Book" w:hAnsi="Franklin Gothic Book"/>
          <w:b/>
          <w:bCs/>
          <w:color w:val="212121"/>
        </w:rPr>
        <w:t xml:space="preserve">Participate in a briefing with NRC. </w:t>
      </w:r>
      <w:r w:rsidRPr="00DD19D2">
        <w:rPr>
          <w:rFonts w:ascii="Franklin Gothic Book" w:hAnsi="Franklin Gothic Book"/>
          <w:bCs/>
          <w:color w:val="212121"/>
        </w:rPr>
        <w:t xml:space="preserve">This should take place immediately before the fieldwork.  </w:t>
      </w:r>
    </w:p>
    <w:p w:rsidR="00426839" w:rsidRPr="00CE49DD" w:rsidRDefault="00426839" w:rsidP="00426839">
      <w:pPr>
        <w:pStyle w:val="Default"/>
        <w:rPr>
          <w:rFonts w:ascii="Franklin Gothic Book" w:hAnsi="Franklin Gothic Book"/>
        </w:rPr>
      </w:pPr>
    </w:p>
    <w:p w:rsidR="00426839" w:rsidRPr="006114C1" w:rsidRDefault="00426839" w:rsidP="0029246E">
      <w:pPr>
        <w:pStyle w:val="Default"/>
        <w:numPr>
          <w:ilvl w:val="2"/>
          <w:numId w:val="8"/>
        </w:numPr>
        <w:jc w:val="both"/>
        <w:rPr>
          <w:rFonts w:ascii="Franklin Gothic Book" w:hAnsi="Franklin Gothic Book"/>
          <w:color w:val="212121"/>
        </w:rPr>
      </w:pPr>
      <w:r>
        <w:rPr>
          <w:rFonts w:ascii="Franklin Gothic Book" w:hAnsi="Franklin Gothic Book"/>
          <w:b/>
          <w:bCs/>
          <w:color w:val="212121"/>
        </w:rPr>
        <w:lastRenderedPageBreak/>
        <w:t xml:space="preserve">Field visits: </w:t>
      </w:r>
      <w:r w:rsidRPr="00DD19D2">
        <w:rPr>
          <w:rFonts w:ascii="Franklin Gothic Book" w:hAnsi="Franklin Gothic Book"/>
          <w:color w:val="212121"/>
        </w:rPr>
        <w:t>Field visi</w:t>
      </w:r>
      <w:r>
        <w:rPr>
          <w:rFonts w:ascii="Franklin Gothic Book" w:hAnsi="Franklin Gothic Book"/>
          <w:color w:val="212121"/>
        </w:rPr>
        <w:t xml:space="preserve">ts will occur in the </w:t>
      </w:r>
      <w:proofErr w:type="spellStart"/>
      <w:r>
        <w:rPr>
          <w:rFonts w:ascii="Franklin Gothic Book" w:hAnsi="Franklin Gothic Book"/>
          <w:color w:val="212121"/>
        </w:rPr>
        <w:t>Nguenyyiel</w:t>
      </w:r>
      <w:proofErr w:type="spellEnd"/>
      <w:r>
        <w:rPr>
          <w:rFonts w:ascii="Franklin Gothic Book" w:hAnsi="Franklin Gothic Book"/>
          <w:color w:val="212121"/>
        </w:rPr>
        <w:t xml:space="preserve">, </w:t>
      </w:r>
      <w:proofErr w:type="spellStart"/>
      <w:r w:rsidRPr="006114C1">
        <w:rPr>
          <w:rFonts w:ascii="Franklin Gothic Book" w:hAnsi="Franklin Gothic Book"/>
          <w:color w:val="212121"/>
        </w:rPr>
        <w:t>Adi-harush</w:t>
      </w:r>
      <w:proofErr w:type="spellEnd"/>
      <w:r w:rsidRPr="006114C1">
        <w:rPr>
          <w:rFonts w:ascii="Franklin Gothic Book" w:hAnsi="Franklin Gothic Book"/>
          <w:color w:val="212121"/>
        </w:rPr>
        <w:t>, Mai-</w:t>
      </w:r>
      <w:proofErr w:type="spellStart"/>
      <w:r w:rsidRPr="006114C1">
        <w:rPr>
          <w:rFonts w:ascii="Franklin Gothic Book" w:hAnsi="Franklin Gothic Book"/>
          <w:color w:val="212121"/>
        </w:rPr>
        <w:t>ayni</w:t>
      </w:r>
      <w:proofErr w:type="spellEnd"/>
      <w:r w:rsidRPr="006114C1">
        <w:rPr>
          <w:rFonts w:ascii="Franklin Gothic Book" w:hAnsi="Franklin Gothic Book"/>
          <w:color w:val="212121"/>
        </w:rPr>
        <w:t xml:space="preserve">, </w:t>
      </w:r>
      <w:proofErr w:type="spellStart"/>
      <w:r w:rsidRPr="006114C1">
        <w:rPr>
          <w:rFonts w:ascii="Franklin Gothic Book" w:hAnsi="Franklin Gothic Book"/>
          <w:color w:val="212121"/>
        </w:rPr>
        <w:t>Hitsats</w:t>
      </w:r>
      <w:proofErr w:type="spellEnd"/>
      <w:r w:rsidRPr="006114C1">
        <w:rPr>
          <w:rFonts w:ascii="Franklin Gothic Book" w:hAnsi="Franklin Gothic Book"/>
          <w:color w:val="212121"/>
        </w:rPr>
        <w:t xml:space="preserve">, </w:t>
      </w:r>
      <w:proofErr w:type="spellStart"/>
      <w:r w:rsidRPr="006114C1">
        <w:rPr>
          <w:rFonts w:ascii="Franklin Gothic Book" w:hAnsi="Franklin Gothic Book"/>
          <w:color w:val="212121"/>
        </w:rPr>
        <w:t>Shemelba</w:t>
      </w:r>
      <w:proofErr w:type="spellEnd"/>
      <w:r w:rsidRPr="006114C1">
        <w:rPr>
          <w:rFonts w:ascii="Franklin Gothic Book" w:hAnsi="Franklin Gothic Book"/>
          <w:color w:val="212121"/>
        </w:rPr>
        <w:t xml:space="preserve"> refugee</w:t>
      </w:r>
      <w:r>
        <w:rPr>
          <w:rFonts w:ascii="Franklin Gothic Book" w:hAnsi="Franklin Gothic Book"/>
          <w:color w:val="212121"/>
        </w:rPr>
        <w:t xml:space="preserve"> camps </w:t>
      </w:r>
      <w:r w:rsidRPr="006114C1">
        <w:rPr>
          <w:rFonts w:ascii="Franklin Gothic Book" w:hAnsi="Franklin Gothic Book"/>
          <w:color w:val="212121"/>
        </w:rPr>
        <w:t xml:space="preserve">and host communities, where the project is being implemented and should include the agreed sample of beneficiaries and stakeholders. This is expected to require between 1 – 2 weeks, depending on the exact methodology. This should also include time spent with project staff in NRC’s Country Office in Addis and interviews with relevant members of the NRC team in </w:t>
      </w:r>
      <w:proofErr w:type="spellStart"/>
      <w:r w:rsidRPr="006114C1">
        <w:rPr>
          <w:rFonts w:ascii="Franklin Gothic Book" w:hAnsi="Franklin Gothic Book"/>
          <w:color w:val="212121"/>
        </w:rPr>
        <w:t>Gambella</w:t>
      </w:r>
      <w:proofErr w:type="spellEnd"/>
      <w:r w:rsidRPr="006114C1">
        <w:rPr>
          <w:rFonts w:ascii="Franklin Gothic Book" w:hAnsi="Franklin Gothic Book"/>
          <w:color w:val="212121"/>
        </w:rPr>
        <w:t xml:space="preserve"> and Tigray region.</w:t>
      </w:r>
    </w:p>
    <w:p w:rsidR="00426839" w:rsidRPr="00DD19D2" w:rsidRDefault="00426839" w:rsidP="00426839">
      <w:pPr>
        <w:pStyle w:val="Default"/>
        <w:jc w:val="both"/>
        <w:rPr>
          <w:rStyle w:val="Strong"/>
          <w:rFonts w:ascii="Franklin Gothic Book" w:hAnsi="Franklin Gothic Book"/>
          <w:b w:val="0"/>
          <w:bCs w:val="0"/>
          <w:color w:val="212121"/>
        </w:rPr>
      </w:pPr>
    </w:p>
    <w:p w:rsidR="00426839" w:rsidRPr="000661F8" w:rsidRDefault="00426839" w:rsidP="0029246E">
      <w:pPr>
        <w:pStyle w:val="Default"/>
        <w:numPr>
          <w:ilvl w:val="2"/>
          <w:numId w:val="8"/>
        </w:numPr>
        <w:jc w:val="both"/>
        <w:rPr>
          <w:rFonts w:ascii="Franklin Gothic Book" w:hAnsi="Franklin Gothic Book"/>
          <w:color w:val="212121"/>
        </w:rPr>
      </w:pPr>
      <w:r w:rsidRPr="00DD19D2">
        <w:rPr>
          <w:rStyle w:val="Strong"/>
          <w:rFonts w:ascii="Franklin Gothic Book" w:hAnsi="Franklin Gothic Book"/>
          <w:color w:val="0E101A"/>
        </w:rPr>
        <w:t>Provide a debrief to NRC-selected staff </w:t>
      </w:r>
      <w:r w:rsidRPr="00DD19D2">
        <w:rPr>
          <w:rFonts w:ascii="Franklin Gothic Book" w:hAnsi="Franklin Gothic Book"/>
        </w:rPr>
        <w:t xml:space="preserve">using either a draft set of results or a PowerPoint presentation to </w:t>
      </w:r>
      <w:proofErr w:type="spellStart"/>
      <w:r w:rsidRPr="00DD19D2">
        <w:rPr>
          <w:rFonts w:ascii="Franklin Gothic Book" w:hAnsi="Franklin Gothic Book"/>
        </w:rPr>
        <w:t>summarise</w:t>
      </w:r>
      <w:proofErr w:type="spellEnd"/>
      <w:r w:rsidRPr="00DD19D2">
        <w:rPr>
          <w:rFonts w:ascii="Franklin Gothic Book" w:hAnsi="Franklin Gothic Book"/>
        </w:rPr>
        <w:t xml:space="preserve"> preliminary findings and recommendations. This should be shortly after the end of the fieldwork.</w:t>
      </w:r>
    </w:p>
    <w:p w:rsidR="00426839" w:rsidRPr="000661F8" w:rsidRDefault="00426839" w:rsidP="00426839">
      <w:pPr>
        <w:pStyle w:val="Default"/>
        <w:jc w:val="both"/>
        <w:rPr>
          <w:rFonts w:ascii="Franklin Gothic Book" w:hAnsi="Franklin Gothic Book"/>
          <w:color w:val="212121"/>
        </w:rPr>
      </w:pPr>
    </w:p>
    <w:p w:rsidR="00426839" w:rsidRPr="000661F8" w:rsidRDefault="00426839" w:rsidP="0029246E">
      <w:pPr>
        <w:pStyle w:val="Default"/>
        <w:numPr>
          <w:ilvl w:val="2"/>
          <w:numId w:val="8"/>
        </w:numPr>
        <w:jc w:val="both"/>
        <w:rPr>
          <w:rFonts w:ascii="Franklin Gothic Book" w:hAnsi="Franklin Gothic Book"/>
          <w:color w:val="212121"/>
        </w:rPr>
      </w:pPr>
      <w:r w:rsidRPr="000661F8">
        <w:rPr>
          <w:rFonts w:ascii="Franklin Gothic Book" w:hAnsi="Franklin Gothic Book"/>
          <w:b/>
          <w:bCs/>
          <w:color w:val="212121"/>
        </w:rPr>
        <w:t xml:space="preserve">Submit a draft evaluation report: </w:t>
      </w:r>
      <w:r w:rsidRPr="000661F8">
        <w:rPr>
          <w:rFonts w:ascii="Franklin Gothic Book" w:hAnsi="Franklin Gothic Book"/>
          <w:bCs/>
          <w:color w:val="212121"/>
        </w:rPr>
        <w:t>of no more than 25 pages that corresponds to the requirements outlined below in the ‘Deliverables’ section.</w:t>
      </w:r>
    </w:p>
    <w:p w:rsidR="00426839" w:rsidRPr="000661F8" w:rsidRDefault="00426839" w:rsidP="00426839">
      <w:pPr>
        <w:pStyle w:val="Default"/>
        <w:jc w:val="both"/>
        <w:rPr>
          <w:rFonts w:ascii="Franklin Gothic Book" w:hAnsi="Franklin Gothic Book"/>
          <w:color w:val="212121"/>
        </w:rPr>
      </w:pPr>
    </w:p>
    <w:p w:rsidR="00426839" w:rsidRPr="000661F8" w:rsidRDefault="00426839" w:rsidP="0029246E">
      <w:pPr>
        <w:pStyle w:val="Default"/>
        <w:numPr>
          <w:ilvl w:val="2"/>
          <w:numId w:val="8"/>
        </w:numPr>
        <w:jc w:val="both"/>
        <w:rPr>
          <w:rFonts w:ascii="Franklin Gothic Book" w:hAnsi="Franklin Gothic Book"/>
          <w:color w:val="212121"/>
        </w:rPr>
      </w:pPr>
      <w:r w:rsidRPr="000661F8">
        <w:rPr>
          <w:rFonts w:ascii="Franklin Gothic Book" w:hAnsi="Franklin Gothic Book"/>
        </w:rPr>
        <w:t> </w:t>
      </w:r>
      <w:r w:rsidRPr="000661F8">
        <w:rPr>
          <w:rStyle w:val="Strong"/>
          <w:rFonts w:ascii="Franklin Gothic Book" w:hAnsi="Franklin Gothic Book"/>
          <w:color w:val="0E101A"/>
        </w:rPr>
        <w:t>Submit a final evaluation report: </w:t>
      </w:r>
      <w:r w:rsidRPr="000661F8">
        <w:rPr>
          <w:rFonts w:ascii="Franklin Gothic Book" w:hAnsi="Franklin Gothic Book"/>
        </w:rPr>
        <w:t>incorporating any relevant feedback from NRC and Norwegian Embassy. </w:t>
      </w:r>
    </w:p>
    <w:p w:rsidR="00426839" w:rsidRPr="00CE49DD" w:rsidRDefault="00426839" w:rsidP="00426839">
      <w:pPr>
        <w:jc w:val="both"/>
        <w:rPr>
          <w:rFonts w:ascii="Franklin Gothic Book" w:hAnsi="Franklin Gothic Book"/>
          <w:b/>
        </w:rPr>
      </w:pPr>
    </w:p>
    <w:p w:rsidR="00426839" w:rsidRPr="00CE49DD"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sidRPr="00CE49DD">
        <w:rPr>
          <w:rFonts w:ascii="Franklin Gothic Book" w:hAnsi="Franklin Gothic Book"/>
          <w:color w:val="C0504D" w:themeColor="accent2"/>
          <w:sz w:val="24"/>
          <w:szCs w:val="24"/>
        </w:rPr>
        <w:t>Deliverables</w:t>
      </w:r>
    </w:p>
    <w:p w:rsidR="00426839" w:rsidRPr="00CE49DD" w:rsidRDefault="00426839" w:rsidP="00426839">
      <w:pPr>
        <w:pStyle w:val="Default"/>
        <w:rPr>
          <w:rFonts w:ascii="Franklin Gothic Book" w:hAnsi="Franklin Gothic Book"/>
          <w:color w:val="212121"/>
        </w:rPr>
      </w:pPr>
    </w:p>
    <w:p w:rsidR="00426839" w:rsidRPr="00667FBE" w:rsidRDefault="00426839" w:rsidP="00426839">
      <w:pPr>
        <w:pStyle w:val="Default"/>
        <w:jc w:val="both"/>
        <w:rPr>
          <w:rFonts w:ascii="Franklin Gothic Book" w:hAnsi="Franklin Gothic Book"/>
          <w:color w:val="212121"/>
        </w:rPr>
      </w:pPr>
      <w:r w:rsidRPr="00667FBE">
        <w:rPr>
          <w:rFonts w:ascii="Franklin Gothic Book" w:hAnsi="Franklin Gothic Book"/>
          <w:color w:val="212121"/>
        </w:rPr>
        <w:t xml:space="preserve">Deliverables should include the following: </w:t>
      </w:r>
    </w:p>
    <w:p w:rsidR="00426839" w:rsidRPr="00667FBE" w:rsidRDefault="00426839" w:rsidP="0029246E">
      <w:pPr>
        <w:numPr>
          <w:ilvl w:val="0"/>
          <w:numId w:val="12"/>
        </w:numPr>
        <w:rPr>
          <w:rFonts w:ascii="Franklin Gothic Book" w:hAnsi="Franklin Gothic Book"/>
          <w:color w:val="0E101A"/>
          <w:lang w:eastAsia="en-GB"/>
        </w:rPr>
      </w:pPr>
      <w:r w:rsidRPr="00667FBE">
        <w:rPr>
          <w:rFonts w:ascii="Franklin Gothic Book" w:hAnsi="Franklin Gothic Book"/>
          <w:color w:val="0E101A"/>
          <w:lang w:eastAsia="en-GB"/>
        </w:rPr>
        <w:t xml:space="preserve">An evaluation work plan, including planned timeline, methodology/approach, planned stakeholders to be consulted and sampling framework, data collection, and analysis tools, qualitative and quantitative protocols for data collection and analysis </w:t>
      </w:r>
    </w:p>
    <w:p w:rsidR="00426839" w:rsidRPr="00667FBE" w:rsidRDefault="00426839" w:rsidP="0029246E">
      <w:pPr>
        <w:numPr>
          <w:ilvl w:val="0"/>
          <w:numId w:val="12"/>
        </w:numPr>
        <w:rPr>
          <w:rFonts w:ascii="Franklin Gothic Book" w:hAnsi="Franklin Gothic Book"/>
          <w:color w:val="0E101A"/>
          <w:lang w:eastAsia="en-GB"/>
        </w:rPr>
      </w:pPr>
      <w:r w:rsidRPr="00667FBE">
        <w:rPr>
          <w:rFonts w:ascii="Franklin Gothic Book" w:hAnsi="Franklin Gothic Book"/>
          <w:color w:val="0E101A"/>
          <w:lang w:eastAsia="en-GB"/>
        </w:rPr>
        <w:t xml:space="preserve">Any suggested improvements to existing evaluation scope, as outlined in this document Presentation of preliminary findings </w:t>
      </w:r>
    </w:p>
    <w:p w:rsidR="00426839" w:rsidRPr="00667FBE" w:rsidRDefault="00426839" w:rsidP="0029246E">
      <w:pPr>
        <w:numPr>
          <w:ilvl w:val="0"/>
          <w:numId w:val="12"/>
        </w:numPr>
        <w:rPr>
          <w:rFonts w:ascii="Franklin Gothic Book" w:hAnsi="Franklin Gothic Book"/>
          <w:color w:val="0E101A"/>
          <w:lang w:eastAsia="en-GB"/>
        </w:rPr>
      </w:pPr>
      <w:r w:rsidRPr="00667FBE">
        <w:rPr>
          <w:rFonts w:ascii="Franklin Gothic Book" w:hAnsi="Franklin Gothic Book"/>
          <w:color w:val="0E101A"/>
          <w:lang w:eastAsia="en-GB"/>
        </w:rPr>
        <w:t xml:space="preserve">Draft evaluation report written in English that meets the requirements outlined below </w:t>
      </w:r>
    </w:p>
    <w:p w:rsidR="00426839" w:rsidRPr="00667FBE" w:rsidRDefault="00426839" w:rsidP="0029246E">
      <w:pPr>
        <w:numPr>
          <w:ilvl w:val="0"/>
          <w:numId w:val="12"/>
        </w:numPr>
        <w:rPr>
          <w:rFonts w:ascii="Franklin Gothic Book" w:hAnsi="Franklin Gothic Book"/>
          <w:color w:val="0E101A"/>
          <w:lang w:eastAsia="en-GB"/>
        </w:rPr>
      </w:pPr>
      <w:r w:rsidRPr="00667FBE">
        <w:rPr>
          <w:rFonts w:ascii="Franklin Gothic Book" w:hAnsi="Franklin Gothic Book"/>
          <w:color w:val="0E101A"/>
          <w:lang w:eastAsia="en-GB"/>
        </w:rPr>
        <w:t xml:space="preserve">One (1) electronic file of the clean (final) qualitative and quantitative data collected </w:t>
      </w:r>
    </w:p>
    <w:p w:rsidR="00426839" w:rsidRPr="00C00DFF" w:rsidRDefault="00426839" w:rsidP="0029246E">
      <w:pPr>
        <w:numPr>
          <w:ilvl w:val="0"/>
          <w:numId w:val="12"/>
        </w:numPr>
        <w:rPr>
          <w:rFonts w:ascii="Franklin Gothic Book" w:hAnsi="Franklin Gothic Book"/>
          <w:color w:val="212121"/>
        </w:rPr>
      </w:pPr>
      <w:r>
        <w:rPr>
          <w:rFonts w:ascii="Franklin Gothic Book" w:hAnsi="Franklin Gothic Book"/>
          <w:color w:val="0E101A"/>
          <w:lang w:eastAsia="en-GB"/>
        </w:rPr>
        <w:t>Final evaluation report</w:t>
      </w:r>
    </w:p>
    <w:p w:rsidR="00426839" w:rsidRDefault="00426839" w:rsidP="00426839">
      <w:pPr>
        <w:ind w:left="360"/>
        <w:rPr>
          <w:rFonts w:ascii="Franklin Gothic Book" w:hAnsi="Franklin Gothic Book"/>
          <w:color w:val="0E101A"/>
          <w:lang w:eastAsia="en-GB"/>
        </w:rPr>
      </w:pPr>
    </w:p>
    <w:p w:rsidR="00426839" w:rsidRPr="00C00DFF" w:rsidRDefault="00426839" w:rsidP="00426839">
      <w:pPr>
        <w:pStyle w:val="Default"/>
        <w:jc w:val="both"/>
        <w:rPr>
          <w:rFonts w:ascii="Franklin Gothic Book" w:eastAsia="Times New Roman" w:hAnsi="Franklin Gothic Book" w:cs="Times New Roman"/>
          <w:color w:val="0E101A"/>
          <w:lang w:eastAsia="en-GB"/>
        </w:rPr>
      </w:pPr>
      <w:r w:rsidRPr="00C00DFF">
        <w:rPr>
          <w:rFonts w:ascii="Franklin Gothic Book" w:eastAsia="Times New Roman" w:hAnsi="Franklin Gothic Book" w:cs="Times New Roman"/>
          <w:color w:val="0E101A"/>
          <w:lang w:eastAsia="en-GB"/>
        </w:rPr>
        <w:t>The final evaluation report should be jargon-free, clear, and simply written. The report's main body should not exceed 25 pages and should include an executive summary, brief project background, and recommendations. Technical information should be included in appendices only. Analysis of project achievements should always be backed up with relevant data regarding the data source. Recommendations should be specific and include relevant details for how they might be implemented.</w:t>
      </w:r>
    </w:p>
    <w:p w:rsidR="00426839" w:rsidRDefault="00426839" w:rsidP="00426839">
      <w:pPr>
        <w:pStyle w:val="Default"/>
        <w:rPr>
          <w:rFonts w:ascii="Franklin Gothic Book" w:hAnsi="Franklin Gothic Book"/>
          <w:color w:val="212121"/>
        </w:rPr>
      </w:pPr>
    </w:p>
    <w:p w:rsidR="00426839" w:rsidRPr="00CE49DD" w:rsidRDefault="00426839" w:rsidP="00426839">
      <w:pPr>
        <w:pStyle w:val="Default"/>
        <w:rPr>
          <w:rFonts w:ascii="Franklin Gothic Book" w:hAnsi="Franklin Gothic Book"/>
          <w:color w:val="212121"/>
        </w:rPr>
      </w:pPr>
      <w:r w:rsidRPr="00CE49DD">
        <w:rPr>
          <w:rFonts w:ascii="Franklin Gothic Book" w:hAnsi="Franklin Gothic Book"/>
          <w:color w:val="212121"/>
        </w:rPr>
        <w:t xml:space="preserve">The structure of the report should cover the following: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Executive summary (approximately 10% of the final report)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Brief project background (approximately 5%)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Main findings relating to the evaluation questions and including detail of any unintended outcomes that are resulting from project activities (At least 40 - 45%)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Recommendations for future action (At least 40%) </w:t>
      </w:r>
    </w:p>
    <w:p w:rsidR="00426839" w:rsidRPr="00CE49DD" w:rsidRDefault="00426839" w:rsidP="00426839">
      <w:pPr>
        <w:pStyle w:val="Default"/>
        <w:rPr>
          <w:rFonts w:ascii="Franklin Gothic Book" w:hAnsi="Franklin Gothic Book"/>
          <w:color w:val="212121"/>
        </w:rPr>
      </w:pPr>
    </w:p>
    <w:p w:rsidR="00426839" w:rsidRPr="00CE49DD" w:rsidRDefault="00426839" w:rsidP="00426839">
      <w:pPr>
        <w:pStyle w:val="Default"/>
        <w:rPr>
          <w:rFonts w:ascii="Franklin Gothic Book" w:hAnsi="Franklin Gothic Book"/>
          <w:color w:val="212121"/>
        </w:rPr>
      </w:pPr>
      <w:r>
        <w:rPr>
          <w:rFonts w:ascii="Franklin Gothic Book" w:hAnsi="Franklin Gothic Book"/>
          <w:color w:val="212121"/>
        </w:rPr>
        <w:t>Besides</w:t>
      </w:r>
      <w:r w:rsidRPr="00CE49DD">
        <w:rPr>
          <w:rFonts w:ascii="Franklin Gothic Book" w:hAnsi="Franklin Gothic Book"/>
          <w:color w:val="212121"/>
        </w:rPr>
        <w:t xml:space="preserve">, the final report should contain at least the following annexes: </w:t>
      </w:r>
    </w:p>
    <w:p w:rsidR="00426839" w:rsidRPr="00CE49DD" w:rsidRDefault="00426839" w:rsidP="00426839">
      <w:pPr>
        <w:pStyle w:val="Default"/>
        <w:rPr>
          <w:rFonts w:ascii="Franklin Gothic Book" w:hAnsi="Franklin Gothic Book"/>
          <w:color w:val="212121"/>
        </w:rPr>
      </w:pP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Terms of Reference for final evaluation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Itinerary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List of meetings attended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lastRenderedPageBreak/>
        <w:t xml:space="preserve">List of persons interviewed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Details of evaluation methodology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Summary of field visits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List of documents reviewed </w:t>
      </w:r>
    </w:p>
    <w:p w:rsidR="00426839" w:rsidRPr="00CE49DD" w:rsidRDefault="00426839" w:rsidP="0029246E">
      <w:pPr>
        <w:pStyle w:val="Default"/>
        <w:numPr>
          <w:ilvl w:val="0"/>
          <w:numId w:val="9"/>
        </w:numPr>
        <w:rPr>
          <w:rFonts w:ascii="Franklin Gothic Book" w:hAnsi="Franklin Gothic Book"/>
          <w:color w:val="212121"/>
        </w:rPr>
      </w:pPr>
      <w:r w:rsidRPr="00CE49DD">
        <w:rPr>
          <w:rFonts w:ascii="Franklin Gothic Book" w:hAnsi="Franklin Gothic Book"/>
          <w:color w:val="212121"/>
        </w:rPr>
        <w:t xml:space="preserve">Any other relevant material, including data collection tools </w:t>
      </w:r>
    </w:p>
    <w:p w:rsidR="00426839" w:rsidRPr="00CE49DD" w:rsidRDefault="00426839" w:rsidP="00426839">
      <w:pPr>
        <w:jc w:val="both"/>
        <w:rPr>
          <w:rFonts w:ascii="Franklin Gothic Book" w:hAnsi="Franklin Gothic Book"/>
          <w:b/>
        </w:rPr>
      </w:pPr>
    </w:p>
    <w:p w:rsidR="00426839" w:rsidRPr="00CE49DD"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sidRPr="00CE49DD">
        <w:rPr>
          <w:rFonts w:ascii="Franklin Gothic Book" w:hAnsi="Franklin Gothic Book"/>
          <w:color w:val="C0504D" w:themeColor="accent2"/>
          <w:sz w:val="24"/>
          <w:szCs w:val="24"/>
        </w:rPr>
        <w:t>Indicative Schedule of Activities</w:t>
      </w:r>
    </w:p>
    <w:p w:rsidR="00426839" w:rsidRPr="00CE49DD" w:rsidRDefault="00426839" w:rsidP="00426839">
      <w:pPr>
        <w:jc w:val="both"/>
        <w:rPr>
          <w:rFonts w:ascii="Franklin Gothic Book" w:hAnsi="Franklin Gothic Book"/>
          <w:b/>
        </w:rPr>
      </w:pPr>
    </w:p>
    <w:p w:rsidR="00426839" w:rsidRPr="00C00DFF" w:rsidRDefault="00426839" w:rsidP="00426839">
      <w:pPr>
        <w:jc w:val="both"/>
        <w:rPr>
          <w:rFonts w:ascii="Franklin Gothic Book" w:hAnsi="Franklin Gothic Book" w:cs="Trebuchet MS"/>
          <w:color w:val="212121"/>
        </w:rPr>
      </w:pPr>
      <w:r w:rsidRPr="00C00DFF">
        <w:rPr>
          <w:rFonts w:ascii="Franklin Gothic Book" w:hAnsi="Franklin Gothic Book" w:cs="Trebuchet MS"/>
          <w:color w:val="212121"/>
        </w:rPr>
        <w:t xml:space="preserve">The evaluation fieldwork is expected to be undertaken by May 10, 2021. The final report must be submitted to NRC by June 18, 2021. </w:t>
      </w:r>
    </w:p>
    <w:p w:rsidR="00426839" w:rsidRPr="00C00DFF" w:rsidRDefault="00426839" w:rsidP="00426839">
      <w:pPr>
        <w:jc w:val="both"/>
        <w:rPr>
          <w:rFonts w:ascii="Franklin Gothic Book" w:hAnsi="Franklin Gothic Book" w:cs="Trebuchet MS"/>
          <w:color w:val="212121"/>
        </w:rPr>
      </w:pPr>
      <w:r w:rsidRPr="00C00DFF">
        <w:rPr>
          <w:rFonts w:ascii="Franklin Gothic Book" w:hAnsi="Franklin Gothic Book" w:cs="Trebuchet MS"/>
          <w:color w:val="212121"/>
        </w:rPr>
        <w:t xml:space="preserve"> </w:t>
      </w:r>
    </w:p>
    <w:p w:rsidR="00426839" w:rsidRDefault="00426839" w:rsidP="00426839">
      <w:pPr>
        <w:jc w:val="both"/>
        <w:rPr>
          <w:rFonts w:ascii="Franklin Gothic Book" w:hAnsi="Franklin Gothic Book" w:cs="Trebuchet MS"/>
          <w:color w:val="212121"/>
        </w:rPr>
      </w:pPr>
      <w:r w:rsidRPr="00C00DFF">
        <w:rPr>
          <w:rFonts w:ascii="Franklin Gothic Book" w:hAnsi="Franklin Gothic Book" w:cs="Trebuchet MS"/>
          <w:color w:val="212121"/>
        </w:rPr>
        <w:t>An indicative timeline for the evaluation is provided below:</w:t>
      </w:r>
    </w:p>
    <w:p w:rsidR="00426839" w:rsidRPr="00CE49DD" w:rsidRDefault="00426839" w:rsidP="00426839">
      <w:pPr>
        <w:jc w:val="both"/>
        <w:rPr>
          <w:rFonts w:ascii="Franklin Gothic Book" w:hAnsi="Franklin Gothic Book"/>
          <w:color w:val="212121"/>
        </w:rPr>
      </w:pPr>
    </w:p>
    <w:tbl>
      <w:tblPr>
        <w:tblStyle w:val="TableGrid"/>
        <w:tblW w:w="0" w:type="auto"/>
        <w:tblLook w:val="04A0" w:firstRow="1" w:lastRow="0" w:firstColumn="1" w:lastColumn="0" w:noHBand="0" w:noVBand="1"/>
      </w:tblPr>
      <w:tblGrid>
        <w:gridCol w:w="3127"/>
        <w:gridCol w:w="3123"/>
        <w:gridCol w:w="3100"/>
      </w:tblGrid>
      <w:tr w:rsidR="00426839" w:rsidRPr="00CE49DD" w:rsidTr="006220A8">
        <w:tc>
          <w:tcPr>
            <w:tcW w:w="3245" w:type="dxa"/>
            <w:shd w:val="clear" w:color="auto" w:fill="BFBFBF" w:themeFill="background1" w:themeFillShade="BF"/>
          </w:tcPr>
          <w:p w:rsidR="00426839" w:rsidRPr="00CE49DD" w:rsidRDefault="00426839" w:rsidP="006220A8">
            <w:pPr>
              <w:jc w:val="both"/>
              <w:rPr>
                <w:rFonts w:ascii="Franklin Gothic Book" w:hAnsi="Franklin Gothic Book"/>
                <w:b/>
                <w:color w:val="212121"/>
              </w:rPr>
            </w:pPr>
            <w:r w:rsidRPr="00CE49DD">
              <w:rPr>
                <w:rFonts w:ascii="Franklin Gothic Book" w:hAnsi="Franklin Gothic Book"/>
                <w:b/>
                <w:color w:val="212121"/>
              </w:rPr>
              <w:t>Key Tasks</w:t>
            </w:r>
          </w:p>
        </w:tc>
        <w:tc>
          <w:tcPr>
            <w:tcW w:w="3245" w:type="dxa"/>
            <w:shd w:val="clear" w:color="auto" w:fill="BFBFBF" w:themeFill="background1" w:themeFillShade="BF"/>
          </w:tcPr>
          <w:p w:rsidR="00426839" w:rsidRPr="00CE49DD" w:rsidRDefault="00426839" w:rsidP="006220A8">
            <w:pPr>
              <w:jc w:val="both"/>
              <w:rPr>
                <w:rFonts w:ascii="Franklin Gothic Book" w:hAnsi="Franklin Gothic Book"/>
                <w:b/>
                <w:color w:val="212121"/>
              </w:rPr>
            </w:pPr>
            <w:r w:rsidRPr="00CE49DD">
              <w:rPr>
                <w:rFonts w:ascii="Franklin Gothic Book" w:hAnsi="Franklin Gothic Book"/>
                <w:b/>
                <w:color w:val="212121"/>
              </w:rPr>
              <w:t>Timeframe</w:t>
            </w:r>
          </w:p>
        </w:tc>
        <w:tc>
          <w:tcPr>
            <w:tcW w:w="3246" w:type="dxa"/>
            <w:shd w:val="clear" w:color="auto" w:fill="BFBFBF" w:themeFill="background1" w:themeFillShade="BF"/>
          </w:tcPr>
          <w:p w:rsidR="00426839" w:rsidRPr="00CE49DD" w:rsidRDefault="00426839" w:rsidP="006220A8">
            <w:pPr>
              <w:jc w:val="both"/>
              <w:rPr>
                <w:rFonts w:ascii="Franklin Gothic Book" w:hAnsi="Franklin Gothic Book"/>
                <w:b/>
                <w:color w:val="212121"/>
              </w:rPr>
            </w:pPr>
            <w:r w:rsidRPr="00CE49DD">
              <w:rPr>
                <w:rFonts w:ascii="Franklin Gothic Book" w:hAnsi="Franklin Gothic Book"/>
                <w:b/>
                <w:color w:val="212121"/>
              </w:rPr>
              <w:t>Location</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Review of background materials</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May 24 - 27</w:t>
            </w:r>
            <w:r w:rsidRPr="00CE49DD">
              <w:rPr>
                <w:rFonts w:ascii="Franklin Gothic Book" w:hAnsi="Franklin Gothic Book"/>
                <w:color w:val="212121"/>
              </w:rPr>
              <w:t>,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Submission of Methodology, Work Plan and Tools</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May 31</w:t>
            </w:r>
            <w:r w:rsidRPr="00CE49DD">
              <w:rPr>
                <w:rFonts w:ascii="Franklin Gothic Book" w:hAnsi="Franklin Gothic Book"/>
                <w:color w:val="212121"/>
              </w:rPr>
              <w:t>,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 via Email and Zoom</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NRC Feedback on Methodology, Work plan and tools</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June 05</w:t>
            </w:r>
            <w:r w:rsidRPr="00CE49DD">
              <w:rPr>
                <w:rFonts w:ascii="Franklin Gothic Book" w:hAnsi="Franklin Gothic Book"/>
                <w:color w:val="212121"/>
              </w:rPr>
              <w:t>,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 via Email and Zoom</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Detailed briefing with NRC; interviews with NRC staff; field visits; debrief on findings with NRC</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Week commencing June 15</w:t>
            </w:r>
            <w:r w:rsidRPr="00CE49DD">
              <w:rPr>
                <w:rFonts w:ascii="Franklin Gothic Book" w:hAnsi="Franklin Gothic Book"/>
                <w:color w:val="212121"/>
              </w:rPr>
              <w:t xml:space="preserve"> (up to 10 working days)</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Addis Ababa</w:t>
            </w:r>
          </w:p>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Gambella</w:t>
            </w:r>
          </w:p>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Tigray</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Draft Report Submitted</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20</w:t>
            </w:r>
            <w:r w:rsidRPr="00CE49DD">
              <w:rPr>
                <w:rFonts w:ascii="Franklin Gothic Book" w:hAnsi="Franklin Gothic Book"/>
                <w:color w:val="212121"/>
              </w:rPr>
              <w:t xml:space="preserve"> June,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 via Email and Zoom</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Feedback from NRC on draft report</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24</w:t>
            </w:r>
            <w:r w:rsidRPr="00CE49DD">
              <w:rPr>
                <w:rFonts w:ascii="Franklin Gothic Book" w:hAnsi="Franklin Gothic Book"/>
                <w:color w:val="212121"/>
              </w:rPr>
              <w:t xml:space="preserve"> June,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 via Email and Zoom</w:t>
            </w:r>
          </w:p>
        </w:tc>
      </w:tr>
      <w:tr w:rsidR="00426839" w:rsidRPr="00CE49DD" w:rsidTr="006220A8">
        <w:tc>
          <w:tcPr>
            <w:tcW w:w="3245"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Final report submitted to NRC</w:t>
            </w:r>
          </w:p>
        </w:tc>
        <w:tc>
          <w:tcPr>
            <w:tcW w:w="3245" w:type="dxa"/>
            <w:vAlign w:val="center"/>
          </w:tcPr>
          <w:p w:rsidR="00426839" w:rsidRPr="00CE49DD" w:rsidRDefault="00426839" w:rsidP="006220A8">
            <w:pPr>
              <w:rPr>
                <w:rFonts w:ascii="Franklin Gothic Book" w:hAnsi="Franklin Gothic Book"/>
                <w:color w:val="212121"/>
              </w:rPr>
            </w:pPr>
            <w:r>
              <w:rPr>
                <w:rFonts w:ascii="Franklin Gothic Book" w:hAnsi="Franklin Gothic Book"/>
                <w:color w:val="212121"/>
              </w:rPr>
              <w:t>30</w:t>
            </w:r>
            <w:r w:rsidRPr="00CE49DD">
              <w:rPr>
                <w:rFonts w:ascii="Franklin Gothic Book" w:hAnsi="Franklin Gothic Book"/>
                <w:color w:val="212121"/>
              </w:rPr>
              <w:t xml:space="preserve"> June, 2021</w:t>
            </w:r>
          </w:p>
        </w:tc>
        <w:tc>
          <w:tcPr>
            <w:tcW w:w="3246" w:type="dxa"/>
            <w:vAlign w:val="center"/>
          </w:tcPr>
          <w:p w:rsidR="00426839" w:rsidRPr="00CE49DD" w:rsidRDefault="00426839" w:rsidP="006220A8">
            <w:pPr>
              <w:rPr>
                <w:rFonts w:ascii="Franklin Gothic Book" w:hAnsi="Franklin Gothic Book"/>
                <w:color w:val="212121"/>
              </w:rPr>
            </w:pPr>
            <w:r w:rsidRPr="00CE49DD">
              <w:rPr>
                <w:rFonts w:ascii="Franklin Gothic Book" w:hAnsi="Franklin Gothic Book"/>
                <w:color w:val="212121"/>
              </w:rPr>
              <w:t>Remote via Email</w:t>
            </w:r>
          </w:p>
        </w:tc>
      </w:tr>
    </w:tbl>
    <w:p w:rsidR="00426839" w:rsidRPr="00CE49DD" w:rsidRDefault="00426839" w:rsidP="00426839">
      <w:pPr>
        <w:jc w:val="both"/>
        <w:rPr>
          <w:rFonts w:ascii="Franklin Gothic Book" w:hAnsi="Franklin Gothic Book"/>
        </w:rPr>
      </w:pPr>
    </w:p>
    <w:p w:rsidR="00426839" w:rsidRPr="00CE49DD" w:rsidRDefault="00426839" w:rsidP="0029246E">
      <w:pPr>
        <w:pStyle w:val="Heading1"/>
        <w:keepLines/>
        <w:numPr>
          <w:ilvl w:val="0"/>
          <w:numId w:val="15"/>
        </w:numPr>
        <w:spacing w:before="0" w:after="0"/>
        <w:rPr>
          <w:rFonts w:ascii="Franklin Gothic Book" w:hAnsi="Franklin Gothic Book"/>
          <w:b w:val="0"/>
          <w:sz w:val="24"/>
          <w:szCs w:val="24"/>
        </w:rPr>
      </w:pPr>
      <w:r w:rsidRPr="002C7191">
        <w:rPr>
          <w:rFonts w:ascii="Franklin Gothic Book" w:hAnsi="Franklin Gothic Book"/>
          <w:color w:val="C0504D" w:themeColor="accent2"/>
          <w:sz w:val="24"/>
          <w:szCs w:val="24"/>
        </w:rPr>
        <w:t>Contract</w:t>
      </w:r>
      <w:r w:rsidRPr="00CE49DD">
        <w:rPr>
          <w:rFonts w:ascii="Franklin Gothic Book" w:hAnsi="Franklin Gothic Book"/>
          <w:sz w:val="24"/>
          <w:szCs w:val="24"/>
        </w:rPr>
        <w:t xml:space="preserve"> </w:t>
      </w:r>
      <w:r w:rsidRPr="002C7191">
        <w:rPr>
          <w:rFonts w:ascii="Franklin Gothic Book" w:hAnsi="Franklin Gothic Book"/>
          <w:color w:val="C0504D" w:themeColor="accent2"/>
          <w:sz w:val="24"/>
          <w:szCs w:val="24"/>
        </w:rPr>
        <w:t>and reporting details</w:t>
      </w:r>
    </w:p>
    <w:p w:rsidR="00426839" w:rsidRDefault="00426839" w:rsidP="00426839">
      <w:pPr>
        <w:pStyle w:val="NormalWeb"/>
        <w:spacing w:before="0" w:beforeAutospacing="0" w:after="0" w:afterAutospacing="0"/>
        <w:jc w:val="both"/>
        <w:rPr>
          <w:rFonts w:ascii="Franklin Gothic Book" w:eastAsiaTheme="minorHAnsi" w:hAnsi="Franklin Gothic Book" w:cstheme="minorBidi"/>
          <w:lang w:eastAsia="en-US"/>
        </w:rPr>
      </w:pPr>
    </w:p>
    <w:p w:rsidR="00426839" w:rsidRPr="00C00DFF" w:rsidRDefault="00426839" w:rsidP="00426839">
      <w:pPr>
        <w:pStyle w:val="NormalWeb"/>
        <w:spacing w:before="0" w:beforeAutospacing="0" w:after="0" w:afterAutospacing="0"/>
        <w:jc w:val="both"/>
        <w:rPr>
          <w:rFonts w:ascii="Franklin Gothic Book" w:hAnsi="Franklin Gothic Book"/>
          <w:color w:val="0E101A"/>
        </w:rPr>
      </w:pPr>
      <w:r w:rsidRPr="00C00DFF">
        <w:rPr>
          <w:rStyle w:val="Strong"/>
          <w:rFonts w:ascii="Franklin Gothic Book" w:hAnsi="Franklin Gothic Book"/>
          <w:color w:val="0E101A"/>
        </w:rPr>
        <w:t>Type of contract:</w:t>
      </w:r>
      <w:r w:rsidRPr="00C00DFF">
        <w:rPr>
          <w:rFonts w:ascii="Franklin Gothic Book" w:hAnsi="Franklin Gothic Book"/>
          <w:color w:val="0E101A"/>
        </w:rPr>
        <w:t> The consultant will be offered a fixed-price contract to include all the activities and deliverables listed above. </w:t>
      </w:r>
    </w:p>
    <w:p w:rsidR="00426839" w:rsidRDefault="00426839" w:rsidP="00426839">
      <w:pPr>
        <w:pStyle w:val="NormalWeb"/>
        <w:spacing w:before="0" w:beforeAutospacing="0" w:after="0" w:afterAutospacing="0"/>
        <w:jc w:val="both"/>
        <w:rPr>
          <w:rStyle w:val="Strong"/>
          <w:rFonts w:ascii="Franklin Gothic Book" w:hAnsi="Franklin Gothic Book"/>
          <w:color w:val="0E101A"/>
        </w:rPr>
      </w:pPr>
    </w:p>
    <w:p w:rsidR="00426839" w:rsidRDefault="00426839" w:rsidP="00426839">
      <w:pPr>
        <w:pStyle w:val="NormalWeb"/>
        <w:spacing w:before="0" w:beforeAutospacing="0" w:after="0" w:afterAutospacing="0"/>
        <w:jc w:val="both"/>
        <w:rPr>
          <w:rFonts w:ascii="Franklin Gothic Book" w:hAnsi="Franklin Gothic Book"/>
          <w:color w:val="0E101A"/>
        </w:rPr>
      </w:pPr>
      <w:r w:rsidRPr="00C00DFF">
        <w:rPr>
          <w:rStyle w:val="Strong"/>
          <w:rFonts w:ascii="Franklin Gothic Book" w:hAnsi="Franklin Gothic Book"/>
          <w:color w:val="0E101A"/>
        </w:rPr>
        <w:t>Reporting:</w:t>
      </w:r>
      <w:r w:rsidRPr="00C00DFF">
        <w:rPr>
          <w:rFonts w:ascii="Franklin Gothic Book" w:hAnsi="Franklin Gothic Book"/>
          <w:color w:val="0E101A"/>
        </w:rPr>
        <w:t xml:space="preserve"> The consultant will report to the </w:t>
      </w:r>
      <w:r>
        <w:rPr>
          <w:rFonts w:ascii="Franklin Gothic Book" w:hAnsi="Franklin Gothic Book"/>
          <w:color w:val="0E101A"/>
        </w:rPr>
        <w:t xml:space="preserve">Monitoring and evaluation Manager </w:t>
      </w:r>
      <w:r w:rsidRPr="00C00DFF">
        <w:rPr>
          <w:rFonts w:ascii="Franklin Gothic Book" w:hAnsi="Franklin Gothic Book"/>
          <w:color w:val="0E101A"/>
        </w:rPr>
        <w:t>for all issues related to the program and fieldwork, including in-country logistics.</w:t>
      </w:r>
    </w:p>
    <w:p w:rsidR="00426839" w:rsidRDefault="00426839" w:rsidP="00426839">
      <w:pPr>
        <w:pStyle w:val="NormalWeb"/>
        <w:spacing w:before="0" w:beforeAutospacing="0" w:after="0" w:afterAutospacing="0"/>
        <w:jc w:val="both"/>
        <w:rPr>
          <w:rFonts w:ascii="Franklin Gothic Book" w:hAnsi="Franklin Gothic Book"/>
          <w:color w:val="0E101A"/>
        </w:rPr>
      </w:pPr>
    </w:p>
    <w:p w:rsidR="00426839" w:rsidRPr="002C7191"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sidRPr="002C7191">
        <w:rPr>
          <w:rFonts w:ascii="Franklin Gothic Book" w:hAnsi="Franklin Gothic Book"/>
          <w:color w:val="C0504D" w:themeColor="accent2"/>
          <w:sz w:val="24"/>
          <w:szCs w:val="24"/>
        </w:rPr>
        <w:t>Protection of human subject</w:t>
      </w:r>
    </w:p>
    <w:p w:rsidR="00426839" w:rsidRPr="006166D5" w:rsidRDefault="00426839" w:rsidP="00426839">
      <w:pPr>
        <w:pStyle w:val="ListParagraph"/>
        <w:ind w:left="360"/>
        <w:rPr>
          <w:rFonts w:ascii="Calibri" w:hAnsi="Calibri"/>
          <w:b/>
          <w:caps/>
        </w:rPr>
      </w:pPr>
    </w:p>
    <w:p w:rsidR="00426839" w:rsidRPr="00445125" w:rsidRDefault="00426839" w:rsidP="00426839">
      <w:pPr>
        <w:pStyle w:val="NormalWeb"/>
        <w:spacing w:before="0" w:beforeAutospacing="0" w:after="0" w:afterAutospacing="0"/>
        <w:jc w:val="both"/>
        <w:rPr>
          <w:rFonts w:ascii="Franklin Gothic Book" w:eastAsiaTheme="minorHAnsi" w:hAnsi="Franklin Gothic Book" w:cs="Calibri"/>
          <w:lang w:eastAsia="en-US"/>
        </w:rPr>
      </w:pPr>
      <w:r w:rsidRPr="00445125">
        <w:rPr>
          <w:rFonts w:ascii="Franklin Gothic Book" w:eastAsiaTheme="minorHAnsi" w:hAnsi="Franklin Gothic Book" w:cs="Calibri"/>
          <w:lang w:eastAsia="en-US"/>
        </w:rPr>
        <w:t>NRC protects human subjects very seriously in conducting studies and will hold the study consultant to the same standard. All activities will comply with the Policy for Protection of Human Subjects. Actions to protect human subjects will include a clear statement of informed consent with every survey, training for all data collectors on the survey, and research ethics. Access to primary data and analysis will be accessed only by the External Evaluation Consultant Supervisor and NRC</w:t>
      </w:r>
      <w:r>
        <w:rPr>
          <w:rFonts w:ascii="Franklin Gothic Book" w:eastAsiaTheme="minorHAnsi" w:hAnsi="Franklin Gothic Book" w:cs="Calibri"/>
          <w:lang w:eastAsia="en-US"/>
        </w:rPr>
        <w:t xml:space="preserve">. </w:t>
      </w:r>
    </w:p>
    <w:p w:rsidR="00426839" w:rsidRPr="00CE49DD" w:rsidRDefault="00426839" w:rsidP="00426839">
      <w:pPr>
        <w:jc w:val="both"/>
        <w:rPr>
          <w:rFonts w:ascii="Franklin Gothic Book" w:hAnsi="Franklin Gothic Book"/>
          <w:b/>
        </w:rPr>
      </w:pPr>
    </w:p>
    <w:p w:rsidR="00426839" w:rsidRPr="00CE49DD" w:rsidRDefault="00426839" w:rsidP="0029246E">
      <w:pPr>
        <w:pStyle w:val="Heading1"/>
        <w:keepLines/>
        <w:numPr>
          <w:ilvl w:val="0"/>
          <w:numId w:val="15"/>
        </w:numPr>
        <w:spacing w:before="0" w:after="0"/>
        <w:rPr>
          <w:rFonts w:ascii="Franklin Gothic Book" w:hAnsi="Franklin Gothic Book"/>
          <w:b w:val="0"/>
          <w:color w:val="C0504D" w:themeColor="accent2"/>
          <w:sz w:val="24"/>
          <w:szCs w:val="24"/>
        </w:rPr>
      </w:pPr>
      <w:r w:rsidRPr="00CE49DD">
        <w:rPr>
          <w:rFonts w:ascii="Franklin Gothic Book" w:hAnsi="Franklin Gothic Book"/>
          <w:color w:val="C0504D" w:themeColor="accent2"/>
          <w:sz w:val="24"/>
          <w:szCs w:val="24"/>
        </w:rPr>
        <w:lastRenderedPageBreak/>
        <w:t>Qualifications, experience and Skills of Evaluation team</w:t>
      </w:r>
    </w:p>
    <w:p w:rsidR="00426839" w:rsidRPr="00CE49DD" w:rsidRDefault="00426839" w:rsidP="00426839">
      <w:pPr>
        <w:jc w:val="both"/>
        <w:rPr>
          <w:rFonts w:ascii="Franklin Gothic Book" w:hAnsi="Franklin Gothic Book"/>
          <w:b/>
        </w:rPr>
      </w:pP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 xml:space="preserve">Extensive experience (minimum 8+ years) in managing, designing, implementing and evaluating projects with particular experience in refugee and host context, mainly on Education, Youth Empowerment and related </w:t>
      </w:r>
      <w:proofErr w:type="spellStart"/>
      <w:r w:rsidRPr="00445125">
        <w:rPr>
          <w:rFonts w:ascii="Franklin Gothic Book" w:hAnsi="Franklin Gothic Book"/>
          <w:color w:val="212121"/>
        </w:rPr>
        <w:t>programme</w:t>
      </w:r>
      <w:proofErr w:type="spellEnd"/>
      <w:r w:rsidRPr="00445125">
        <w:rPr>
          <w:rFonts w:ascii="Franklin Gothic Book" w:hAnsi="Franklin Gothic Book"/>
          <w:color w:val="212121"/>
        </w:rPr>
        <w:t>. Additionally, the lead consultant should have experience in Ethiopia, particularly experience in the targeted regions with refugee and host community population context preferred.</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 xml:space="preserve">Proven track records in leading study teams and producing quality reports. </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 xml:space="preserve">Proven knowledge and skill in the humanitarian monitoring and evaluation methods and techniques including understanding of data collection, evaluation methodology and design. </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Extensive quantitative research and data analysis experience using statistical software’s (SPSS, Stata, and others).</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Proven ability to work with community and Ethiopian government stakeholders</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 xml:space="preserve">Proven consultancy and/or work experience with NGOs, preferably with Norwegian Embassy projects as well as experience with other international and bilateral organizations on refugee and host communities. </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Practical experience on gender issues and gender integration analysis</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Experience using mobile devices to collect quantitative data.</w:t>
      </w:r>
    </w:p>
    <w:p w:rsidR="00426839" w:rsidRPr="00445125"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Excellent writing and presentation skills.</w:t>
      </w:r>
    </w:p>
    <w:p w:rsidR="00426839" w:rsidRDefault="00426839" w:rsidP="0029246E">
      <w:pPr>
        <w:pStyle w:val="Default"/>
        <w:numPr>
          <w:ilvl w:val="0"/>
          <w:numId w:val="9"/>
        </w:numPr>
        <w:jc w:val="both"/>
        <w:rPr>
          <w:rFonts w:ascii="Franklin Gothic Book" w:hAnsi="Franklin Gothic Book"/>
          <w:color w:val="212121"/>
        </w:rPr>
      </w:pPr>
      <w:r w:rsidRPr="00445125">
        <w:rPr>
          <w:rFonts w:ascii="Franklin Gothic Book" w:hAnsi="Franklin Gothic Book"/>
          <w:color w:val="212121"/>
        </w:rPr>
        <w:t>English language is required, Amharic, Tigray and other local languages is an added advantage.</w:t>
      </w:r>
    </w:p>
    <w:p w:rsidR="00426839" w:rsidRDefault="00426839" w:rsidP="00426839">
      <w:pPr>
        <w:pStyle w:val="Default"/>
        <w:jc w:val="both"/>
        <w:rPr>
          <w:rFonts w:ascii="Franklin Gothic Book" w:hAnsi="Franklin Gothic Book"/>
          <w:color w:val="212121"/>
        </w:rPr>
      </w:pPr>
    </w:p>
    <w:p w:rsidR="00426839" w:rsidRPr="00F35221" w:rsidRDefault="00426839" w:rsidP="0029246E">
      <w:pPr>
        <w:pStyle w:val="Heading1"/>
        <w:keepLines/>
        <w:numPr>
          <w:ilvl w:val="0"/>
          <w:numId w:val="15"/>
        </w:numPr>
        <w:spacing w:before="0" w:after="0"/>
        <w:rPr>
          <w:rFonts w:ascii="Franklin Gothic Book" w:hAnsi="Franklin Gothic Book"/>
          <w:b w:val="0"/>
          <w:caps/>
          <w:sz w:val="24"/>
          <w:szCs w:val="24"/>
        </w:rPr>
      </w:pPr>
      <w:r w:rsidRPr="002C7191">
        <w:rPr>
          <w:rFonts w:ascii="Franklin Gothic Book" w:hAnsi="Franklin Gothic Book"/>
          <w:color w:val="C0504D" w:themeColor="accent2"/>
          <w:sz w:val="24"/>
          <w:szCs w:val="24"/>
        </w:rPr>
        <w:t>Application</w:t>
      </w:r>
      <w:r w:rsidRPr="00445125">
        <w:rPr>
          <w:rFonts w:ascii="Franklin Gothic Book" w:hAnsi="Franklin Gothic Book"/>
          <w:caps/>
          <w:sz w:val="24"/>
          <w:szCs w:val="24"/>
        </w:rPr>
        <w:t xml:space="preserve"> </w:t>
      </w:r>
      <w:r w:rsidRPr="002C7191">
        <w:rPr>
          <w:rFonts w:ascii="Franklin Gothic Book" w:hAnsi="Franklin Gothic Book"/>
          <w:color w:val="C0504D" w:themeColor="accent2"/>
          <w:sz w:val="24"/>
          <w:szCs w:val="24"/>
        </w:rPr>
        <w:t>process and requirement</w:t>
      </w:r>
      <w:r w:rsidRPr="00445125">
        <w:rPr>
          <w:rFonts w:ascii="Franklin Gothic Book" w:hAnsi="Franklin Gothic Book"/>
          <w:caps/>
          <w:sz w:val="24"/>
          <w:szCs w:val="24"/>
        </w:rPr>
        <w:t xml:space="preserve"> </w:t>
      </w:r>
    </w:p>
    <w:p w:rsidR="00426839" w:rsidRPr="00445125" w:rsidRDefault="00426839" w:rsidP="00426839">
      <w:pPr>
        <w:autoSpaceDE w:val="0"/>
        <w:autoSpaceDN w:val="0"/>
        <w:adjustRightInd w:val="0"/>
        <w:jc w:val="both"/>
        <w:rPr>
          <w:rFonts w:ascii="Franklin Gothic Book" w:hAnsi="Franklin Gothic Book" w:cs="Calibri"/>
        </w:rPr>
      </w:pPr>
      <w:r w:rsidRPr="00445125">
        <w:rPr>
          <w:rFonts w:ascii="Franklin Gothic Book" w:hAnsi="Franklin Gothic Book" w:cs="Calibri"/>
        </w:rPr>
        <w:t>The Technical Proposal must be submitted in English, should be limited to ten (15) pages, excluding the supporting documents, and must contain the following:</w:t>
      </w:r>
    </w:p>
    <w:p w:rsidR="00426839" w:rsidRPr="00445125" w:rsidRDefault="00426839" w:rsidP="00426839">
      <w:pPr>
        <w:autoSpaceDE w:val="0"/>
        <w:autoSpaceDN w:val="0"/>
        <w:adjustRightInd w:val="0"/>
        <w:jc w:val="both"/>
        <w:rPr>
          <w:rFonts w:ascii="Franklin Gothic Book" w:hAnsi="Franklin Gothic Book" w:cs="Calibri"/>
        </w:rPr>
      </w:pPr>
      <w:r w:rsidRPr="00445125">
        <w:rPr>
          <w:rFonts w:ascii="Franklin Gothic Book" w:hAnsi="Franklin Gothic Book" w:cs="Calibri"/>
        </w:rPr>
        <w:t xml:space="preserve"> </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 xml:space="preserve">A capacity statement describing how they meet required qualifications and competencies including summary of similar studies previously conducted </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 xml:space="preserve">An expression of interest detailing their understanding of consultancy assignment </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 xml:space="preserve">Description of methodology, sampling strategy, approach to primary data collection and Plan for data analysis and approach to data quality management  </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Include a timeline of activities and level of effort required for each activity in tabular summary</w:t>
      </w:r>
    </w:p>
    <w:p w:rsidR="00426839" w:rsidRPr="00445125" w:rsidRDefault="00426839" w:rsidP="0029246E">
      <w:pPr>
        <w:pStyle w:val="ListParagraph"/>
        <w:numPr>
          <w:ilvl w:val="0"/>
          <w:numId w:val="14"/>
        </w:numPr>
        <w:spacing w:after="80"/>
        <w:contextualSpacing w:val="0"/>
        <w:jc w:val="both"/>
        <w:rPr>
          <w:rFonts w:ascii="Franklin Gothic Book" w:hAnsi="Franklin Gothic Book" w:cs="Calibri"/>
        </w:rPr>
      </w:pPr>
      <w:r w:rsidRPr="00445125">
        <w:rPr>
          <w:rFonts w:ascii="Franklin Gothic Book" w:hAnsi="Franklin Gothic Book" w:cs="Calibri"/>
        </w:rPr>
        <w:t xml:space="preserve">A detailed financial proposal that includes professional fees and all logistics expenses. </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Team Composition and Roles, including key members list with core qualifications and their role in evaluation (Attach the CVs of these key team members involved in the evaluation)</w:t>
      </w:r>
    </w:p>
    <w:p w:rsidR="00426839" w:rsidRPr="00445125" w:rsidRDefault="00426839" w:rsidP="0029246E">
      <w:pPr>
        <w:numPr>
          <w:ilvl w:val="0"/>
          <w:numId w:val="14"/>
        </w:numPr>
        <w:autoSpaceDE w:val="0"/>
        <w:autoSpaceDN w:val="0"/>
        <w:adjustRightInd w:val="0"/>
        <w:jc w:val="both"/>
        <w:rPr>
          <w:rFonts w:ascii="Franklin Gothic Book" w:hAnsi="Franklin Gothic Book" w:cs="Calibri"/>
        </w:rPr>
      </w:pPr>
      <w:r w:rsidRPr="00445125">
        <w:rPr>
          <w:rFonts w:ascii="Franklin Gothic Book" w:hAnsi="Franklin Gothic Book" w:cs="Calibri"/>
        </w:rPr>
        <w:t xml:space="preserve">Minimum of two samples of study or evaluation reports that have been produced by the applicant in soft copies (this will be treated as confidential and only used for the purposes of quality assurance)  </w:t>
      </w:r>
    </w:p>
    <w:p w:rsidR="00426839" w:rsidRPr="00445125" w:rsidRDefault="00426839" w:rsidP="00426839">
      <w:pPr>
        <w:autoSpaceDE w:val="0"/>
        <w:autoSpaceDN w:val="0"/>
        <w:adjustRightInd w:val="0"/>
        <w:jc w:val="both"/>
        <w:rPr>
          <w:rFonts w:ascii="Franklin Gothic Book" w:hAnsi="Franklin Gothic Book" w:cs="Calibri"/>
        </w:rPr>
      </w:pPr>
    </w:p>
    <w:p w:rsidR="00426839" w:rsidRPr="00445125" w:rsidRDefault="00426839" w:rsidP="00426839">
      <w:pPr>
        <w:jc w:val="both"/>
        <w:rPr>
          <w:rFonts w:ascii="Franklin Gothic Book" w:hAnsi="Franklin Gothic Book" w:cs="Calibri"/>
        </w:rPr>
      </w:pPr>
      <w:r w:rsidRPr="00445125">
        <w:rPr>
          <w:rFonts w:ascii="Franklin Gothic Book" w:hAnsi="Franklin Gothic Book" w:cs="Calibri"/>
        </w:rPr>
        <w:t xml:space="preserve">The consultant must submit both technical and detailed financial proposals separately sealed to NRC in ten working days from the date the announcement. All applications shall be submitted in hard-copy to NRC Ethiopia Country office, Addis Ababa latest by </w:t>
      </w:r>
      <w:r>
        <w:rPr>
          <w:rFonts w:ascii="Franklin Gothic Book" w:hAnsi="Franklin Gothic Book" w:cs="Calibri"/>
          <w:b/>
          <w:u w:val="single"/>
        </w:rPr>
        <w:t>10</w:t>
      </w:r>
      <w:r>
        <w:rPr>
          <w:rFonts w:ascii="Franklin Gothic Book" w:hAnsi="Franklin Gothic Book" w:cs="Calibri"/>
          <w:b/>
          <w:u w:val="single"/>
        </w:rPr>
        <w:t>/05/2021</w:t>
      </w:r>
      <w:r w:rsidRPr="00445125">
        <w:rPr>
          <w:rFonts w:ascii="Franklin Gothic Book" w:hAnsi="Franklin Gothic Book" w:cs="Calibri"/>
        </w:rPr>
        <w:t xml:space="preserve">. </w:t>
      </w:r>
    </w:p>
    <w:p w:rsidR="00426839" w:rsidRPr="00445125" w:rsidRDefault="00426839" w:rsidP="00426839">
      <w:pPr>
        <w:pStyle w:val="Default"/>
        <w:jc w:val="both"/>
        <w:rPr>
          <w:rFonts w:ascii="Franklin Gothic Book" w:hAnsi="Franklin Gothic Book"/>
          <w:color w:val="212121"/>
        </w:rPr>
      </w:pPr>
    </w:p>
    <w:p w:rsidR="00426839" w:rsidRDefault="00426839" w:rsidP="00B93525">
      <w:pPr>
        <w:widowControl w:val="0"/>
        <w:autoSpaceDE w:val="0"/>
        <w:autoSpaceDN w:val="0"/>
        <w:adjustRightInd w:val="0"/>
        <w:spacing w:line="276" w:lineRule="auto"/>
        <w:rPr>
          <w:rFonts w:asciiTheme="minorHAnsi" w:hAnsiTheme="minorHAnsi"/>
          <w:sz w:val="22"/>
          <w:szCs w:val="22"/>
          <w:lang w:val="en-GB"/>
        </w:rPr>
      </w:pPr>
    </w:p>
    <w:sectPr w:rsidR="00426839" w:rsidSect="00843C74">
      <w:type w:val="continuous"/>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6E" w:rsidRDefault="0029246E">
      <w:r>
        <w:separator/>
      </w:r>
    </w:p>
  </w:endnote>
  <w:endnote w:type="continuationSeparator" w:id="0">
    <w:p w:rsidR="0029246E" w:rsidRDefault="0029246E">
      <w:r>
        <w:continuationSeparator/>
      </w:r>
    </w:p>
  </w:endnote>
  <w:endnote w:type="continuationNotice" w:id="1">
    <w:p w:rsidR="0029246E" w:rsidRDefault="0029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4" w:rsidRDefault="00843C7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C74" w:rsidRDefault="00843C74"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843C74" w:rsidRPr="004F4A07" w:rsidRDefault="00843C74">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3778E9">
              <w:rPr>
                <w:rFonts w:asciiTheme="minorHAnsi" w:hAnsiTheme="minorHAnsi" w:cstheme="minorHAnsi"/>
                <w:b/>
                <w:bCs/>
                <w:noProof/>
                <w:sz w:val="22"/>
                <w:szCs w:val="22"/>
              </w:rPr>
              <w:t>18</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3778E9">
              <w:rPr>
                <w:rFonts w:asciiTheme="minorHAnsi" w:hAnsiTheme="minorHAnsi" w:cstheme="minorHAnsi"/>
                <w:b/>
                <w:bCs/>
                <w:noProof/>
                <w:sz w:val="22"/>
                <w:szCs w:val="22"/>
              </w:rPr>
              <w:t>18</w:t>
            </w:r>
            <w:r w:rsidRPr="004F4A07">
              <w:rPr>
                <w:rFonts w:asciiTheme="minorHAnsi" w:hAnsiTheme="minorHAnsi" w:cstheme="minorHAnsi"/>
                <w:b/>
                <w:bCs/>
                <w:sz w:val="22"/>
                <w:szCs w:val="22"/>
              </w:rPr>
              <w:fldChar w:fldCharType="end"/>
            </w:r>
          </w:p>
        </w:sdtContent>
      </w:sdt>
    </w:sdtContent>
  </w:sdt>
  <w:p w:rsidR="00843C74" w:rsidRDefault="00843C74"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6E" w:rsidRDefault="0029246E">
      <w:r>
        <w:separator/>
      </w:r>
    </w:p>
  </w:footnote>
  <w:footnote w:type="continuationSeparator" w:id="0">
    <w:p w:rsidR="0029246E" w:rsidRDefault="0029246E">
      <w:r>
        <w:continuationSeparator/>
      </w:r>
    </w:p>
  </w:footnote>
  <w:footnote w:type="continuationNotice" w:id="1">
    <w:p w:rsidR="0029246E" w:rsidRDefault="0029246E"/>
  </w:footnote>
  <w:footnote w:id="2">
    <w:p w:rsidR="00426839" w:rsidRPr="001C2D9B" w:rsidRDefault="00426839" w:rsidP="00426839">
      <w:pPr>
        <w:pStyle w:val="FootnoteText"/>
        <w:rPr>
          <w:lang w:val="en-US"/>
        </w:rPr>
      </w:pPr>
      <w:r>
        <w:rPr>
          <w:rStyle w:val="FootnoteReference"/>
        </w:rPr>
        <w:footnoteRef/>
      </w:r>
      <w:r>
        <w:t xml:space="preserve"> </w:t>
      </w:r>
      <w:r w:rsidRPr="001C2D9B">
        <w:t>https://www.oecd.org/dac/evaluation/daccriteriaforevaluatingdevelopmentassistance.htm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4" w:rsidRPr="006E6129" w:rsidRDefault="00843C74"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9264" behindDoc="1" locked="0" layoutInCell="1" allowOverlap="1" wp14:anchorId="694B99FA" wp14:editId="29AC723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D5D"/>
    <w:multiLevelType w:val="multilevel"/>
    <w:tmpl w:val="D840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C1665"/>
    <w:multiLevelType w:val="multilevel"/>
    <w:tmpl w:val="D5F4A006"/>
    <w:lvl w:ilvl="0">
      <w:start w:val="1"/>
      <w:numFmt w:val="decimal"/>
      <w:lvlText w:val="%1."/>
      <w:lvlJc w:val="left"/>
      <w:pPr>
        <w:ind w:left="720" w:hanging="360"/>
      </w:pPr>
      <w:rPr>
        <w:rFonts w:hint="default"/>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97EF2"/>
    <w:multiLevelType w:val="hybridMultilevel"/>
    <w:tmpl w:val="C12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F15471"/>
    <w:multiLevelType w:val="multilevel"/>
    <w:tmpl w:val="94E6CB00"/>
    <w:lvl w:ilvl="0">
      <w:start w:val="7"/>
      <w:numFmt w:val="decimal"/>
      <w:lvlText w:val="%1."/>
      <w:lvlJc w:val="left"/>
      <w:pPr>
        <w:ind w:left="400" w:hanging="4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8A2D34"/>
    <w:multiLevelType w:val="hybridMultilevel"/>
    <w:tmpl w:val="9A48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41D7F"/>
    <w:multiLevelType w:val="hybridMultilevel"/>
    <w:tmpl w:val="8D2AF99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FDF42D7"/>
    <w:multiLevelType w:val="multilevel"/>
    <w:tmpl w:val="12C67316"/>
    <w:lvl w:ilvl="0">
      <w:start w:val="1"/>
      <w:numFmt w:val="decimal"/>
      <w:pStyle w:val="Heading1"/>
      <w:suff w:val="space"/>
      <w:lvlText w:val="Chapter %1"/>
      <w:lvlJc w:val="left"/>
      <w:pPr>
        <w:ind w:left="142"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98264E9"/>
    <w:multiLevelType w:val="hybridMultilevel"/>
    <w:tmpl w:val="95706964"/>
    <w:lvl w:ilvl="0" w:tplc="B1C20F84">
      <w:start w:val="1"/>
      <w:numFmt w:val="decimal"/>
      <w:lvlText w:val="%1."/>
      <w:lvlJc w:val="left"/>
      <w:pPr>
        <w:ind w:left="720" w:hanging="360"/>
      </w:pPr>
      <w:rPr>
        <w:rFonts w:hint="default"/>
        <w:color w:val="C0504D"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5629D"/>
    <w:multiLevelType w:val="hybridMultilevel"/>
    <w:tmpl w:val="C9B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B77C1"/>
    <w:multiLevelType w:val="multilevel"/>
    <w:tmpl w:val="F1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3354C"/>
    <w:multiLevelType w:val="hybridMultilevel"/>
    <w:tmpl w:val="631C87B0"/>
    <w:lvl w:ilvl="0" w:tplc="6E424FE4">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8"/>
  </w:num>
  <w:num w:numId="4">
    <w:abstractNumId w:val="3"/>
  </w:num>
  <w:num w:numId="5">
    <w:abstractNumId w:val="17"/>
  </w:num>
  <w:num w:numId="6">
    <w:abstractNumId w:val="14"/>
  </w:num>
  <w:num w:numId="7">
    <w:abstractNumId w:val="7"/>
  </w:num>
  <w:num w:numId="8">
    <w:abstractNumId w:val="6"/>
  </w:num>
  <w:num w:numId="9">
    <w:abstractNumId w:val="5"/>
  </w:num>
  <w:num w:numId="10">
    <w:abstractNumId w:val="15"/>
  </w:num>
  <w:num w:numId="11">
    <w:abstractNumId w:val="0"/>
  </w:num>
  <w:num w:numId="12">
    <w:abstractNumId w:val="13"/>
  </w:num>
  <w:num w:numId="13">
    <w:abstractNumId w:val="1"/>
  </w:num>
  <w:num w:numId="14">
    <w:abstractNumId w:val="9"/>
  </w:num>
  <w:num w:numId="15">
    <w:abstractNumId w:val="11"/>
  </w:num>
  <w:num w:numId="16">
    <w:abstractNumId w:val="12"/>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AD"/>
    <w:rsid w:val="00036E0A"/>
    <w:rsid w:val="00042C3B"/>
    <w:rsid w:val="00094BD1"/>
    <w:rsid w:val="000E5C05"/>
    <w:rsid w:val="00104D0E"/>
    <w:rsid w:val="00130CA4"/>
    <w:rsid w:val="001346C2"/>
    <w:rsid w:val="0016100F"/>
    <w:rsid w:val="00184EBA"/>
    <w:rsid w:val="001D43AA"/>
    <w:rsid w:val="001F6EA2"/>
    <w:rsid w:val="00252D05"/>
    <w:rsid w:val="002855BB"/>
    <w:rsid w:val="0029246E"/>
    <w:rsid w:val="002A686D"/>
    <w:rsid w:val="002C0C60"/>
    <w:rsid w:val="002C6B5E"/>
    <w:rsid w:val="00300AD2"/>
    <w:rsid w:val="0032582A"/>
    <w:rsid w:val="0036255A"/>
    <w:rsid w:val="003640C6"/>
    <w:rsid w:val="00365EAD"/>
    <w:rsid w:val="003778E9"/>
    <w:rsid w:val="003836B3"/>
    <w:rsid w:val="0039085F"/>
    <w:rsid w:val="00393CE2"/>
    <w:rsid w:val="003A1DA7"/>
    <w:rsid w:val="003A7C8B"/>
    <w:rsid w:val="003B4A37"/>
    <w:rsid w:val="003D661D"/>
    <w:rsid w:val="003E4910"/>
    <w:rsid w:val="003F3D7D"/>
    <w:rsid w:val="004054C3"/>
    <w:rsid w:val="00411F37"/>
    <w:rsid w:val="00426839"/>
    <w:rsid w:val="004706D0"/>
    <w:rsid w:val="00474294"/>
    <w:rsid w:val="004742A7"/>
    <w:rsid w:val="00481976"/>
    <w:rsid w:val="00496EBD"/>
    <w:rsid w:val="004C30B4"/>
    <w:rsid w:val="004F39AE"/>
    <w:rsid w:val="004F4A07"/>
    <w:rsid w:val="0053599F"/>
    <w:rsid w:val="0055143E"/>
    <w:rsid w:val="005571C1"/>
    <w:rsid w:val="0056786C"/>
    <w:rsid w:val="00584F38"/>
    <w:rsid w:val="005879B2"/>
    <w:rsid w:val="00592E38"/>
    <w:rsid w:val="005D71EF"/>
    <w:rsid w:val="006065FD"/>
    <w:rsid w:val="006156DD"/>
    <w:rsid w:val="00617E8A"/>
    <w:rsid w:val="0064011D"/>
    <w:rsid w:val="006667B0"/>
    <w:rsid w:val="006948C4"/>
    <w:rsid w:val="006E6129"/>
    <w:rsid w:val="00711DC9"/>
    <w:rsid w:val="007173CE"/>
    <w:rsid w:val="0076691F"/>
    <w:rsid w:val="007E4B57"/>
    <w:rsid w:val="007F529F"/>
    <w:rsid w:val="00843C74"/>
    <w:rsid w:val="00864801"/>
    <w:rsid w:val="008752D8"/>
    <w:rsid w:val="00887E94"/>
    <w:rsid w:val="008A380F"/>
    <w:rsid w:val="008A66E6"/>
    <w:rsid w:val="008D17AD"/>
    <w:rsid w:val="00910FF0"/>
    <w:rsid w:val="00956439"/>
    <w:rsid w:val="009571D5"/>
    <w:rsid w:val="009C037F"/>
    <w:rsid w:val="009C1796"/>
    <w:rsid w:val="009E63F6"/>
    <w:rsid w:val="00A11361"/>
    <w:rsid w:val="00A15548"/>
    <w:rsid w:val="00A41E18"/>
    <w:rsid w:val="00A8263B"/>
    <w:rsid w:val="00AD433C"/>
    <w:rsid w:val="00AE4868"/>
    <w:rsid w:val="00B0718B"/>
    <w:rsid w:val="00B13C02"/>
    <w:rsid w:val="00B33C27"/>
    <w:rsid w:val="00B93525"/>
    <w:rsid w:val="00BC4C09"/>
    <w:rsid w:val="00BD1A4E"/>
    <w:rsid w:val="00BD5429"/>
    <w:rsid w:val="00C21F56"/>
    <w:rsid w:val="00C459A4"/>
    <w:rsid w:val="00C52493"/>
    <w:rsid w:val="00C61BAD"/>
    <w:rsid w:val="00C67454"/>
    <w:rsid w:val="00C805C8"/>
    <w:rsid w:val="00C96CDC"/>
    <w:rsid w:val="00CA1C43"/>
    <w:rsid w:val="00CD624D"/>
    <w:rsid w:val="00D46DD9"/>
    <w:rsid w:val="00D57C27"/>
    <w:rsid w:val="00D64B8C"/>
    <w:rsid w:val="00D94C50"/>
    <w:rsid w:val="00DA627E"/>
    <w:rsid w:val="00DD2413"/>
    <w:rsid w:val="00DE0F9B"/>
    <w:rsid w:val="00E21864"/>
    <w:rsid w:val="00E900FA"/>
    <w:rsid w:val="00EB33F0"/>
    <w:rsid w:val="00EB6E41"/>
    <w:rsid w:val="00EB77A9"/>
    <w:rsid w:val="00EB795C"/>
    <w:rsid w:val="00EC0841"/>
    <w:rsid w:val="00EC3E8D"/>
    <w:rsid w:val="00EC695F"/>
    <w:rsid w:val="00EE20B3"/>
    <w:rsid w:val="00EF160D"/>
    <w:rsid w:val="00F01C0F"/>
    <w:rsid w:val="00F23C7C"/>
    <w:rsid w:val="00F5793F"/>
    <w:rsid w:val="00F61A7D"/>
    <w:rsid w:val="00F76233"/>
    <w:rsid w:val="00FC6C99"/>
    <w:rsid w:val="00FD3E5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1FBFB"/>
  <w15:docId w15:val="{7B24298F-E8F2-4964-A686-5E5BFAA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ind w:left="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rPr>
  </w:style>
  <w:style w:type="paragraph" w:styleId="Header">
    <w:name w:val="header"/>
    <w:basedOn w:val="Normal"/>
    <w:link w:val="HeaderChar"/>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bulleted Jens,NRC Bullet List,List NRC,small normal,bk paragraph,Indent Paragraph,Bullets,List Paragraph nowy,References,Numbered List Paragraph,Evidence on Demand bullet points,CEIL PEAKS bullet points,Scriptoria bullet points,Heading3"/>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uiPriority w:val="59"/>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4A07"/>
    <w:rPr>
      <w:i/>
      <w:iCs/>
    </w:rPr>
  </w:style>
  <w:style w:type="numbering" w:customStyle="1" w:styleId="Style1">
    <w:name w:val="Style1"/>
    <w:uiPriority w:val="99"/>
    <w:rsid w:val="00EE20B3"/>
    <w:pPr>
      <w:numPr>
        <w:numId w:val="6"/>
      </w:numPr>
    </w:pPr>
  </w:style>
  <w:style w:type="paragraph" w:customStyle="1" w:styleId="Heading">
    <w:name w:val="Heading"/>
    <w:basedOn w:val="Normal"/>
    <w:next w:val="Normal"/>
    <w:rsid w:val="00843C74"/>
    <w:pPr>
      <w:keepNext/>
      <w:pBdr>
        <w:top w:val="double" w:sz="4" w:space="1" w:color="auto"/>
        <w:left w:val="double" w:sz="4" w:space="4" w:color="auto"/>
        <w:bottom w:val="double" w:sz="4" w:space="1" w:color="auto"/>
        <w:right w:val="double" w:sz="4" w:space="4" w:color="auto"/>
      </w:pBdr>
      <w:shd w:val="clear" w:color="auto" w:fill="D9D9D9"/>
      <w:spacing w:after="600" w:line="360" w:lineRule="auto"/>
      <w:jc w:val="center"/>
    </w:pPr>
    <w:rPr>
      <w:b/>
      <w:smallCaps/>
      <w:sz w:val="22"/>
      <w:szCs w:val="20"/>
      <w:lang w:val="en-GB" w:eastAsia="en-US"/>
    </w:rPr>
  </w:style>
  <w:style w:type="character" w:styleId="Strong">
    <w:name w:val="Strong"/>
    <w:uiPriority w:val="22"/>
    <w:qFormat/>
    <w:rsid w:val="00EB795C"/>
    <w:rPr>
      <w:b/>
      <w:bCs/>
    </w:rPr>
  </w:style>
  <w:style w:type="paragraph" w:styleId="NoSpacing">
    <w:name w:val="No Spacing"/>
    <w:uiPriority w:val="1"/>
    <w:qFormat/>
    <w:rsid w:val="00B93525"/>
    <w:rPr>
      <w:rFonts w:asciiTheme="minorHAnsi" w:eastAsiaTheme="minorHAnsi" w:hAnsiTheme="minorHAnsi" w:cstheme="minorBidi"/>
      <w:sz w:val="22"/>
      <w:szCs w:val="22"/>
      <w:lang w:val="en-GB" w:eastAsia="en-US"/>
    </w:rPr>
  </w:style>
  <w:style w:type="paragraph" w:customStyle="1" w:styleId="Default">
    <w:name w:val="Default"/>
    <w:rsid w:val="00B93525"/>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Char">
    <w:name w:val="Header Char"/>
    <w:basedOn w:val="DefaultParagraphFont"/>
    <w:link w:val="Header"/>
    <w:rsid w:val="00B93525"/>
    <w:rPr>
      <w:sz w:val="24"/>
      <w:szCs w:val="24"/>
    </w:rPr>
  </w:style>
  <w:style w:type="character" w:customStyle="1" w:styleId="ListParagraphChar">
    <w:name w:val="List Paragraph Char"/>
    <w:aliases w:val="bulleted Jens Char,NRC Bullet List Char,List NRC Char,small normal Char,bk paragraph Char,Indent Paragraph Char,Bullets Char,List Paragraph nowy Char,References Char,Numbered List Paragraph Char,Evidence on Demand bullet points Char"/>
    <w:link w:val="ListParagraph"/>
    <w:uiPriority w:val="34"/>
    <w:locked/>
    <w:rsid w:val="00B93525"/>
    <w:rPr>
      <w:sz w:val="24"/>
      <w:szCs w:val="24"/>
    </w:rPr>
  </w:style>
  <w:style w:type="paragraph" w:styleId="FootnoteText">
    <w:name w:val="footnote text"/>
    <w:basedOn w:val="Normal"/>
    <w:link w:val="FootnoteTextChar"/>
    <w:uiPriority w:val="99"/>
    <w:semiHidden/>
    <w:unhideWhenUsed/>
    <w:rsid w:val="00EF160D"/>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F160D"/>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EF160D"/>
    <w:rPr>
      <w:vertAlign w:val="superscript"/>
    </w:rPr>
  </w:style>
  <w:style w:type="paragraph" w:styleId="NormalWeb">
    <w:name w:val="Normal (Web)"/>
    <w:basedOn w:val="Normal"/>
    <w:uiPriority w:val="99"/>
    <w:semiHidden/>
    <w:unhideWhenUsed/>
    <w:rsid w:val="003F3D7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nrc.no"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C45nQBS81UfxY625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B7CACEFF-D5C7-43B1-8E6C-35CF8085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8</TotalTime>
  <Pages>18</Pages>
  <Words>5225</Words>
  <Characters>29783</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Alazar Awoke</cp:lastModifiedBy>
  <cp:revision>4</cp:revision>
  <cp:lastPrinted>2019-07-29T06:56:00Z</cp:lastPrinted>
  <dcterms:created xsi:type="dcterms:W3CDTF">2021-04-23T08:30:00Z</dcterms:created>
  <dcterms:modified xsi:type="dcterms:W3CDTF">2021-04-23T08:39:00Z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